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1C" w:rsidRPr="00D27EE1" w:rsidRDefault="00FD301C" w:rsidP="00FD301C">
      <w:pPr>
        <w:tabs>
          <w:tab w:val="left" w:pos="4536"/>
        </w:tabs>
        <w:spacing w:after="0" w:line="240" w:lineRule="auto"/>
        <w:ind w:firstLine="1701"/>
        <w:rPr>
          <w:rFonts w:ascii="PT Astra Serif" w:eastAsia="Times New Roman" w:hAnsi="PT Astra Serif" w:cs="Times New Roman"/>
          <w:sz w:val="27"/>
          <w:szCs w:val="27"/>
          <w:lang w:eastAsia="ru-RU"/>
        </w:rPr>
      </w:pPr>
      <w:r>
        <w:rPr>
          <w:rFonts w:ascii="PT Astra Serif" w:eastAsia="Times New Roman" w:hAnsi="PT Astra Serif" w:cs="Times New Roman"/>
          <w:b/>
          <w:caps/>
          <w:sz w:val="27"/>
          <w:szCs w:val="27"/>
          <w:lang w:eastAsia="ru-RU"/>
        </w:rPr>
        <w:tab/>
      </w:r>
      <w:r w:rsidRPr="00D27EE1">
        <w:rPr>
          <w:rFonts w:ascii="PT Astra Serif" w:eastAsia="Times New Roman" w:hAnsi="PT Astra Serif" w:cs="Times New Roman"/>
          <w:b/>
          <w:caps/>
          <w:sz w:val="27"/>
          <w:szCs w:val="27"/>
          <w:lang w:eastAsia="ru-RU"/>
        </w:rPr>
        <w:t xml:space="preserve">    УТВерждЕнО:</w:t>
      </w:r>
    </w:p>
    <w:p w:rsidR="00FD301C" w:rsidRPr="00D27EE1" w:rsidRDefault="00FD301C" w:rsidP="00FD301C">
      <w:pPr>
        <w:tabs>
          <w:tab w:val="left" w:pos="4536"/>
          <w:tab w:val="left" w:pos="4678"/>
        </w:tabs>
        <w:spacing w:after="0" w:line="240" w:lineRule="auto"/>
        <w:ind w:left="4820"/>
        <w:rPr>
          <w:rFonts w:ascii="PT Astra Serif" w:eastAsia="Times New Roman" w:hAnsi="PT Astra Serif" w:cs="Times New Roman"/>
          <w:b/>
          <w:sz w:val="27"/>
          <w:szCs w:val="27"/>
          <w:lang w:eastAsia="ru-RU"/>
        </w:rPr>
      </w:pPr>
      <w:r w:rsidRPr="00D27EE1">
        <w:rPr>
          <w:rFonts w:ascii="PT Astra Serif" w:eastAsia="Times New Roman" w:hAnsi="PT Astra Serif" w:cs="Times New Roman"/>
          <w:b/>
          <w:sz w:val="27"/>
          <w:szCs w:val="27"/>
          <w:lang w:eastAsia="ru-RU"/>
        </w:rPr>
        <w:t>Решением</w:t>
      </w:r>
    </w:p>
    <w:p w:rsidR="00FD301C" w:rsidRPr="00D27EE1" w:rsidRDefault="00FD301C" w:rsidP="00FD301C">
      <w:pPr>
        <w:tabs>
          <w:tab w:val="left" w:pos="4536"/>
          <w:tab w:val="left" w:pos="4678"/>
        </w:tabs>
        <w:spacing w:after="0" w:line="240" w:lineRule="auto"/>
        <w:ind w:left="4820"/>
        <w:rPr>
          <w:rFonts w:ascii="PT Astra Serif" w:eastAsia="Times New Roman" w:hAnsi="PT Astra Serif" w:cs="Times New Roman"/>
          <w:b/>
          <w:sz w:val="27"/>
          <w:szCs w:val="27"/>
          <w:lang w:eastAsia="ru-RU"/>
        </w:rPr>
      </w:pPr>
      <w:r w:rsidRPr="00D27EE1">
        <w:rPr>
          <w:rFonts w:ascii="PT Astra Serif" w:eastAsia="Times New Roman" w:hAnsi="PT Astra Serif" w:cs="Times New Roman"/>
          <w:b/>
          <w:sz w:val="27"/>
          <w:szCs w:val="27"/>
          <w:lang w:eastAsia="ru-RU"/>
        </w:rPr>
        <w:t>Коллегии Счётной палаты</w:t>
      </w:r>
    </w:p>
    <w:p w:rsidR="00FD301C" w:rsidRPr="00D27EE1" w:rsidRDefault="00FD301C" w:rsidP="00FD301C">
      <w:pPr>
        <w:tabs>
          <w:tab w:val="left" w:pos="4536"/>
          <w:tab w:val="left" w:pos="4678"/>
        </w:tabs>
        <w:spacing w:after="0" w:line="240" w:lineRule="auto"/>
        <w:ind w:left="4820"/>
        <w:rPr>
          <w:rFonts w:ascii="PT Astra Serif" w:eastAsia="Times New Roman" w:hAnsi="PT Astra Serif" w:cs="Times New Roman"/>
          <w:b/>
          <w:sz w:val="27"/>
          <w:szCs w:val="27"/>
          <w:lang w:eastAsia="ru-RU"/>
        </w:rPr>
      </w:pPr>
      <w:r w:rsidRPr="00D27EE1">
        <w:rPr>
          <w:rFonts w:ascii="PT Astra Serif" w:eastAsia="Times New Roman" w:hAnsi="PT Astra Serif" w:cs="Times New Roman"/>
          <w:b/>
          <w:sz w:val="27"/>
          <w:szCs w:val="27"/>
          <w:lang w:eastAsia="ru-RU"/>
        </w:rPr>
        <w:t>Ульяновской области</w:t>
      </w:r>
    </w:p>
    <w:p w:rsidR="00FD301C" w:rsidRPr="00D27EE1" w:rsidRDefault="0006510E" w:rsidP="00FD301C">
      <w:pPr>
        <w:tabs>
          <w:tab w:val="left" w:pos="4536"/>
          <w:tab w:val="left" w:pos="4678"/>
        </w:tabs>
        <w:spacing w:after="0" w:line="240" w:lineRule="auto"/>
        <w:ind w:left="4820"/>
        <w:rPr>
          <w:rFonts w:ascii="PT Astra Serif" w:eastAsia="Times New Roman" w:hAnsi="PT Astra Serif" w:cs="Times New Roman"/>
          <w:sz w:val="27"/>
          <w:szCs w:val="27"/>
          <w:lang w:eastAsia="ru-RU"/>
        </w:rPr>
      </w:pPr>
      <w:r>
        <w:rPr>
          <w:rFonts w:ascii="PT Astra Serif" w:eastAsia="Times New Roman" w:hAnsi="PT Astra Serif" w:cs="Times New Roman"/>
          <w:b/>
          <w:sz w:val="27"/>
          <w:szCs w:val="27"/>
          <w:lang w:eastAsia="ru-RU"/>
        </w:rPr>
        <w:t xml:space="preserve">от 29 октября </w:t>
      </w:r>
      <w:r w:rsidR="00FD301C" w:rsidRPr="00D27EE1">
        <w:rPr>
          <w:rFonts w:ascii="PT Astra Serif" w:eastAsia="Times New Roman" w:hAnsi="PT Astra Serif" w:cs="Times New Roman"/>
          <w:b/>
          <w:sz w:val="27"/>
          <w:szCs w:val="27"/>
          <w:lang w:eastAsia="ru-RU"/>
        </w:rPr>
        <w:t>2021 №</w:t>
      </w:r>
      <w:r>
        <w:rPr>
          <w:rFonts w:ascii="PT Astra Serif" w:eastAsia="Times New Roman" w:hAnsi="PT Astra Serif" w:cs="Times New Roman"/>
          <w:b/>
          <w:sz w:val="27"/>
          <w:szCs w:val="27"/>
          <w:lang w:eastAsia="ru-RU"/>
        </w:rPr>
        <w:t>31</w:t>
      </w:r>
      <w:r w:rsidR="00FD301C" w:rsidRPr="00D27EE1">
        <w:rPr>
          <w:rFonts w:ascii="PT Astra Serif" w:eastAsia="Times New Roman" w:hAnsi="PT Astra Serif" w:cs="Times New Roman"/>
          <w:b/>
          <w:sz w:val="27"/>
          <w:szCs w:val="27"/>
          <w:lang w:eastAsia="ru-RU"/>
        </w:rPr>
        <w:t> /2021</w:t>
      </w:r>
      <w:r w:rsidR="00FD301C" w:rsidRPr="00D27EE1">
        <w:rPr>
          <w:rFonts w:ascii="PT Astra Serif" w:eastAsia="Times New Roman" w:hAnsi="PT Astra Serif" w:cs="Times New Roman"/>
          <w:sz w:val="27"/>
          <w:szCs w:val="27"/>
          <w:lang w:eastAsia="ru-RU"/>
        </w:rPr>
        <w:tab/>
      </w:r>
    </w:p>
    <w:p w:rsidR="00FD301C" w:rsidRPr="00D27EE1" w:rsidRDefault="0006510E" w:rsidP="00FD301C">
      <w:pPr>
        <w:tabs>
          <w:tab w:val="left" w:pos="4536"/>
          <w:tab w:val="left" w:pos="4678"/>
        </w:tabs>
        <w:spacing w:after="0" w:line="240" w:lineRule="auto"/>
        <w:ind w:left="4820"/>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(протокол от 29.10.2021 №11</w:t>
      </w:r>
      <w:r w:rsidR="00FD301C" w:rsidRPr="00D27EE1">
        <w:rPr>
          <w:rFonts w:ascii="PT Astra Serif" w:eastAsia="Times New Roman" w:hAnsi="PT Astra Serif" w:cs="Times New Roman"/>
          <w:sz w:val="27"/>
          <w:szCs w:val="27"/>
          <w:lang w:eastAsia="ru-RU"/>
        </w:rPr>
        <w:t>-2021)</w:t>
      </w:r>
    </w:p>
    <w:p w:rsidR="00FD301C" w:rsidRPr="00D27EE1" w:rsidRDefault="00FD301C" w:rsidP="008F2D8E">
      <w:pPr>
        <w:spacing w:after="0" w:line="240" w:lineRule="auto"/>
        <w:jc w:val="center"/>
        <w:rPr>
          <w:rFonts w:ascii="PT Astra Serif" w:hAnsi="PT Astra Serif" w:cs="Times New Roman"/>
          <w:b/>
          <w:sz w:val="27"/>
          <w:szCs w:val="27"/>
        </w:rPr>
      </w:pPr>
    </w:p>
    <w:p w:rsidR="00FD301C" w:rsidRPr="00D27EE1" w:rsidRDefault="00FD301C" w:rsidP="00FD301C">
      <w:pPr>
        <w:spacing w:after="0" w:line="240" w:lineRule="auto"/>
        <w:rPr>
          <w:rFonts w:ascii="PT Astra Serif" w:hAnsi="PT Astra Serif" w:cs="Times New Roman"/>
          <w:b/>
          <w:sz w:val="27"/>
          <w:szCs w:val="27"/>
        </w:rPr>
      </w:pPr>
    </w:p>
    <w:p w:rsidR="00FD301C" w:rsidRPr="00D27EE1" w:rsidRDefault="00FD301C" w:rsidP="008F2D8E">
      <w:pPr>
        <w:spacing w:after="0" w:line="240" w:lineRule="auto"/>
        <w:jc w:val="center"/>
        <w:rPr>
          <w:rFonts w:ascii="PT Astra Serif" w:hAnsi="PT Astra Serif" w:cs="Times New Roman"/>
          <w:b/>
          <w:sz w:val="27"/>
          <w:szCs w:val="27"/>
        </w:rPr>
      </w:pPr>
    </w:p>
    <w:p w:rsidR="008F2D8E" w:rsidRPr="00D27EE1" w:rsidRDefault="008F2D8E" w:rsidP="008F2D8E">
      <w:pPr>
        <w:spacing w:after="0" w:line="240" w:lineRule="auto"/>
        <w:jc w:val="center"/>
        <w:rPr>
          <w:rFonts w:ascii="PT Astra Serif" w:hAnsi="PT Astra Serif" w:cs="Times New Roman"/>
          <w:b/>
          <w:sz w:val="27"/>
          <w:szCs w:val="27"/>
        </w:rPr>
      </w:pPr>
      <w:r w:rsidRPr="00D27EE1">
        <w:rPr>
          <w:rFonts w:ascii="PT Astra Serif" w:hAnsi="PT Astra Serif" w:cs="Times New Roman"/>
          <w:b/>
          <w:sz w:val="27"/>
          <w:szCs w:val="27"/>
        </w:rPr>
        <w:t>Отчёт</w:t>
      </w:r>
    </w:p>
    <w:p w:rsidR="008F2D8E" w:rsidRPr="00D27EE1" w:rsidRDefault="008F2D8E" w:rsidP="008F2D8E">
      <w:pPr>
        <w:spacing w:after="0" w:line="240" w:lineRule="auto"/>
        <w:jc w:val="center"/>
        <w:rPr>
          <w:rFonts w:ascii="PT Astra Serif" w:hAnsi="PT Astra Serif" w:cs="Times New Roman"/>
          <w:b/>
          <w:sz w:val="27"/>
          <w:szCs w:val="27"/>
        </w:rPr>
      </w:pPr>
      <w:r w:rsidRPr="00D27EE1">
        <w:rPr>
          <w:rFonts w:ascii="PT Astra Serif" w:hAnsi="PT Astra Serif" w:cs="Times New Roman"/>
          <w:b/>
          <w:sz w:val="27"/>
          <w:szCs w:val="27"/>
        </w:rPr>
        <w:t xml:space="preserve">по результатам экспертно-аналитического мероприятия </w:t>
      </w:r>
      <w:bookmarkStart w:id="0" w:name="_Hlk513796031"/>
      <w:r w:rsidR="008E4776" w:rsidRPr="00D27EE1">
        <w:rPr>
          <w:rFonts w:ascii="PT Astra Serif" w:hAnsi="PT Astra Serif" w:cs="Times New Roman"/>
          <w:b/>
          <w:sz w:val="27"/>
          <w:szCs w:val="27"/>
        </w:rPr>
        <w:t>«Реализация на территории Ульяновской области прав детей-сирот и детей, оставшихся без попечения родителей, на обеспечение жилыми помещениями»</w:t>
      </w:r>
    </w:p>
    <w:p w:rsidR="008F2D8E" w:rsidRPr="00D27EE1" w:rsidRDefault="008F2D8E" w:rsidP="008F2D8E">
      <w:pPr>
        <w:spacing w:after="0" w:line="240" w:lineRule="auto"/>
        <w:ind w:firstLine="709"/>
        <w:jc w:val="center"/>
        <w:rPr>
          <w:rFonts w:ascii="PT Astra Serif" w:hAnsi="PT Astra Serif" w:cs="Times New Roman"/>
          <w:b/>
          <w:sz w:val="27"/>
          <w:szCs w:val="27"/>
        </w:rPr>
      </w:pPr>
    </w:p>
    <w:p w:rsidR="008F2D8E" w:rsidRPr="00D27EE1" w:rsidRDefault="008F2D8E" w:rsidP="008F2D8E">
      <w:pPr>
        <w:spacing w:after="0" w:line="240" w:lineRule="auto"/>
        <w:ind w:firstLine="709"/>
        <w:jc w:val="center"/>
        <w:rPr>
          <w:rFonts w:ascii="PT Astra Serif" w:hAnsi="PT Astra Serif" w:cs="Times New Roman"/>
          <w:b/>
          <w:sz w:val="27"/>
          <w:szCs w:val="27"/>
        </w:rPr>
      </w:pPr>
    </w:p>
    <w:bookmarkEnd w:id="0"/>
    <w:p w:rsidR="008F2D8E" w:rsidRPr="00D27EE1" w:rsidRDefault="008F2D8E" w:rsidP="008F2D8E">
      <w:pPr>
        <w:spacing w:after="0" w:line="240" w:lineRule="auto"/>
        <w:ind w:firstLine="709"/>
        <w:jc w:val="both"/>
        <w:rPr>
          <w:rFonts w:ascii="PT Astra Serif" w:hAnsi="PT Astra Serif" w:cs="Times New Roman"/>
          <w:bCs/>
          <w:i/>
          <w:iCs/>
          <w:sz w:val="27"/>
          <w:szCs w:val="27"/>
        </w:rPr>
      </w:pPr>
      <w:r w:rsidRPr="00D27EE1">
        <w:rPr>
          <w:rFonts w:ascii="PT Astra Serif" w:hAnsi="PT Astra Serif" w:cs="Times New Roman"/>
          <w:b/>
          <w:sz w:val="27"/>
          <w:szCs w:val="27"/>
        </w:rPr>
        <w:t xml:space="preserve">Основание для проведения </w:t>
      </w:r>
      <w:r w:rsidRPr="00D27EE1">
        <w:rPr>
          <w:rFonts w:ascii="PT Astra Serif" w:eastAsia="Times New Roman" w:hAnsi="PT Astra Serif" w:cs="Times New Roman"/>
          <w:b/>
          <w:bCs/>
          <w:iCs/>
          <w:sz w:val="27"/>
          <w:szCs w:val="27"/>
          <w:lang w:eastAsia="ru-RU"/>
        </w:rPr>
        <w:t>э</w:t>
      </w:r>
      <w:r w:rsidRPr="00D27EE1">
        <w:rPr>
          <w:rFonts w:ascii="PT Astra Serif" w:hAnsi="PT Astra Serif" w:cs="Times New Roman"/>
          <w:b/>
          <w:sz w:val="27"/>
          <w:szCs w:val="27"/>
        </w:rPr>
        <w:t>кспертно-аналитического мероприятия</w:t>
      </w:r>
      <w:r w:rsidRPr="00D27EE1">
        <w:rPr>
          <w:rFonts w:ascii="PT Astra Serif" w:eastAsia="Times New Roman" w:hAnsi="PT Astra Serif" w:cs="Times New Roman"/>
          <w:b/>
          <w:sz w:val="27"/>
          <w:szCs w:val="27"/>
          <w:lang w:eastAsia="ru-RU"/>
        </w:rPr>
        <w:t>:</w:t>
      </w:r>
      <w:r w:rsidRPr="00D27EE1">
        <w:rPr>
          <w:rFonts w:ascii="PT Astra Serif" w:hAnsi="PT Astra Serif" w:cs="Times New Roman"/>
          <w:b/>
          <w:i/>
          <w:sz w:val="27"/>
          <w:szCs w:val="27"/>
        </w:rPr>
        <w:t xml:space="preserve"> </w:t>
      </w:r>
      <w:r w:rsidRPr="00D27EE1">
        <w:rPr>
          <w:rFonts w:ascii="PT Astra Serif" w:hAnsi="PT Astra Serif" w:cs="Times New Roman"/>
          <w:sz w:val="27"/>
          <w:szCs w:val="27"/>
        </w:rPr>
        <w:t>Закон Ульяновской области от 10.10.2008 № 170-ЗО «О Счётной палате Ульяновской области», план деятельности</w:t>
      </w:r>
      <w:r w:rsidRPr="00D27EE1">
        <w:rPr>
          <w:rFonts w:ascii="PT Astra Serif" w:hAnsi="PT Astra Serif" w:cs="Times New Roman"/>
          <w:color w:val="FF0000"/>
          <w:sz w:val="27"/>
          <w:szCs w:val="27"/>
        </w:rPr>
        <w:t xml:space="preserve"> </w:t>
      </w:r>
      <w:r w:rsidRPr="00D27EE1">
        <w:rPr>
          <w:rFonts w:ascii="PT Astra Serif" w:hAnsi="PT Astra Serif" w:cs="Times New Roman"/>
          <w:sz w:val="27"/>
          <w:szCs w:val="27"/>
        </w:rPr>
        <w:t>Счётной палаты Ульяновской области на 20</w:t>
      </w:r>
      <w:r w:rsidR="008E4776" w:rsidRPr="00D27EE1">
        <w:rPr>
          <w:rFonts w:ascii="PT Astra Serif" w:hAnsi="PT Astra Serif" w:cs="Times New Roman"/>
          <w:sz w:val="27"/>
          <w:szCs w:val="27"/>
        </w:rPr>
        <w:t>21</w:t>
      </w:r>
      <w:r w:rsidRPr="00D27EE1">
        <w:rPr>
          <w:rFonts w:ascii="PT Astra Serif" w:hAnsi="PT Astra Serif" w:cs="Times New Roman"/>
          <w:sz w:val="27"/>
          <w:szCs w:val="27"/>
        </w:rPr>
        <w:t xml:space="preserve"> год, утверждённый решением Коллегии Счётной палаты Ульяновской области </w:t>
      </w:r>
      <w:r w:rsidR="008E4776" w:rsidRPr="00D27EE1">
        <w:rPr>
          <w:rFonts w:ascii="PT Astra Serif" w:hAnsi="PT Astra Serif" w:cs="Times New Roman"/>
          <w:sz w:val="27"/>
          <w:szCs w:val="27"/>
        </w:rPr>
        <w:t>от 24.12.2020 №49/2020</w:t>
      </w:r>
    </w:p>
    <w:p w:rsidR="008F2D8E" w:rsidRPr="00D27EE1" w:rsidRDefault="008F2D8E" w:rsidP="00A353FB">
      <w:pPr>
        <w:spacing w:after="0" w:line="240" w:lineRule="auto"/>
        <w:ind w:firstLine="709"/>
        <w:jc w:val="both"/>
        <w:rPr>
          <w:rFonts w:ascii="PT Astra Serif" w:hAnsi="PT Astra Serif" w:cs="Times New Roman"/>
          <w:bCs/>
          <w:i/>
          <w:iCs/>
          <w:sz w:val="27"/>
          <w:szCs w:val="27"/>
        </w:rPr>
      </w:pPr>
    </w:p>
    <w:p w:rsidR="00A353FB" w:rsidRPr="00D27EE1" w:rsidRDefault="00A353FB" w:rsidP="00A353FB">
      <w:pPr>
        <w:spacing w:after="0" w:line="240" w:lineRule="auto"/>
        <w:ind w:firstLine="708"/>
        <w:jc w:val="both"/>
        <w:rPr>
          <w:rFonts w:ascii="PT Astra Serif" w:eastAsia="Times New Roman" w:hAnsi="PT Astra Serif" w:cs="Times New Roman"/>
          <w:b/>
          <w:bCs/>
          <w:sz w:val="27"/>
          <w:szCs w:val="27"/>
          <w:lang w:eastAsia="ru-RU"/>
        </w:rPr>
      </w:pPr>
      <w:r w:rsidRPr="00D27EE1">
        <w:rPr>
          <w:rFonts w:ascii="PT Astra Serif" w:eastAsia="Times New Roman" w:hAnsi="PT Astra Serif" w:cs="Times New Roman"/>
          <w:b/>
          <w:bCs/>
          <w:sz w:val="27"/>
          <w:szCs w:val="27"/>
          <w:lang w:eastAsia="ru-RU"/>
        </w:rPr>
        <w:t xml:space="preserve">Предмет экспертно-аналитического мероприятия: </w:t>
      </w:r>
      <w:r w:rsidRPr="00D27EE1">
        <w:rPr>
          <w:rFonts w:ascii="PT Astra Serif" w:hAnsi="PT Astra Serif" w:cs="TT Jenevers"/>
          <w:color w:val="000000"/>
          <w:sz w:val="27"/>
          <w:szCs w:val="27"/>
        </w:rPr>
        <w:t xml:space="preserve">деятельность органов государственной власти Ульяновской области </w:t>
      </w:r>
      <w:r w:rsidRPr="00D27EE1">
        <w:rPr>
          <w:rFonts w:ascii="PT Astra Serif" w:hAnsi="PT Astra Serif"/>
          <w:sz w:val="27"/>
          <w:szCs w:val="27"/>
        </w:rPr>
        <w:t xml:space="preserve">по реализации на территории Ульяновской области прав детей-сирот и детей, оставшихся без попечения родителей, на обеспечение жилыми помещениями; </w:t>
      </w:r>
      <w:r w:rsidRPr="00D27EE1">
        <w:rPr>
          <w:rFonts w:ascii="PT Astra Serif" w:hAnsi="PT Astra Serif" w:cs="TT Jenevers"/>
          <w:color w:val="000000"/>
          <w:sz w:val="27"/>
          <w:szCs w:val="27"/>
        </w:rPr>
        <w:t>законодательное и нормативно-правовое регулирование в сфере предоставления жилья детям-сиротам.</w:t>
      </w:r>
      <w:r w:rsidRPr="00D27EE1">
        <w:rPr>
          <w:rFonts w:ascii="PT Astra Serif" w:eastAsia="Times New Roman" w:hAnsi="PT Astra Serif" w:cs="Times New Roman"/>
          <w:sz w:val="27"/>
          <w:szCs w:val="27"/>
          <w:lang w:eastAsia="ru-RU"/>
        </w:rPr>
        <w:t xml:space="preserve"> </w:t>
      </w:r>
    </w:p>
    <w:p w:rsidR="00A353FB" w:rsidRPr="00D27EE1" w:rsidRDefault="00A353FB" w:rsidP="00A353FB">
      <w:pPr>
        <w:spacing w:after="0" w:line="240" w:lineRule="auto"/>
        <w:ind w:firstLine="708"/>
        <w:jc w:val="both"/>
        <w:rPr>
          <w:rFonts w:ascii="PT Astra Serif" w:eastAsia="Times New Roman" w:hAnsi="PT Astra Serif" w:cs="Times New Roman"/>
          <w:b/>
          <w:bCs/>
          <w:iCs/>
          <w:sz w:val="27"/>
          <w:szCs w:val="27"/>
          <w:lang w:eastAsia="ru-RU"/>
        </w:rPr>
      </w:pPr>
      <w:r w:rsidRPr="00D27EE1">
        <w:rPr>
          <w:rFonts w:ascii="PT Astra Serif" w:eastAsia="Times New Roman" w:hAnsi="PT Astra Serif" w:cs="Times New Roman"/>
          <w:b/>
          <w:bCs/>
          <w:sz w:val="27"/>
          <w:szCs w:val="27"/>
          <w:lang w:eastAsia="ru-RU"/>
        </w:rPr>
        <w:t xml:space="preserve">Объекты </w:t>
      </w:r>
      <w:r w:rsidRPr="00D27EE1">
        <w:rPr>
          <w:rFonts w:ascii="PT Astra Serif" w:eastAsia="Times New Roman" w:hAnsi="PT Astra Serif" w:cs="Times New Roman"/>
          <w:b/>
          <w:bCs/>
          <w:iCs/>
          <w:sz w:val="27"/>
          <w:szCs w:val="27"/>
          <w:lang w:eastAsia="ru-RU"/>
        </w:rPr>
        <w:t>э</w:t>
      </w:r>
      <w:r w:rsidRPr="00D27EE1">
        <w:rPr>
          <w:rFonts w:ascii="PT Astra Serif" w:hAnsi="PT Astra Serif" w:cs="Times New Roman"/>
          <w:b/>
          <w:sz w:val="27"/>
          <w:szCs w:val="27"/>
        </w:rPr>
        <w:t>кспертно-аналитического мероприятия</w:t>
      </w:r>
      <w:r w:rsidRPr="00D27EE1">
        <w:rPr>
          <w:rFonts w:ascii="PT Astra Serif" w:eastAsia="Times New Roman" w:hAnsi="PT Astra Serif" w:cs="Times New Roman"/>
          <w:b/>
          <w:sz w:val="27"/>
          <w:szCs w:val="27"/>
          <w:lang w:eastAsia="ru-RU"/>
        </w:rPr>
        <w:t xml:space="preserve">: </w:t>
      </w:r>
      <w:r w:rsidRPr="00D27EE1">
        <w:rPr>
          <w:rFonts w:ascii="PT Astra Serif" w:hAnsi="PT Astra Serif"/>
          <w:sz w:val="27"/>
          <w:szCs w:val="27"/>
        </w:rPr>
        <w:t>Министерство строительства и архитектуры Ульяновской области, Министерство семейной, демографической политики и социального благополучия Ульяновской области.</w:t>
      </w:r>
    </w:p>
    <w:p w:rsidR="00A353FB" w:rsidRPr="00D27EE1" w:rsidRDefault="00A353FB" w:rsidP="00A353FB">
      <w:pPr>
        <w:spacing w:after="0" w:line="240" w:lineRule="auto"/>
        <w:ind w:firstLine="360"/>
        <w:jc w:val="both"/>
        <w:rPr>
          <w:rFonts w:ascii="PT Astra Serif" w:eastAsia="Times New Roman" w:hAnsi="PT Astra Serif" w:cs="Times New Roman"/>
          <w:b/>
          <w:sz w:val="27"/>
          <w:szCs w:val="27"/>
          <w:lang w:eastAsia="ru-RU"/>
        </w:rPr>
      </w:pPr>
      <w:r w:rsidRPr="00D27EE1">
        <w:rPr>
          <w:rFonts w:ascii="PT Astra Serif" w:eastAsia="Times New Roman" w:hAnsi="PT Astra Serif" w:cs="Times New Roman"/>
          <w:b/>
          <w:bCs/>
          <w:iCs/>
          <w:sz w:val="27"/>
          <w:szCs w:val="27"/>
          <w:lang w:eastAsia="ru-RU"/>
        </w:rPr>
        <w:t xml:space="preserve">Цель </w:t>
      </w:r>
      <w:bookmarkStart w:id="1" w:name="_Hlk1380689"/>
      <w:r w:rsidRPr="00D27EE1">
        <w:rPr>
          <w:rFonts w:ascii="PT Astra Serif" w:eastAsia="Times New Roman" w:hAnsi="PT Astra Serif" w:cs="Times New Roman"/>
          <w:b/>
          <w:bCs/>
          <w:iCs/>
          <w:sz w:val="27"/>
          <w:szCs w:val="27"/>
          <w:lang w:eastAsia="ru-RU"/>
        </w:rPr>
        <w:t>э</w:t>
      </w:r>
      <w:r w:rsidRPr="00D27EE1">
        <w:rPr>
          <w:rFonts w:ascii="PT Astra Serif" w:hAnsi="PT Astra Serif" w:cs="Times New Roman"/>
          <w:b/>
          <w:sz w:val="27"/>
          <w:szCs w:val="27"/>
        </w:rPr>
        <w:t>кспертно-аналитического мероприятия</w:t>
      </w:r>
      <w:r w:rsidRPr="00D27EE1">
        <w:rPr>
          <w:rFonts w:ascii="PT Astra Serif" w:eastAsia="Times New Roman" w:hAnsi="PT Astra Serif" w:cs="Times New Roman"/>
          <w:b/>
          <w:sz w:val="27"/>
          <w:szCs w:val="27"/>
          <w:lang w:eastAsia="ru-RU"/>
        </w:rPr>
        <w:t xml:space="preserve">: </w:t>
      </w:r>
      <w:bookmarkStart w:id="2" w:name="_Hlk1044088"/>
    </w:p>
    <w:p w:rsidR="00A353FB" w:rsidRPr="00D27EE1" w:rsidRDefault="00A353FB" w:rsidP="00A353FB">
      <w:pPr>
        <w:pStyle w:val="a3"/>
        <w:numPr>
          <w:ilvl w:val="0"/>
          <w:numId w:val="1"/>
        </w:numPr>
        <w:spacing w:after="0" w:line="240" w:lineRule="auto"/>
        <w:ind w:left="0" w:firstLine="360"/>
        <w:jc w:val="both"/>
        <w:rPr>
          <w:rFonts w:ascii="PT Astra Serif" w:hAnsi="PT Astra Serif" w:cs="TT Jenevers"/>
          <w:color w:val="000000"/>
          <w:sz w:val="27"/>
          <w:szCs w:val="27"/>
        </w:rPr>
      </w:pPr>
      <w:r w:rsidRPr="00D27EE1">
        <w:rPr>
          <w:rFonts w:ascii="PT Astra Serif" w:hAnsi="PT Astra Serif" w:cs="TT Jenevers"/>
          <w:color w:val="000000"/>
          <w:sz w:val="27"/>
          <w:szCs w:val="27"/>
        </w:rPr>
        <w:t xml:space="preserve">Оценить эффективность государственного управления и выполнения органами государственной власти обязательств по предоставлению жилья детям-сиротам в период 2019–2020 годов. </w:t>
      </w:r>
    </w:p>
    <w:p w:rsidR="00A353FB" w:rsidRPr="00D27EE1" w:rsidRDefault="00A353FB" w:rsidP="00A353FB">
      <w:pPr>
        <w:pStyle w:val="a3"/>
        <w:numPr>
          <w:ilvl w:val="0"/>
          <w:numId w:val="1"/>
        </w:numPr>
        <w:spacing w:after="0" w:line="240" w:lineRule="auto"/>
        <w:ind w:left="0" w:firstLine="360"/>
        <w:jc w:val="both"/>
        <w:rPr>
          <w:rFonts w:ascii="PT Astra Serif" w:hAnsi="PT Astra Serif" w:cs="TT Jenevers"/>
          <w:color w:val="000000"/>
          <w:sz w:val="27"/>
          <w:szCs w:val="27"/>
        </w:rPr>
      </w:pPr>
      <w:r w:rsidRPr="00D27EE1">
        <w:rPr>
          <w:rFonts w:ascii="PT Astra Serif" w:hAnsi="PT Astra Serif" w:cs="TT Jenevers"/>
          <w:color w:val="000000"/>
          <w:sz w:val="27"/>
          <w:szCs w:val="27"/>
        </w:rPr>
        <w:t>Провести анализ объемов финансового обеспечения и эффективности использования бюджетных средств, направленных на осуществление мер по обеспечению детей-сирот жилыми помещениями.</w:t>
      </w:r>
    </w:p>
    <w:bookmarkEnd w:id="1"/>
    <w:bookmarkEnd w:id="2"/>
    <w:p w:rsidR="00F80CC5" w:rsidRPr="00D27EE1" w:rsidRDefault="00F80CC5" w:rsidP="00A353FB">
      <w:pPr>
        <w:overflowPunct w:val="0"/>
        <w:autoSpaceDE w:val="0"/>
        <w:autoSpaceDN w:val="0"/>
        <w:adjustRightInd w:val="0"/>
        <w:spacing w:after="0" w:line="240" w:lineRule="auto"/>
        <w:ind w:firstLine="708"/>
        <w:jc w:val="both"/>
        <w:rPr>
          <w:rFonts w:ascii="PT Astra Serif" w:eastAsia="Times New Roman" w:hAnsi="PT Astra Serif" w:cs="Times New Roman"/>
          <w:sz w:val="27"/>
          <w:szCs w:val="27"/>
          <w:lang w:eastAsia="ru-RU"/>
        </w:rPr>
      </w:pPr>
    </w:p>
    <w:p w:rsidR="008F2D8E" w:rsidRPr="00D27EE1" w:rsidRDefault="008F2D8E" w:rsidP="00A353FB">
      <w:pPr>
        <w:overflowPunct w:val="0"/>
        <w:autoSpaceDE w:val="0"/>
        <w:autoSpaceDN w:val="0"/>
        <w:adjustRightInd w:val="0"/>
        <w:spacing w:after="0" w:line="240" w:lineRule="auto"/>
        <w:ind w:firstLine="708"/>
        <w:jc w:val="both"/>
        <w:rPr>
          <w:rFonts w:ascii="PT Astra Serif" w:hAnsi="PT Astra Serif" w:cs="Times New Roman"/>
          <w:sz w:val="27"/>
          <w:szCs w:val="27"/>
        </w:rPr>
      </w:pPr>
      <w:r w:rsidRPr="00D27EE1">
        <w:rPr>
          <w:rFonts w:ascii="PT Astra Serif" w:eastAsia="Times New Roman" w:hAnsi="PT Astra Serif" w:cs="Times New Roman"/>
          <w:b/>
          <w:bCs/>
          <w:sz w:val="27"/>
          <w:szCs w:val="27"/>
          <w:lang w:eastAsia="ru-RU"/>
        </w:rPr>
        <w:t xml:space="preserve">Срок проведения </w:t>
      </w:r>
      <w:bookmarkStart w:id="3" w:name="_Hlk2676125"/>
      <w:r w:rsidRPr="00D27EE1">
        <w:rPr>
          <w:rFonts w:ascii="PT Astra Serif" w:eastAsia="Times New Roman" w:hAnsi="PT Astra Serif" w:cs="Times New Roman"/>
          <w:b/>
          <w:bCs/>
          <w:iCs/>
          <w:sz w:val="27"/>
          <w:szCs w:val="27"/>
          <w:lang w:eastAsia="ru-RU"/>
        </w:rPr>
        <w:t>э</w:t>
      </w:r>
      <w:r w:rsidRPr="00D27EE1">
        <w:rPr>
          <w:rFonts w:ascii="PT Astra Serif" w:hAnsi="PT Astra Serif" w:cs="Times New Roman"/>
          <w:b/>
          <w:bCs/>
          <w:sz w:val="27"/>
          <w:szCs w:val="27"/>
        </w:rPr>
        <w:t>кспертно-аналитического</w:t>
      </w:r>
      <w:bookmarkEnd w:id="3"/>
      <w:r w:rsidRPr="00D27EE1">
        <w:rPr>
          <w:rFonts w:ascii="PT Astra Serif" w:hAnsi="PT Astra Serif" w:cs="Times New Roman"/>
          <w:b/>
          <w:bCs/>
          <w:sz w:val="27"/>
          <w:szCs w:val="27"/>
        </w:rPr>
        <w:t xml:space="preserve"> мероприятия</w:t>
      </w:r>
      <w:r w:rsidRPr="00D27EE1">
        <w:rPr>
          <w:rFonts w:ascii="PT Astra Serif" w:eastAsia="Times New Roman" w:hAnsi="PT Astra Serif" w:cs="Times New Roman"/>
          <w:b/>
          <w:bCs/>
          <w:sz w:val="27"/>
          <w:szCs w:val="27"/>
          <w:lang w:eastAsia="ru-RU"/>
        </w:rPr>
        <w:t xml:space="preserve">: </w:t>
      </w:r>
      <w:r w:rsidRPr="00D27EE1">
        <w:rPr>
          <w:rFonts w:ascii="PT Astra Serif" w:eastAsia="Times New Roman" w:hAnsi="PT Astra Serif" w:cs="Times New Roman"/>
          <w:sz w:val="27"/>
          <w:szCs w:val="27"/>
          <w:lang w:eastAsia="ru-RU"/>
        </w:rPr>
        <w:t xml:space="preserve">с </w:t>
      </w:r>
      <w:r w:rsidR="00043FEB" w:rsidRPr="00D27EE1">
        <w:rPr>
          <w:rFonts w:ascii="PT Astra Serif" w:eastAsia="Times New Roman" w:hAnsi="PT Astra Serif" w:cs="Times New Roman"/>
          <w:sz w:val="27"/>
          <w:szCs w:val="27"/>
          <w:lang w:eastAsia="ru-RU"/>
        </w:rPr>
        <w:t xml:space="preserve">18 </w:t>
      </w:r>
      <w:proofErr w:type="gramStart"/>
      <w:r w:rsidR="00043FEB" w:rsidRPr="00D27EE1">
        <w:rPr>
          <w:rFonts w:ascii="PT Astra Serif" w:eastAsia="Times New Roman" w:hAnsi="PT Astra Serif" w:cs="Times New Roman"/>
          <w:sz w:val="27"/>
          <w:szCs w:val="27"/>
          <w:lang w:eastAsia="ru-RU"/>
        </w:rPr>
        <w:t xml:space="preserve">февраля </w:t>
      </w:r>
      <w:r w:rsidRPr="00D27EE1">
        <w:rPr>
          <w:rFonts w:ascii="PT Astra Serif" w:eastAsia="Times New Roman" w:hAnsi="PT Astra Serif" w:cs="Times New Roman"/>
          <w:sz w:val="27"/>
          <w:szCs w:val="27"/>
          <w:lang w:eastAsia="ru-RU"/>
        </w:rPr>
        <w:t xml:space="preserve"> по</w:t>
      </w:r>
      <w:proofErr w:type="gramEnd"/>
      <w:r w:rsidRPr="00D27EE1">
        <w:rPr>
          <w:rFonts w:ascii="PT Astra Serif" w:eastAsia="Times New Roman" w:hAnsi="PT Astra Serif" w:cs="Times New Roman"/>
          <w:sz w:val="27"/>
          <w:szCs w:val="27"/>
          <w:lang w:eastAsia="ru-RU"/>
        </w:rPr>
        <w:t xml:space="preserve"> </w:t>
      </w:r>
      <w:r w:rsidR="00F9741F" w:rsidRPr="00D27EE1">
        <w:rPr>
          <w:rFonts w:ascii="PT Astra Serif" w:hAnsi="PT Astra Serif" w:cs="Times New Roman"/>
          <w:sz w:val="27"/>
          <w:szCs w:val="27"/>
        </w:rPr>
        <w:t>30</w:t>
      </w:r>
      <w:r w:rsidRPr="00D27EE1">
        <w:rPr>
          <w:rFonts w:ascii="PT Astra Serif" w:hAnsi="PT Astra Serif" w:cs="Times New Roman"/>
          <w:sz w:val="27"/>
          <w:szCs w:val="27"/>
        </w:rPr>
        <w:t xml:space="preserve"> </w:t>
      </w:r>
      <w:r w:rsidR="00043FEB" w:rsidRPr="00D27EE1">
        <w:rPr>
          <w:rFonts w:ascii="PT Astra Serif" w:hAnsi="PT Astra Serif" w:cs="Times New Roman"/>
          <w:sz w:val="27"/>
          <w:szCs w:val="27"/>
        </w:rPr>
        <w:t xml:space="preserve">июня </w:t>
      </w:r>
      <w:r w:rsidR="00F9741F" w:rsidRPr="00D27EE1">
        <w:rPr>
          <w:rFonts w:ascii="PT Astra Serif" w:hAnsi="PT Astra Serif" w:cs="Times New Roman"/>
          <w:sz w:val="27"/>
          <w:szCs w:val="27"/>
        </w:rPr>
        <w:t xml:space="preserve">2021 </w:t>
      </w:r>
      <w:r w:rsidR="00FE6202" w:rsidRPr="00D27EE1">
        <w:rPr>
          <w:rFonts w:ascii="PT Astra Serif" w:hAnsi="PT Astra Serif" w:cs="Times New Roman"/>
          <w:sz w:val="27"/>
          <w:szCs w:val="27"/>
        </w:rPr>
        <w:t xml:space="preserve"> года и со 2 августа по 29 октября 2021 года. </w:t>
      </w:r>
    </w:p>
    <w:p w:rsidR="00E92B8B" w:rsidRPr="00D27EE1" w:rsidRDefault="00E92B8B" w:rsidP="00A353FB">
      <w:pPr>
        <w:spacing w:after="0" w:line="240" w:lineRule="auto"/>
        <w:ind w:firstLine="709"/>
        <w:jc w:val="both"/>
        <w:rPr>
          <w:rFonts w:ascii="PT Astra Serif" w:hAnsi="PT Astra Serif" w:cs="Times New Roman"/>
          <w:b/>
          <w:sz w:val="27"/>
          <w:szCs w:val="27"/>
        </w:rPr>
      </w:pPr>
    </w:p>
    <w:p w:rsidR="008F2D8E" w:rsidRPr="00D27EE1" w:rsidRDefault="008F2D8E" w:rsidP="00A353FB">
      <w:pPr>
        <w:spacing w:after="0" w:line="240" w:lineRule="auto"/>
        <w:ind w:firstLine="709"/>
        <w:jc w:val="both"/>
        <w:rPr>
          <w:rFonts w:ascii="PT Astra Serif" w:hAnsi="PT Astra Serif" w:cs="Times New Roman"/>
          <w:sz w:val="27"/>
          <w:szCs w:val="27"/>
        </w:rPr>
      </w:pPr>
      <w:r w:rsidRPr="00D27EE1">
        <w:rPr>
          <w:rFonts w:ascii="PT Astra Serif" w:hAnsi="PT Astra Serif" w:cs="Times New Roman"/>
          <w:b/>
          <w:sz w:val="27"/>
          <w:szCs w:val="27"/>
        </w:rPr>
        <w:t>Проверяемый период:</w:t>
      </w:r>
      <w:r w:rsidRPr="00D27EE1">
        <w:rPr>
          <w:rFonts w:ascii="PT Astra Serif" w:hAnsi="PT Astra Serif" w:cs="Times New Roman"/>
          <w:sz w:val="27"/>
          <w:szCs w:val="27"/>
        </w:rPr>
        <w:t xml:space="preserve"> 2019</w:t>
      </w:r>
      <w:r w:rsidR="00AA1021" w:rsidRPr="00D27EE1">
        <w:rPr>
          <w:rFonts w:ascii="PT Astra Serif" w:hAnsi="PT Astra Serif" w:cs="Times New Roman"/>
          <w:sz w:val="27"/>
          <w:szCs w:val="27"/>
        </w:rPr>
        <w:t xml:space="preserve"> – 2020 годы.</w:t>
      </w:r>
    </w:p>
    <w:p w:rsidR="008F2D8E" w:rsidRPr="00D27EE1" w:rsidRDefault="008F2D8E" w:rsidP="008F2D8E">
      <w:pPr>
        <w:spacing w:after="0" w:line="240" w:lineRule="auto"/>
        <w:ind w:firstLine="709"/>
        <w:jc w:val="both"/>
        <w:rPr>
          <w:rFonts w:ascii="PT Astra Serif" w:hAnsi="PT Astra Serif" w:cs="Times New Roman"/>
          <w:sz w:val="27"/>
          <w:szCs w:val="27"/>
        </w:rPr>
      </w:pPr>
    </w:p>
    <w:p w:rsidR="00366EEB" w:rsidRPr="00D27EE1" w:rsidRDefault="00366EEB" w:rsidP="008F2D8E">
      <w:pPr>
        <w:spacing w:after="0" w:line="240" w:lineRule="auto"/>
        <w:ind w:firstLine="709"/>
        <w:jc w:val="both"/>
        <w:rPr>
          <w:rFonts w:ascii="PT Astra Serif" w:hAnsi="PT Astra Serif" w:cs="TT Jenevers"/>
          <w:b/>
          <w:color w:val="000000"/>
          <w:sz w:val="27"/>
          <w:szCs w:val="27"/>
        </w:rPr>
      </w:pPr>
      <w:r w:rsidRPr="00D27EE1">
        <w:rPr>
          <w:rFonts w:ascii="PT Astra Serif" w:hAnsi="PT Astra Serif" w:cs="TT Jenevers"/>
          <w:b/>
          <w:color w:val="000000"/>
          <w:sz w:val="27"/>
          <w:szCs w:val="27"/>
        </w:rPr>
        <w:t xml:space="preserve">1. Анализ организации деятельности государственных органов всех уровней по выработке и реализации государственной политики и нормативно-правовому регулированию в сфере дополнительных гарантий по социальной </w:t>
      </w:r>
      <w:r w:rsidRPr="00D27EE1">
        <w:rPr>
          <w:rFonts w:ascii="PT Astra Serif" w:hAnsi="PT Astra Serif" w:cs="TT Jenevers"/>
          <w:b/>
          <w:color w:val="000000"/>
          <w:sz w:val="27"/>
          <w:szCs w:val="27"/>
        </w:rPr>
        <w:lastRenderedPageBreak/>
        <w:t>поддержке детей-сирот при обеспечении их жилыми помещениями, предусмотренных документами стратегического планирования</w:t>
      </w:r>
    </w:p>
    <w:p w:rsidR="00366EEB" w:rsidRPr="00D27EE1" w:rsidRDefault="00366EEB" w:rsidP="008F2D8E">
      <w:pPr>
        <w:spacing w:after="0" w:line="240" w:lineRule="auto"/>
        <w:ind w:firstLine="709"/>
        <w:jc w:val="both"/>
        <w:rPr>
          <w:rFonts w:ascii="PT Astra Serif" w:hAnsi="PT Astra Serif" w:cs="TT Jenevers"/>
          <w:color w:val="000000"/>
          <w:sz w:val="27"/>
          <w:szCs w:val="27"/>
        </w:rPr>
      </w:pPr>
    </w:p>
    <w:p w:rsidR="00366EEB" w:rsidRPr="00D27EE1" w:rsidRDefault="00366EEB" w:rsidP="008F2D8E">
      <w:pPr>
        <w:spacing w:after="0" w:line="240" w:lineRule="auto"/>
        <w:ind w:firstLine="709"/>
        <w:jc w:val="both"/>
        <w:rPr>
          <w:rFonts w:ascii="PT Astra Serif" w:hAnsi="PT Astra Serif"/>
          <w:sz w:val="27"/>
          <w:szCs w:val="27"/>
        </w:rPr>
      </w:pPr>
      <w:r w:rsidRPr="00D27EE1">
        <w:rPr>
          <w:rFonts w:ascii="PT Astra Serif" w:hAnsi="PT Astra Serif"/>
          <w:sz w:val="27"/>
          <w:szCs w:val="27"/>
        </w:rPr>
        <w:t>1.1. Нормативное правовое регулирование вопросов обеспечения детей-сирот жилыми помещениями</w:t>
      </w:r>
    </w:p>
    <w:p w:rsidR="006300E8" w:rsidRPr="00D27EE1" w:rsidRDefault="006300E8" w:rsidP="008F2D8E">
      <w:pPr>
        <w:spacing w:after="0" w:line="240" w:lineRule="auto"/>
        <w:ind w:firstLine="709"/>
        <w:jc w:val="both"/>
        <w:rPr>
          <w:rFonts w:ascii="PT Astra Serif" w:hAnsi="PT Astra Serif"/>
          <w:sz w:val="27"/>
          <w:szCs w:val="27"/>
        </w:rPr>
      </w:pPr>
    </w:p>
    <w:p w:rsidR="006300E8" w:rsidRPr="00D27EE1" w:rsidRDefault="000B2570" w:rsidP="006300E8">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D27EE1">
        <w:rPr>
          <w:rFonts w:ascii="PT Astra Serif" w:eastAsiaTheme="minorEastAsia" w:hAnsi="PT Astra Serif" w:cs="Times New Roman CYR"/>
          <w:sz w:val="27"/>
          <w:szCs w:val="27"/>
          <w:lang w:eastAsia="ru-RU"/>
        </w:rPr>
        <w:t xml:space="preserve">Государственные гарантии жилищных прав детей-сирот и детей, оставшихся без попечения родителей, лиц из числа детей-сирот и детей, оставшихся без попечения родителей, установлены </w:t>
      </w:r>
      <w:hyperlink r:id="rId8" w:history="1">
        <w:r w:rsidRPr="00D27EE1">
          <w:rPr>
            <w:rFonts w:ascii="PT Astra Serif" w:eastAsiaTheme="minorEastAsia" w:hAnsi="PT Astra Serif" w:cs="Times New Roman CYR"/>
            <w:sz w:val="27"/>
            <w:szCs w:val="27"/>
            <w:lang w:eastAsia="ru-RU"/>
          </w:rPr>
          <w:t>Жилищным кодексом</w:t>
        </w:r>
      </w:hyperlink>
      <w:r w:rsidRPr="00D27EE1">
        <w:rPr>
          <w:rFonts w:ascii="PT Astra Serif" w:eastAsiaTheme="minorEastAsia" w:hAnsi="PT Astra Serif" w:cs="Times New Roman CYR"/>
          <w:sz w:val="27"/>
          <w:szCs w:val="27"/>
          <w:lang w:eastAsia="ru-RU"/>
        </w:rPr>
        <w:t xml:space="preserve"> Российской Федерации, </w:t>
      </w:r>
      <w:hyperlink r:id="rId9" w:history="1">
        <w:r w:rsidRPr="00D27EE1">
          <w:rPr>
            <w:rFonts w:ascii="PT Astra Serif" w:eastAsiaTheme="minorEastAsia" w:hAnsi="PT Astra Serif" w:cs="Times New Roman CYR"/>
            <w:sz w:val="27"/>
            <w:szCs w:val="27"/>
            <w:lang w:eastAsia="ru-RU"/>
          </w:rPr>
          <w:t>Семейным кодексом</w:t>
        </w:r>
      </w:hyperlink>
      <w:r w:rsidR="006300E8" w:rsidRPr="00D27EE1">
        <w:rPr>
          <w:rFonts w:ascii="PT Astra Serif" w:eastAsiaTheme="minorEastAsia" w:hAnsi="PT Astra Serif" w:cs="Times New Roman CYR"/>
          <w:sz w:val="27"/>
          <w:szCs w:val="27"/>
          <w:lang w:eastAsia="ru-RU"/>
        </w:rPr>
        <w:t xml:space="preserve"> Российской Федерации. </w:t>
      </w:r>
    </w:p>
    <w:p w:rsidR="006300E8" w:rsidRPr="00D27EE1" w:rsidRDefault="006300E8" w:rsidP="00861065">
      <w:pPr>
        <w:widowControl w:val="0"/>
        <w:autoSpaceDE w:val="0"/>
        <w:autoSpaceDN w:val="0"/>
        <w:adjustRightInd w:val="0"/>
        <w:spacing w:after="0" w:line="240" w:lineRule="auto"/>
        <w:ind w:firstLine="720"/>
        <w:jc w:val="both"/>
        <w:rPr>
          <w:rFonts w:ascii="PT Astra Serif" w:eastAsia="Times New Roman" w:hAnsi="PT Astra Serif" w:cs="Times New Roman"/>
          <w:sz w:val="27"/>
          <w:szCs w:val="27"/>
          <w:u w:val="single"/>
          <w:lang w:eastAsia="ru-RU"/>
        </w:rPr>
      </w:pPr>
      <w:r w:rsidRPr="00D27EE1">
        <w:rPr>
          <w:rFonts w:ascii="PT Astra Serif" w:eastAsiaTheme="minorEastAsia" w:hAnsi="PT Astra Serif" w:cs="Times New Roman CYR"/>
          <w:sz w:val="27"/>
          <w:szCs w:val="27"/>
          <w:lang w:eastAsia="ru-RU"/>
        </w:rPr>
        <w:t xml:space="preserve">В соответствии с </w:t>
      </w:r>
      <w:r w:rsidRPr="00D27EE1">
        <w:rPr>
          <w:rFonts w:ascii="PT Astra Serif" w:eastAsia="Times New Roman" w:hAnsi="PT Astra Serif" w:cs="Times New Roman"/>
          <w:sz w:val="27"/>
          <w:szCs w:val="27"/>
          <w:lang w:eastAsia="ru-RU"/>
        </w:rPr>
        <w:t>частью</w:t>
      </w:r>
      <w:r w:rsidR="00E25D16" w:rsidRPr="00D27EE1">
        <w:rPr>
          <w:rFonts w:ascii="PT Astra Serif" w:eastAsia="Times New Roman" w:hAnsi="PT Astra Serif" w:cs="Times New Roman"/>
          <w:sz w:val="27"/>
          <w:szCs w:val="27"/>
          <w:lang w:eastAsia="ru-RU"/>
        </w:rPr>
        <w:t xml:space="preserve"> 1 ст.</w:t>
      </w:r>
      <w:r w:rsidRPr="00D27EE1">
        <w:rPr>
          <w:rFonts w:ascii="PT Astra Serif" w:eastAsia="Times New Roman" w:hAnsi="PT Astra Serif" w:cs="Times New Roman"/>
          <w:sz w:val="27"/>
          <w:szCs w:val="27"/>
          <w:lang w:eastAsia="ru-RU"/>
        </w:rPr>
        <w:t xml:space="preserve"> 109.1 Жилищного кодекса Российской Федерации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w:t>
      </w:r>
      <w:r w:rsidRPr="00D27EE1">
        <w:rPr>
          <w:rFonts w:ascii="PT Astra Serif" w:eastAsia="Times New Roman" w:hAnsi="PT Astra Serif" w:cs="Times New Roman"/>
          <w:sz w:val="27"/>
          <w:szCs w:val="27"/>
          <w:u w:val="single"/>
          <w:lang w:eastAsia="ru-RU"/>
        </w:rPr>
        <w:t>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B1A09" w:rsidRPr="00D27EE1" w:rsidRDefault="007B1A09" w:rsidP="007B1A09">
      <w:pPr>
        <w:widowControl w:val="0"/>
        <w:autoSpaceDE w:val="0"/>
        <w:autoSpaceDN w:val="0"/>
        <w:adjustRightInd w:val="0"/>
        <w:spacing w:after="0" w:line="240" w:lineRule="auto"/>
        <w:jc w:val="both"/>
        <w:rPr>
          <w:rFonts w:ascii="PT Astra Serif" w:eastAsia="Times New Roman" w:hAnsi="PT Astra Serif" w:cs="Times New Roman"/>
          <w:sz w:val="27"/>
          <w:szCs w:val="27"/>
          <w:lang w:eastAsia="ru-RU"/>
        </w:rPr>
      </w:pPr>
      <w:r w:rsidRPr="00D27EE1">
        <w:rPr>
          <w:rFonts w:ascii="PT Astra Serif" w:eastAsia="Times New Roman" w:hAnsi="PT Astra Serif" w:cs="Times New Roman"/>
          <w:sz w:val="27"/>
          <w:szCs w:val="27"/>
          <w:lang w:eastAsia="ru-RU"/>
        </w:rPr>
        <w:t xml:space="preserve">         Нормативными правовыми актами, регламентирующими</w:t>
      </w:r>
      <w:r w:rsidR="0012095D" w:rsidRPr="00D27EE1">
        <w:rPr>
          <w:rFonts w:ascii="PT Astra Serif" w:eastAsia="Times New Roman" w:hAnsi="PT Astra Serif" w:cs="Times New Roman"/>
          <w:sz w:val="27"/>
          <w:szCs w:val="27"/>
          <w:lang w:eastAsia="ru-RU"/>
        </w:rPr>
        <w:t xml:space="preserve"> правоотношения, связанные с обеспечением жилыми помещениями </w:t>
      </w:r>
      <w:r w:rsidR="0012095D" w:rsidRPr="00D27EE1">
        <w:rPr>
          <w:rFonts w:ascii="PT Astra Serif" w:eastAsiaTheme="minorEastAsia" w:hAnsi="PT Astra Serif" w:cs="Times New Roman CYR"/>
          <w:sz w:val="27"/>
          <w:szCs w:val="27"/>
          <w:lang w:eastAsia="ru-RU"/>
        </w:rPr>
        <w:t>детей-сирот и детей, оставшихся без попечения родителей, лиц из числа детей-сирот и детей, оставшихся без попечения родителей</w:t>
      </w:r>
      <w:r w:rsidR="00E17486" w:rsidRPr="00D27EE1">
        <w:rPr>
          <w:rFonts w:ascii="PT Astra Serif" w:eastAsiaTheme="minorEastAsia" w:hAnsi="PT Astra Serif" w:cs="Times New Roman CYR"/>
          <w:sz w:val="27"/>
          <w:szCs w:val="27"/>
          <w:lang w:eastAsia="ru-RU"/>
        </w:rPr>
        <w:t xml:space="preserve"> (далее – дети-сироты и дети, оставшиеся без попечения родителей, дети-сироты) </w:t>
      </w:r>
      <w:r w:rsidRPr="00D27EE1">
        <w:rPr>
          <w:rFonts w:ascii="PT Astra Serif" w:eastAsia="Times New Roman" w:hAnsi="PT Astra Serif" w:cs="Times New Roman"/>
          <w:sz w:val="27"/>
          <w:szCs w:val="27"/>
          <w:lang w:eastAsia="ru-RU"/>
        </w:rPr>
        <w:t>принятыми на начало проверяемого периода, являются:</w:t>
      </w:r>
    </w:p>
    <w:p w:rsidR="000B2570" w:rsidRPr="00D27EE1" w:rsidRDefault="006300E8" w:rsidP="00E76B06">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D27EE1">
        <w:rPr>
          <w:rFonts w:ascii="PT Astra Serif" w:eastAsiaTheme="minorEastAsia" w:hAnsi="PT Astra Serif" w:cs="Times New Roman CYR"/>
          <w:sz w:val="27"/>
          <w:szCs w:val="27"/>
          <w:lang w:eastAsia="ru-RU"/>
        </w:rPr>
        <w:t>1) Федеральный закон от 21 декабря 1996 г. № 159-ФЗ «О дополнительных гарантиях по социальной поддержке детей-сирот и детей, оставшихся без попечения родителей» (далее - Федеральный закон № 159-ФЗ)</w:t>
      </w:r>
      <w:r w:rsidR="0012095D" w:rsidRPr="00D27EE1">
        <w:rPr>
          <w:rFonts w:ascii="PT Astra Serif" w:eastAsiaTheme="minorEastAsia" w:hAnsi="PT Astra Serif" w:cs="Times New Roman CYR"/>
          <w:sz w:val="27"/>
          <w:szCs w:val="27"/>
          <w:lang w:eastAsia="ru-RU"/>
        </w:rPr>
        <w:t xml:space="preserve"> </w:t>
      </w:r>
      <w:r w:rsidR="0012095D" w:rsidRPr="00D27EE1">
        <w:rPr>
          <w:rFonts w:ascii="PT Astra Serif" w:hAnsi="PT Astra Serif"/>
          <w:sz w:val="27"/>
          <w:szCs w:val="27"/>
          <w:shd w:val="clear" w:color="auto" w:fill="FFFFFF"/>
        </w:rPr>
        <w:t xml:space="preserve">- </w:t>
      </w:r>
      <w:r w:rsidR="000B2570" w:rsidRPr="00D27EE1">
        <w:rPr>
          <w:rFonts w:ascii="PT Astra Serif" w:hAnsi="PT Astra Serif"/>
          <w:sz w:val="27"/>
          <w:szCs w:val="27"/>
          <w:shd w:val="clear" w:color="auto" w:fill="FFFFFF"/>
        </w:rPr>
        <w:t>б</w:t>
      </w:r>
      <w:r w:rsidR="0012095D" w:rsidRPr="00D27EE1">
        <w:rPr>
          <w:rFonts w:ascii="PT Astra Serif" w:hAnsi="PT Astra Serif"/>
          <w:sz w:val="27"/>
          <w:szCs w:val="27"/>
          <w:shd w:val="clear" w:color="auto" w:fill="FFFFFF"/>
        </w:rPr>
        <w:t>азовый</w:t>
      </w:r>
      <w:r w:rsidR="000B2570" w:rsidRPr="00D27EE1">
        <w:rPr>
          <w:rFonts w:ascii="PT Astra Serif" w:hAnsi="PT Astra Serif"/>
          <w:sz w:val="27"/>
          <w:szCs w:val="27"/>
          <w:shd w:val="clear" w:color="auto" w:fill="FFFFFF"/>
        </w:rPr>
        <w:t xml:space="preserve"> нормативны</w:t>
      </w:r>
      <w:r w:rsidR="0012095D" w:rsidRPr="00D27EE1">
        <w:rPr>
          <w:rFonts w:ascii="PT Astra Serif" w:hAnsi="PT Astra Serif"/>
          <w:sz w:val="27"/>
          <w:szCs w:val="27"/>
          <w:shd w:val="clear" w:color="auto" w:fill="FFFFFF"/>
        </w:rPr>
        <w:t xml:space="preserve">й правовой акт, регулирующий </w:t>
      </w:r>
      <w:r w:rsidR="000B2570" w:rsidRPr="00D27EE1">
        <w:rPr>
          <w:rFonts w:ascii="PT Astra Serif" w:hAnsi="PT Astra Serif"/>
          <w:sz w:val="27"/>
          <w:szCs w:val="27"/>
          <w:shd w:val="clear" w:color="auto" w:fill="FFFFFF"/>
        </w:rPr>
        <w:t xml:space="preserve">право детей-сирот и детей, оставшихся без попечения родителей, на обеспечение жилыми помещениями. </w:t>
      </w:r>
      <w:r w:rsidR="000171A9" w:rsidRPr="00D27EE1">
        <w:rPr>
          <w:rFonts w:ascii="PT Astra Serif" w:hAnsi="PT Astra Serif"/>
          <w:sz w:val="27"/>
          <w:szCs w:val="27"/>
          <w:shd w:val="clear" w:color="auto" w:fill="FFFFFF"/>
        </w:rPr>
        <w:t xml:space="preserve">В нём </w:t>
      </w:r>
      <w:r w:rsidR="000B2570" w:rsidRPr="00D27EE1">
        <w:rPr>
          <w:rFonts w:ascii="PT Astra Serif" w:hAnsi="PT Astra Serif"/>
          <w:sz w:val="27"/>
          <w:szCs w:val="27"/>
          <w:shd w:val="clear" w:color="auto" w:fill="FFFFFF"/>
        </w:rPr>
        <w:t>определены общие принципы, содержание и меры государственной поддержки данной категории лиц.</w:t>
      </w:r>
    </w:p>
    <w:p w:rsidR="006300E8" w:rsidRPr="00D27EE1" w:rsidRDefault="006300E8" w:rsidP="00E76B06">
      <w:pPr>
        <w:shd w:val="clear" w:color="auto" w:fill="FFFFFF"/>
        <w:spacing w:after="0" w:line="240" w:lineRule="auto"/>
        <w:ind w:firstLine="709"/>
        <w:jc w:val="both"/>
        <w:rPr>
          <w:rFonts w:ascii="PT Astra Serif" w:eastAsia="Times New Roman" w:hAnsi="PT Astra Serif" w:cs="Times New Roman"/>
          <w:sz w:val="27"/>
          <w:szCs w:val="27"/>
          <w:u w:val="single"/>
          <w:lang w:eastAsia="ru-RU"/>
        </w:rPr>
      </w:pPr>
      <w:r w:rsidRPr="00D27EE1">
        <w:rPr>
          <w:rFonts w:ascii="PT Astra Serif" w:eastAsia="Times New Roman" w:hAnsi="PT Astra Serif" w:cs="Times New Roman"/>
          <w:sz w:val="27"/>
          <w:szCs w:val="27"/>
          <w:lang w:eastAsia="ru-RU"/>
        </w:rPr>
        <w:t>Согласно пун</w:t>
      </w:r>
      <w:r w:rsidR="00E17486" w:rsidRPr="00D27EE1">
        <w:rPr>
          <w:rFonts w:ascii="PT Astra Serif" w:eastAsia="Times New Roman" w:hAnsi="PT Astra Serif" w:cs="Times New Roman"/>
          <w:sz w:val="27"/>
          <w:szCs w:val="27"/>
          <w:lang w:eastAsia="ru-RU"/>
        </w:rPr>
        <w:t xml:space="preserve">кту 1 ст. </w:t>
      </w:r>
      <w:r w:rsidRPr="00D27EE1">
        <w:rPr>
          <w:rFonts w:ascii="PT Astra Serif" w:eastAsia="Times New Roman" w:hAnsi="PT Astra Serif" w:cs="Times New Roman"/>
          <w:sz w:val="27"/>
          <w:szCs w:val="27"/>
          <w:lang w:eastAsia="ru-RU"/>
        </w:rPr>
        <w:t xml:space="preserve">8 Федерального закона </w:t>
      </w:r>
      <w:r w:rsidR="00E17486" w:rsidRPr="00D27EE1">
        <w:rPr>
          <w:rFonts w:ascii="PT Astra Serif" w:eastAsia="Times New Roman" w:hAnsi="PT Astra Serif" w:cs="Times New Roman"/>
          <w:sz w:val="27"/>
          <w:szCs w:val="27"/>
          <w:lang w:eastAsia="ru-RU"/>
        </w:rPr>
        <w:t>№</w:t>
      </w:r>
      <w:r w:rsidRPr="00D27EE1">
        <w:rPr>
          <w:rFonts w:ascii="PT Astra Serif" w:eastAsia="Times New Roman" w:hAnsi="PT Astra Serif" w:cs="Times New Roman"/>
          <w:sz w:val="27"/>
          <w:szCs w:val="27"/>
          <w:lang w:eastAsia="ru-RU"/>
        </w:rPr>
        <w:t xml:space="preserve"> 159-ФЗ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w:t>
      </w:r>
      <w:r w:rsidRPr="00D27EE1">
        <w:rPr>
          <w:rFonts w:ascii="PT Astra Serif" w:eastAsia="Times New Roman" w:hAnsi="PT Astra Serif" w:cs="Times New Roman"/>
          <w:sz w:val="27"/>
          <w:szCs w:val="27"/>
          <w:u w:val="single"/>
          <w:lang w:eastAsia="ru-RU"/>
        </w:rPr>
        <w:t>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6300E8" w:rsidRPr="00D27EE1" w:rsidRDefault="006300E8" w:rsidP="00E76B06">
      <w:pPr>
        <w:shd w:val="clear" w:color="auto" w:fill="FFFFFF"/>
        <w:spacing w:after="0" w:line="240" w:lineRule="auto"/>
        <w:ind w:firstLine="709"/>
        <w:jc w:val="both"/>
        <w:rPr>
          <w:rFonts w:ascii="PT Astra Serif" w:eastAsia="Times New Roman" w:hAnsi="PT Astra Serif" w:cs="Times New Roman"/>
          <w:sz w:val="27"/>
          <w:szCs w:val="27"/>
          <w:lang w:eastAsia="ru-RU"/>
        </w:rPr>
      </w:pPr>
      <w:r w:rsidRPr="00D27EE1">
        <w:rPr>
          <w:rFonts w:ascii="PT Astra Serif" w:eastAsia="Times New Roman" w:hAnsi="PT Astra Serif" w:cs="Times New Roman"/>
          <w:sz w:val="27"/>
          <w:szCs w:val="27"/>
          <w:lang w:eastAsia="ru-RU"/>
        </w:rPr>
        <w:t xml:space="preserve">Жилые помещения предоставляются </w:t>
      </w:r>
      <w:r w:rsidR="00D86FC1" w:rsidRPr="00D27EE1">
        <w:rPr>
          <w:rFonts w:ascii="PT Astra Serif" w:eastAsia="Times New Roman" w:hAnsi="PT Astra Serif" w:cs="Times New Roman"/>
          <w:sz w:val="27"/>
          <w:szCs w:val="27"/>
          <w:lang w:eastAsia="ru-RU"/>
        </w:rPr>
        <w:t xml:space="preserve">детям-сиротам и детям, оставшимся без попечения родителей </w:t>
      </w:r>
      <w:r w:rsidRPr="00D27EE1">
        <w:rPr>
          <w:rFonts w:ascii="PT Astra Serif" w:eastAsia="Times New Roman" w:hAnsi="PT Astra Serif" w:cs="Times New Roman"/>
          <w:sz w:val="27"/>
          <w:szCs w:val="27"/>
          <w:lang w:eastAsia="ru-RU"/>
        </w:rPr>
        <w:t xml:space="preserve">по достижении ими возраста 18 лет, а также в случае </w:t>
      </w:r>
      <w:r w:rsidRPr="00D27EE1">
        <w:rPr>
          <w:rFonts w:ascii="PT Astra Serif" w:eastAsia="Times New Roman" w:hAnsi="PT Astra Serif" w:cs="Times New Roman"/>
          <w:sz w:val="27"/>
          <w:szCs w:val="27"/>
          <w:lang w:eastAsia="ru-RU"/>
        </w:rPr>
        <w:lastRenderedPageBreak/>
        <w:t>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ранее</w:t>
      </w:r>
      <w:r w:rsidR="00E17486" w:rsidRPr="00D27EE1">
        <w:rPr>
          <w:rFonts w:ascii="PT Astra Serif" w:eastAsia="Times New Roman" w:hAnsi="PT Astra Serif" w:cs="Times New Roman"/>
          <w:sz w:val="27"/>
          <w:szCs w:val="27"/>
          <w:lang w:eastAsia="ru-RU"/>
        </w:rPr>
        <w:t>,</w:t>
      </w:r>
      <w:r w:rsidRPr="00D27EE1">
        <w:rPr>
          <w:rFonts w:ascii="PT Astra Serif" w:eastAsia="Times New Roman" w:hAnsi="PT Astra Serif" w:cs="Times New Roman"/>
          <w:sz w:val="27"/>
          <w:szCs w:val="27"/>
          <w:lang w:eastAsia="ru-RU"/>
        </w:rPr>
        <w:t xml:space="preserve"> чем по достижении ими возраста 18 лет.</w:t>
      </w:r>
    </w:p>
    <w:p w:rsidR="006300E8" w:rsidRPr="00D27EE1" w:rsidRDefault="006300E8" w:rsidP="00E76B06">
      <w:pPr>
        <w:shd w:val="clear" w:color="auto" w:fill="FFFFFF"/>
        <w:spacing w:after="0" w:line="240" w:lineRule="auto"/>
        <w:ind w:firstLine="708"/>
        <w:jc w:val="both"/>
        <w:rPr>
          <w:rFonts w:ascii="PT Astra Serif" w:eastAsia="Times New Roman" w:hAnsi="PT Astra Serif" w:cs="Times New Roman"/>
          <w:sz w:val="27"/>
          <w:szCs w:val="27"/>
          <w:lang w:eastAsia="ru-RU"/>
        </w:rPr>
      </w:pPr>
      <w:r w:rsidRPr="00D27EE1">
        <w:rPr>
          <w:rFonts w:ascii="PT Astra Serif" w:eastAsia="Times New Roman" w:hAnsi="PT Astra Serif" w:cs="Times New Roman"/>
          <w:sz w:val="27"/>
          <w:szCs w:val="27"/>
          <w:lang w:eastAsia="ru-RU"/>
        </w:rPr>
        <w:t xml:space="preserve">По заявлению в письменной форме </w:t>
      </w:r>
      <w:r w:rsidR="00D86FC1" w:rsidRPr="00D27EE1">
        <w:rPr>
          <w:rFonts w:ascii="PT Astra Serif" w:eastAsia="Times New Roman" w:hAnsi="PT Astra Serif" w:cs="Times New Roman"/>
          <w:sz w:val="27"/>
          <w:szCs w:val="27"/>
          <w:lang w:eastAsia="ru-RU"/>
        </w:rPr>
        <w:t xml:space="preserve">указанных </w:t>
      </w:r>
      <w:r w:rsidRPr="00D27EE1">
        <w:rPr>
          <w:rFonts w:ascii="PT Astra Serif" w:eastAsia="Times New Roman" w:hAnsi="PT Astra Serif" w:cs="Times New Roman"/>
          <w:sz w:val="27"/>
          <w:szCs w:val="27"/>
          <w:lang w:eastAsia="ru-RU"/>
        </w:rPr>
        <w:t>лиц</w:t>
      </w:r>
      <w:r w:rsidR="00D86FC1" w:rsidRPr="00D27EE1">
        <w:rPr>
          <w:rFonts w:ascii="PT Astra Serif" w:eastAsia="Times New Roman" w:hAnsi="PT Astra Serif" w:cs="Times New Roman"/>
          <w:sz w:val="27"/>
          <w:szCs w:val="27"/>
          <w:lang w:eastAsia="ru-RU"/>
        </w:rPr>
        <w:t xml:space="preserve"> </w:t>
      </w:r>
      <w:r w:rsidRPr="00D27EE1">
        <w:rPr>
          <w:rFonts w:ascii="PT Astra Serif" w:eastAsia="Times New Roman" w:hAnsi="PT Astra Serif" w:cs="Times New Roman"/>
          <w:sz w:val="27"/>
          <w:szCs w:val="27"/>
          <w:lang w:eastAsia="ru-RU"/>
        </w:rPr>
        <w:t>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B61837" w:rsidRPr="00D27EE1" w:rsidRDefault="006300E8" w:rsidP="00B61837">
      <w:pPr>
        <w:shd w:val="clear" w:color="auto" w:fill="FFFFFF"/>
        <w:spacing w:after="0" w:line="240" w:lineRule="auto"/>
        <w:ind w:firstLine="708"/>
        <w:jc w:val="both"/>
        <w:rPr>
          <w:rFonts w:ascii="PT Astra Serif" w:eastAsia="Times New Roman" w:hAnsi="PT Astra Serif" w:cs="Times New Roman"/>
          <w:sz w:val="27"/>
          <w:szCs w:val="27"/>
          <w:u w:val="single"/>
          <w:lang w:eastAsia="ru-RU"/>
        </w:rPr>
      </w:pPr>
      <w:r w:rsidRPr="00D27EE1">
        <w:rPr>
          <w:rFonts w:ascii="PT Astra Serif" w:eastAsia="Times New Roman" w:hAnsi="PT Astra Serif" w:cs="Times New Roman"/>
          <w:sz w:val="27"/>
          <w:szCs w:val="27"/>
          <w:lang w:eastAsia="ru-RU"/>
        </w:rPr>
        <w:t>Согласно пун</w:t>
      </w:r>
      <w:r w:rsidR="00D86FC1" w:rsidRPr="00D27EE1">
        <w:rPr>
          <w:rFonts w:ascii="PT Astra Serif" w:eastAsia="Times New Roman" w:hAnsi="PT Astra Serif" w:cs="Times New Roman"/>
          <w:sz w:val="27"/>
          <w:szCs w:val="27"/>
          <w:lang w:eastAsia="ru-RU"/>
        </w:rPr>
        <w:t>кт</w:t>
      </w:r>
      <w:r w:rsidR="000C42D8" w:rsidRPr="00D27EE1">
        <w:rPr>
          <w:rFonts w:ascii="PT Astra Serif" w:eastAsia="Times New Roman" w:hAnsi="PT Astra Serif" w:cs="Times New Roman"/>
          <w:sz w:val="27"/>
          <w:szCs w:val="27"/>
          <w:lang w:eastAsia="ru-RU"/>
        </w:rPr>
        <w:t>у</w:t>
      </w:r>
      <w:r w:rsidR="00450706" w:rsidRPr="00D27EE1">
        <w:rPr>
          <w:rFonts w:ascii="PT Astra Serif" w:eastAsia="Times New Roman" w:hAnsi="PT Astra Serif" w:cs="Times New Roman"/>
          <w:sz w:val="27"/>
          <w:szCs w:val="27"/>
          <w:lang w:eastAsia="ru-RU"/>
        </w:rPr>
        <w:t xml:space="preserve"> </w:t>
      </w:r>
      <w:r w:rsidR="00D86FC1" w:rsidRPr="00D27EE1">
        <w:rPr>
          <w:rFonts w:ascii="PT Astra Serif" w:eastAsia="Times New Roman" w:hAnsi="PT Astra Serif" w:cs="Times New Roman"/>
          <w:sz w:val="27"/>
          <w:szCs w:val="27"/>
          <w:lang w:eastAsia="ru-RU"/>
        </w:rPr>
        <w:t>3 ст.</w:t>
      </w:r>
      <w:r w:rsidRPr="00D27EE1">
        <w:rPr>
          <w:rFonts w:ascii="PT Astra Serif" w:eastAsia="Times New Roman" w:hAnsi="PT Astra Serif" w:cs="Times New Roman"/>
          <w:sz w:val="27"/>
          <w:szCs w:val="27"/>
          <w:lang w:eastAsia="ru-RU"/>
        </w:rPr>
        <w:t> 8 Федерального закона</w:t>
      </w:r>
      <w:r w:rsidR="00E76B06" w:rsidRPr="00D27EE1">
        <w:rPr>
          <w:rFonts w:ascii="PT Astra Serif" w:eastAsia="Times New Roman" w:hAnsi="PT Astra Serif" w:cs="Times New Roman"/>
          <w:sz w:val="27"/>
          <w:szCs w:val="27"/>
          <w:lang w:eastAsia="ru-RU"/>
        </w:rPr>
        <w:t xml:space="preserve"> </w:t>
      </w:r>
      <w:r w:rsidR="00D86FC1" w:rsidRPr="00D27EE1">
        <w:rPr>
          <w:rFonts w:ascii="PT Astra Serif" w:eastAsia="Times New Roman" w:hAnsi="PT Astra Serif" w:cs="Times New Roman"/>
          <w:sz w:val="27"/>
          <w:szCs w:val="27"/>
          <w:lang w:eastAsia="ru-RU"/>
        </w:rPr>
        <w:t>№</w:t>
      </w:r>
      <w:r w:rsidRPr="00D27EE1">
        <w:rPr>
          <w:rFonts w:ascii="PT Astra Serif" w:eastAsia="Times New Roman" w:hAnsi="PT Astra Serif" w:cs="Times New Roman"/>
          <w:sz w:val="27"/>
          <w:szCs w:val="27"/>
          <w:lang w:eastAsia="ru-RU"/>
        </w:rPr>
        <w:t>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(далее - Список) в соответствии с </w:t>
      </w:r>
      <w:r w:rsidR="00064611" w:rsidRPr="00D27EE1">
        <w:rPr>
          <w:rFonts w:ascii="PT Astra Serif" w:eastAsia="Times New Roman" w:hAnsi="PT Astra Serif" w:cs="Times New Roman"/>
          <w:sz w:val="27"/>
          <w:szCs w:val="27"/>
          <w:lang w:eastAsia="ru-RU"/>
        </w:rPr>
        <w:t xml:space="preserve">пунктом </w:t>
      </w:r>
      <w:r w:rsidR="00D86FC1" w:rsidRPr="00D27EE1">
        <w:rPr>
          <w:rFonts w:ascii="PT Astra Serif" w:eastAsia="Times New Roman" w:hAnsi="PT Astra Serif" w:cs="Times New Roman"/>
          <w:sz w:val="27"/>
          <w:szCs w:val="27"/>
          <w:lang w:eastAsia="ru-RU"/>
        </w:rPr>
        <w:t>1 ст.</w:t>
      </w:r>
      <w:r w:rsidRPr="00D27EE1">
        <w:rPr>
          <w:rFonts w:ascii="PT Astra Serif" w:eastAsia="Times New Roman" w:hAnsi="PT Astra Serif" w:cs="Times New Roman"/>
          <w:sz w:val="27"/>
          <w:szCs w:val="27"/>
          <w:lang w:eastAsia="ru-RU"/>
        </w:rPr>
        <w:t> 8 Федерального закона о социальной поддержке детей-сирот и детей, оставшихся без попечения родителей.</w:t>
      </w:r>
      <w:r w:rsidR="00D86FC1" w:rsidRPr="00D27EE1">
        <w:rPr>
          <w:rFonts w:ascii="PT Astra Serif" w:eastAsia="Times New Roman" w:hAnsi="PT Astra Serif" w:cs="Times New Roman"/>
          <w:sz w:val="27"/>
          <w:szCs w:val="27"/>
          <w:lang w:eastAsia="ru-RU"/>
        </w:rPr>
        <w:t xml:space="preserve"> </w:t>
      </w:r>
      <w:r w:rsidRPr="00D27EE1">
        <w:rPr>
          <w:rFonts w:ascii="PT Astra Serif" w:eastAsia="Times New Roman" w:hAnsi="PT Astra Serif" w:cs="Times New Roman"/>
          <w:sz w:val="27"/>
          <w:szCs w:val="27"/>
          <w:lang w:eastAsia="ru-RU"/>
        </w:rPr>
        <w:t>В список включаются лица, указанные в </w:t>
      </w:r>
      <w:proofErr w:type="spellStart"/>
      <w:r w:rsidR="00D86FC1" w:rsidRPr="00D27EE1">
        <w:rPr>
          <w:rFonts w:ascii="PT Astra Serif" w:eastAsia="Times New Roman" w:hAnsi="PT Astra Serif" w:cs="Times New Roman"/>
          <w:sz w:val="27"/>
          <w:szCs w:val="27"/>
          <w:u w:val="single"/>
          <w:lang w:eastAsia="ru-RU"/>
        </w:rPr>
        <w:t>абз</w:t>
      </w:r>
      <w:proofErr w:type="spellEnd"/>
      <w:r w:rsidR="00D86FC1" w:rsidRPr="00D27EE1">
        <w:rPr>
          <w:rFonts w:ascii="PT Astra Serif" w:eastAsia="Times New Roman" w:hAnsi="PT Astra Serif" w:cs="Times New Roman"/>
          <w:sz w:val="27"/>
          <w:szCs w:val="27"/>
          <w:u w:val="single"/>
          <w:lang w:eastAsia="ru-RU"/>
        </w:rPr>
        <w:t>.</w:t>
      </w:r>
      <w:r w:rsidRPr="00D27EE1">
        <w:rPr>
          <w:rFonts w:ascii="PT Astra Serif" w:eastAsia="Times New Roman" w:hAnsi="PT Astra Serif" w:cs="Times New Roman"/>
          <w:sz w:val="27"/>
          <w:szCs w:val="27"/>
          <w:u w:val="single"/>
          <w:lang w:eastAsia="ru-RU"/>
        </w:rPr>
        <w:t xml:space="preserve"> первом пункта 1</w:t>
      </w:r>
      <w:r w:rsidRPr="00D27EE1">
        <w:rPr>
          <w:rFonts w:ascii="PT Astra Serif" w:eastAsia="Times New Roman" w:hAnsi="PT Astra Serif" w:cs="Times New Roman"/>
          <w:sz w:val="27"/>
          <w:szCs w:val="27"/>
          <w:lang w:eastAsia="ru-RU"/>
        </w:rPr>
        <w:t xml:space="preserve"> этой статьи и достигшие возраста 14 лет. </w:t>
      </w:r>
      <w:r w:rsidRPr="00D27EE1">
        <w:rPr>
          <w:rFonts w:ascii="PT Astra Serif" w:eastAsia="Times New Roman" w:hAnsi="PT Astra Serif" w:cs="Times New Roman"/>
          <w:sz w:val="27"/>
          <w:szCs w:val="27"/>
          <w:u w:val="single"/>
          <w:lang w:eastAsia="ru-RU"/>
        </w:rPr>
        <w:t>Предоставление детям-сиротам и детям, оста</w:t>
      </w:r>
      <w:r w:rsidR="00D86FC1" w:rsidRPr="00D27EE1">
        <w:rPr>
          <w:rFonts w:ascii="PT Astra Serif" w:eastAsia="Times New Roman" w:hAnsi="PT Astra Serif" w:cs="Times New Roman"/>
          <w:sz w:val="27"/>
          <w:szCs w:val="27"/>
          <w:u w:val="single"/>
          <w:lang w:eastAsia="ru-RU"/>
        </w:rPr>
        <w:t>вшимся без попечения родителей,</w:t>
      </w:r>
      <w:r w:rsidRPr="00D27EE1">
        <w:rPr>
          <w:rFonts w:ascii="PT Astra Serif" w:eastAsia="Times New Roman" w:hAnsi="PT Astra Serif" w:cs="Times New Roman"/>
          <w:sz w:val="27"/>
          <w:szCs w:val="27"/>
          <w:u w:val="single"/>
          <w:lang w:eastAsia="ru-RU"/>
        </w:rPr>
        <w:t xml:space="preserve"> жилых помещений в соответствии с пунктом 1 статьи 8 </w:t>
      </w:r>
      <w:r w:rsidR="009B113C" w:rsidRPr="00D27EE1">
        <w:rPr>
          <w:rFonts w:ascii="PT Astra Serif" w:eastAsia="Times New Roman" w:hAnsi="PT Astra Serif" w:cs="Times New Roman"/>
          <w:sz w:val="27"/>
          <w:szCs w:val="27"/>
          <w:u w:val="single"/>
          <w:lang w:eastAsia="ru-RU"/>
        </w:rPr>
        <w:t xml:space="preserve">Федерального закона </w:t>
      </w:r>
      <w:r w:rsidR="00D86FC1" w:rsidRPr="00D27EE1">
        <w:rPr>
          <w:rFonts w:ascii="PT Astra Serif" w:eastAsia="Times New Roman" w:hAnsi="PT Astra Serif" w:cs="Times New Roman"/>
          <w:sz w:val="27"/>
          <w:szCs w:val="27"/>
          <w:u w:val="single"/>
          <w:lang w:eastAsia="ru-RU"/>
        </w:rPr>
        <w:t xml:space="preserve">№159-ФЗ </w:t>
      </w:r>
      <w:r w:rsidRPr="00D27EE1">
        <w:rPr>
          <w:rFonts w:ascii="PT Astra Serif" w:eastAsia="Times New Roman" w:hAnsi="PT Astra Serif" w:cs="Times New Roman"/>
          <w:sz w:val="27"/>
          <w:szCs w:val="27"/>
          <w:u w:val="single"/>
          <w:lang w:eastAsia="ru-RU"/>
        </w:rPr>
        <w:t>является основанием для иск</w:t>
      </w:r>
      <w:r w:rsidR="009B113C" w:rsidRPr="00D27EE1">
        <w:rPr>
          <w:rFonts w:ascii="PT Astra Serif" w:eastAsia="Times New Roman" w:hAnsi="PT Astra Serif" w:cs="Times New Roman"/>
          <w:sz w:val="27"/>
          <w:szCs w:val="27"/>
          <w:u w:val="single"/>
          <w:lang w:eastAsia="ru-RU"/>
        </w:rPr>
        <w:t>лючения указанных лиц из Списка.</w:t>
      </w:r>
    </w:p>
    <w:p w:rsidR="00C000D1" w:rsidRPr="00D27EE1" w:rsidRDefault="00E76B06" w:rsidP="00B61837">
      <w:pPr>
        <w:shd w:val="clear" w:color="auto" w:fill="FFFFFF"/>
        <w:spacing w:after="0" w:line="240" w:lineRule="auto"/>
        <w:ind w:firstLine="708"/>
        <w:jc w:val="both"/>
        <w:rPr>
          <w:rFonts w:ascii="PT Astra Serif" w:eastAsia="Times New Roman" w:hAnsi="PT Astra Serif" w:cs="Times New Roman"/>
          <w:sz w:val="27"/>
          <w:szCs w:val="27"/>
          <w:lang w:eastAsia="ru-RU"/>
        </w:rPr>
      </w:pPr>
      <w:r w:rsidRPr="00D27EE1">
        <w:rPr>
          <w:rFonts w:ascii="PT Astra Serif" w:eastAsia="Times New Roman" w:hAnsi="PT Astra Serif" w:cs="Times New Roman"/>
          <w:sz w:val="27"/>
          <w:szCs w:val="27"/>
          <w:lang w:eastAsia="ru-RU"/>
        </w:rPr>
        <w:t>2) Закон Ульяновской области от 21 декабря 2012 г.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(далее- Закон Ульяновской области №200-ЗО). Законом регулируются основные вопросы обеспечения жилыми помещениями детей-сирот и детей, оставшихся без попечения родителей</w:t>
      </w:r>
      <w:r w:rsidR="009B113C" w:rsidRPr="00D27EE1">
        <w:rPr>
          <w:rFonts w:ascii="PT Astra Serif" w:eastAsia="Times New Roman" w:hAnsi="PT Astra Serif" w:cs="Times New Roman"/>
          <w:sz w:val="27"/>
          <w:szCs w:val="27"/>
          <w:lang w:eastAsia="ru-RU"/>
        </w:rPr>
        <w:t>.</w:t>
      </w:r>
    </w:p>
    <w:p w:rsidR="0046479E" w:rsidRPr="00D27EE1" w:rsidRDefault="00E76B06" w:rsidP="0046479E">
      <w:pPr>
        <w:pStyle w:val="s15"/>
        <w:shd w:val="clear" w:color="auto" w:fill="FFFFFF"/>
        <w:spacing w:before="0" w:beforeAutospacing="0" w:after="0" w:afterAutospacing="0"/>
        <w:ind w:firstLine="708"/>
        <w:jc w:val="both"/>
        <w:rPr>
          <w:rFonts w:ascii="PT Astra Serif" w:hAnsi="PT Astra Serif"/>
          <w:sz w:val="27"/>
          <w:szCs w:val="27"/>
        </w:rPr>
      </w:pPr>
      <w:r w:rsidRPr="00D27EE1">
        <w:rPr>
          <w:rFonts w:ascii="PT Astra Serif" w:hAnsi="PT Astra Serif"/>
          <w:sz w:val="27"/>
          <w:szCs w:val="27"/>
        </w:rPr>
        <w:t xml:space="preserve">3) </w:t>
      </w:r>
      <w:r w:rsidR="00014023" w:rsidRPr="00D27EE1">
        <w:rPr>
          <w:rFonts w:ascii="PT Astra Serif" w:hAnsi="PT Astra Serif"/>
          <w:sz w:val="27"/>
          <w:szCs w:val="27"/>
        </w:rPr>
        <w:t>Закон Ульяновской области от 6 мая 2006 г. № 53-ЗО «О предоставлении жилых помещений специализированного государственного жилищного фонда Ульяновской области»</w:t>
      </w:r>
      <w:r w:rsidR="0046479E" w:rsidRPr="00D27EE1">
        <w:rPr>
          <w:rFonts w:ascii="PT Astra Serif" w:hAnsi="PT Astra Serif"/>
          <w:sz w:val="27"/>
          <w:szCs w:val="27"/>
        </w:rPr>
        <w:t xml:space="preserve">. Закон устанавливает условия, в соответствии с которыми    детям-сиротам и детям, </w:t>
      </w:r>
      <w:r w:rsidR="00F72324" w:rsidRPr="00D27EE1">
        <w:rPr>
          <w:rFonts w:ascii="PT Astra Serif" w:hAnsi="PT Astra Serif"/>
          <w:sz w:val="27"/>
          <w:szCs w:val="27"/>
        </w:rPr>
        <w:t>оставшимся без</w:t>
      </w:r>
      <w:r w:rsidR="0046479E" w:rsidRPr="00D27EE1">
        <w:rPr>
          <w:rFonts w:ascii="PT Astra Serif" w:hAnsi="PT Astra Serif"/>
          <w:sz w:val="27"/>
          <w:szCs w:val="27"/>
        </w:rPr>
        <w:t xml:space="preserve"> попечения </w:t>
      </w:r>
      <w:r w:rsidR="00F72324" w:rsidRPr="00D27EE1">
        <w:rPr>
          <w:rFonts w:ascii="PT Astra Serif" w:hAnsi="PT Astra Serif"/>
          <w:sz w:val="27"/>
          <w:szCs w:val="27"/>
        </w:rPr>
        <w:t>родителей,</w:t>
      </w:r>
      <w:r w:rsidR="0046479E" w:rsidRPr="00D27EE1">
        <w:rPr>
          <w:rFonts w:ascii="PT Astra Serif" w:hAnsi="PT Astra Serif"/>
          <w:sz w:val="27"/>
          <w:szCs w:val="27"/>
        </w:rPr>
        <w:t xml:space="preserve"> предоставляются жилые помещения специализированного государственного жилищного фонда;</w:t>
      </w:r>
    </w:p>
    <w:p w:rsidR="0046479E" w:rsidRPr="00D27EE1" w:rsidRDefault="0046479E" w:rsidP="0046479E">
      <w:pPr>
        <w:pStyle w:val="s15"/>
        <w:shd w:val="clear" w:color="auto" w:fill="FFFFFF"/>
        <w:spacing w:before="0" w:beforeAutospacing="0" w:after="0" w:afterAutospacing="0"/>
        <w:ind w:firstLine="708"/>
        <w:jc w:val="both"/>
        <w:rPr>
          <w:rFonts w:ascii="PT Astra Serif" w:hAnsi="PT Astra Serif"/>
          <w:sz w:val="27"/>
          <w:szCs w:val="27"/>
        </w:rPr>
      </w:pPr>
      <w:r w:rsidRPr="00D27EE1">
        <w:rPr>
          <w:rFonts w:ascii="PT Astra Serif" w:hAnsi="PT Astra Serif"/>
          <w:sz w:val="27"/>
          <w:szCs w:val="27"/>
        </w:rPr>
        <w:t>4) Постановление Правительства РФ от 4 апреля 2019 г. №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w:t>
      </w:r>
      <w:r w:rsidR="00D35F9E" w:rsidRPr="00D27EE1">
        <w:rPr>
          <w:rFonts w:ascii="PT Astra Serif" w:hAnsi="PT Astra Serif"/>
          <w:sz w:val="27"/>
          <w:szCs w:val="27"/>
        </w:rPr>
        <w:t>ции по новому месту жительства»;</w:t>
      </w:r>
    </w:p>
    <w:p w:rsidR="0046479E" w:rsidRPr="00D27EE1" w:rsidRDefault="0046479E" w:rsidP="0046479E">
      <w:pPr>
        <w:pStyle w:val="s15"/>
        <w:shd w:val="clear" w:color="auto" w:fill="FFFFFF"/>
        <w:spacing w:before="0" w:beforeAutospacing="0" w:after="0" w:afterAutospacing="0"/>
        <w:ind w:firstLine="708"/>
        <w:jc w:val="both"/>
        <w:rPr>
          <w:rFonts w:ascii="PT Astra Serif" w:hAnsi="PT Astra Serif"/>
          <w:sz w:val="27"/>
          <w:szCs w:val="27"/>
        </w:rPr>
      </w:pPr>
      <w:r w:rsidRPr="00D27EE1">
        <w:rPr>
          <w:rFonts w:ascii="PT Astra Serif" w:hAnsi="PT Astra Serif"/>
          <w:sz w:val="27"/>
          <w:szCs w:val="27"/>
        </w:rPr>
        <w:t xml:space="preserve">5) Постановление Правительства Ульяновской области от 27 декабря 2012 г. № 644-П «Об утверждении </w:t>
      </w:r>
      <w:r w:rsidR="00F72324" w:rsidRPr="00D27EE1">
        <w:rPr>
          <w:rFonts w:ascii="PT Astra Serif" w:hAnsi="PT Astra Serif"/>
          <w:sz w:val="27"/>
          <w:szCs w:val="27"/>
        </w:rPr>
        <w:t>Порядка предоставления жилых помещений,</w:t>
      </w:r>
      <w:r w:rsidRPr="00D27EE1">
        <w:rPr>
          <w:rFonts w:ascii="PT Astra Serif" w:hAnsi="PT Astra Serif"/>
          <w:sz w:val="27"/>
          <w:szCs w:val="27"/>
        </w:rPr>
        <w:t xml:space="preserve"> </w:t>
      </w:r>
      <w:r w:rsidRPr="00D27EE1">
        <w:rPr>
          <w:rFonts w:ascii="PT Astra Serif" w:hAnsi="PT Astra Serif"/>
          <w:sz w:val="27"/>
          <w:szCs w:val="27"/>
        </w:rPr>
        <w:lastRenderedPageBreak/>
        <w:t>специализированного государственного жилищного фонда Ульяновской области для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p w:rsidR="00A51554" w:rsidRPr="00D27EE1" w:rsidRDefault="00A51554" w:rsidP="00D35F9E">
      <w:pPr>
        <w:spacing w:after="0" w:line="240" w:lineRule="auto"/>
        <w:ind w:firstLine="708"/>
        <w:jc w:val="both"/>
        <w:rPr>
          <w:rFonts w:ascii="PT Astra Serif" w:hAnsi="PT Astra Serif"/>
          <w:color w:val="22272F"/>
          <w:sz w:val="27"/>
          <w:szCs w:val="27"/>
          <w:shd w:val="clear" w:color="auto" w:fill="FFFFFF"/>
        </w:rPr>
      </w:pPr>
    </w:p>
    <w:p w:rsidR="00D35F9E" w:rsidRPr="00D27EE1" w:rsidRDefault="00D35F9E" w:rsidP="00D35F9E">
      <w:pPr>
        <w:spacing w:after="0" w:line="240" w:lineRule="auto"/>
        <w:ind w:firstLine="708"/>
        <w:jc w:val="both"/>
        <w:rPr>
          <w:rFonts w:ascii="PT Astra Serif" w:hAnsi="PT Astra Serif"/>
          <w:b/>
          <w:i/>
          <w:sz w:val="27"/>
          <w:szCs w:val="27"/>
        </w:rPr>
      </w:pPr>
      <w:r w:rsidRPr="00D27EE1">
        <w:rPr>
          <w:rFonts w:ascii="PT Astra Serif" w:hAnsi="PT Astra Serif"/>
          <w:b/>
          <w:i/>
          <w:color w:val="22272F"/>
          <w:sz w:val="27"/>
          <w:szCs w:val="27"/>
          <w:shd w:val="clear" w:color="auto" w:fill="FFFFFF"/>
        </w:rPr>
        <w:t xml:space="preserve">1.1.1. </w:t>
      </w:r>
      <w:r w:rsidRPr="00D27EE1">
        <w:rPr>
          <w:rFonts w:ascii="PT Astra Serif" w:hAnsi="PT Astra Serif"/>
          <w:b/>
          <w:i/>
          <w:sz w:val="27"/>
          <w:szCs w:val="27"/>
        </w:rPr>
        <w:t xml:space="preserve">Вопросы, связанные с осуществлением полномочий по формированию и ведению списка детей-сирот и детей, оставшихся без попечения родителей, лиц из числа детей-сирот и детей, оставшихся без попечения родителей, имеющих право на обеспечение специализированными жилыми помещениями. Вопросы очередности предоставления жилых помещений. </w:t>
      </w:r>
    </w:p>
    <w:p w:rsidR="00F5696F" w:rsidRPr="00D27EE1" w:rsidRDefault="00F5696F" w:rsidP="00F5696F">
      <w:pPr>
        <w:spacing w:after="0" w:line="240" w:lineRule="auto"/>
        <w:ind w:firstLine="708"/>
        <w:jc w:val="both"/>
        <w:rPr>
          <w:rFonts w:ascii="PT Astra Serif" w:hAnsi="PT Astra Serif"/>
          <w:sz w:val="27"/>
          <w:szCs w:val="27"/>
          <w:shd w:val="clear" w:color="auto" w:fill="FFFFFF"/>
        </w:rPr>
      </w:pPr>
      <w:r w:rsidRPr="00D27EE1">
        <w:rPr>
          <w:rFonts w:ascii="PT Astra Serif" w:hAnsi="PT Astra Serif"/>
          <w:sz w:val="27"/>
          <w:szCs w:val="27"/>
        </w:rPr>
        <w:t xml:space="preserve">В соответствии со ст. </w:t>
      </w:r>
      <w:proofErr w:type="gramStart"/>
      <w:r w:rsidRPr="00D27EE1">
        <w:rPr>
          <w:rFonts w:ascii="PT Astra Serif" w:hAnsi="PT Astra Serif"/>
          <w:sz w:val="27"/>
          <w:szCs w:val="27"/>
        </w:rPr>
        <w:t>6</w:t>
      </w:r>
      <w:r w:rsidRPr="00D27EE1">
        <w:rPr>
          <w:rFonts w:ascii="PT Astra Serif" w:hAnsi="PT Astra Serif"/>
          <w:b/>
          <w:sz w:val="27"/>
          <w:szCs w:val="27"/>
        </w:rPr>
        <w:t xml:space="preserve"> </w:t>
      </w:r>
      <w:r w:rsidRPr="00D27EE1">
        <w:rPr>
          <w:rFonts w:ascii="PT Astra Serif" w:eastAsia="Times New Roman" w:hAnsi="PT Astra Serif" w:cs="Times New Roman"/>
          <w:sz w:val="27"/>
          <w:szCs w:val="27"/>
          <w:lang w:eastAsia="ru-RU"/>
        </w:rPr>
        <w:t xml:space="preserve"> Закона</w:t>
      </w:r>
      <w:proofErr w:type="gramEnd"/>
      <w:r w:rsidRPr="00D27EE1">
        <w:rPr>
          <w:rFonts w:ascii="PT Astra Serif" w:eastAsia="Times New Roman" w:hAnsi="PT Astra Serif" w:cs="Times New Roman"/>
          <w:sz w:val="27"/>
          <w:szCs w:val="27"/>
          <w:lang w:eastAsia="ru-RU"/>
        </w:rPr>
        <w:t xml:space="preserve"> Ульяновской области от 21 декабря 2012 г. № 200-ЗО </w:t>
      </w:r>
      <w:r w:rsidRPr="00D27EE1">
        <w:rPr>
          <w:rFonts w:ascii="PT Astra Serif" w:hAnsi="PT Astra Serif"/>
          <w:sz w:val="27"/>
          <w:szCs w:val="27"/>
          <w:shd w:val="clear" w:color="auto" w:fill="FFFFFF"/>
        </w:rPr>
        <w:t> </w:t>
      </w:r>
      <w:r w:rsidRPr="00D27EE1">
        <w:rPr>
          <w:rFonts w:ascii="PT Astra Serif" w:hAnsi="PT Astra Serif"/>
          <w:sz w:val="27"/>
          <w:szCs w:val="27"/>
          <w:u w:val="single"/>
          <w:shd w:val="clear" w:color="auto" w:fill="FFFFFF"/>
        </w:rPr>
        <w:t>формирование</w:t>
      </w:r>
      <w:r w:rsidRPr="00D27EE1">
        <w:rPr>
          <w:rFonts w:ascii="PT Astra Serif" w:hAnsi="PT Astra Serif"/>
          <w:sz w:val="27"/>
          <w:szCs w:val="27"/>
          <w:shd w:val="clear" w:color="auto" w:fill="FFFFFF"/>
        </w:rPr>
        <w:t xml:space="preserve"> списка детей-сирот, которые подлежат обеспечению жилыми помещениями осуществляется органом опеки и попечительства в соответствии с порядком, установленным Правительством Российской Федерации. </w:t>
      </w:r>
    </w:p>
    <w:p w:rsidR="00BE2E94" w:rsidRPr="00D27EE1" w:rsidRDefault="00BE2E94" w:rsidP="00BE2E94">
      <w:pPr>
        <w:pStyle w:val="s15"/>
        <w:shd w:val="clear" w:color="auto" w:fill="FFFFFF"/>
        <w:spacing w:before="0" w:beforeAutospacing="0" w:after="0" w:afterAutospacing="0"/>
        <w:ind w:firstLine="709"/>
        <w:jc w:val="both"/>
        <w:rPr>
          <w:rFonts w:ascii="PT Astra Serif" w:eastAsiaTheme="minorHAnsi" w:hAnsi="PT Astra Serif" w:cstheme="minorBidi"/>
          <w:b/>
          <w:sz w:val="27"/>
          <w:szCs w:val="27"/>
          <w:shd w:val="clear" w:color="auto" w:fill="FFFFFF"/>
          <w:lang w:eastAsia="en-US"/>
        </w:rPr>
      </w:pPr>
      <w:r w:rsidRPr="00D27EE1">
        <w:rPr>
          <w:rFonts w:ascii="PT Astra Serif" w:hAnsi="PT Astra Serif"/>
          <w:sz w:val="27"/>
          <w:szCs w:val="27"/>
          <w:shd w:val="clear" w:color="auto" w:fill="FFFFFF"/>
        </w:rPr>
        <w:t xml:space="preserve">Дети-сироты и дети, оставшиеся без попечения родителей, </w:t>
      </w:r>
      <w:r w:rsidRPr="00D27EE1">
        <w:rPr>
          <w:rFonts w:ascii="PT Astra Serif" w:hAnsi="PT Astra Serif"/>
          <w:sz w:val="27"/>
          <w:szCs w:val="27"/>
        </w:rPr>
        <w:t xml:space="preserve">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w:t>
      </w:r>
      <w:r w:rsidRPr="00D27EE1">
        <w:rPr>
          <w:rFonts w:ascii="PT Astra Serif" w:hAnsi="PT Astra Serif"/>
          <w:sz w:val="27"/>
          <w:szCs w:val="27"/>
          <w:shd w:val="clear" w:color="auto" w:fill="FFFFFF"/>
        </w:rPr>
        <w:t xml:space="preserve">в соответствии с п.1 ст. 8 Федерального закона </w:t>
      </w:r>
      <w:r w:rsidRPr="00D27EE1">
        <w:rPr>
          <w:rFonts w:ascii="PT Astra Serif" w:hAnsi="PT Astra Serif"/>
          <w:sz w:val="27"/>
          <w:szCs w:val="27"/>
        </w:rPr>
        <w:t xml:space="preserve">№159-ФЗ </w:t>
      </w:r>
      <w:r w:rsidRPr="00D27EE1">
        <w:rPr>
          <w:rFonts w:ascii="PT Astra Serif" w:eastAsiaTheme="minorHAnsi" w:hAnsi="PT Astra Serif" w:cstheme="minorBidi"/>
          <w:b/>
          <w:sz w:val="27"/>
          <w:szCs w:val="27"/>
          <w:shd w:val="clear" w:color="auto" w:fill="FFFFFF"/>
          <w:lang w:eastAsia="en-US"/>
        </w:rPr>
        <w:t>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F5696F" w:rsidRPr="00D27EE1" w:rsidRDefault="00F5696F" w:rsidP="002A2F5B">
      <w:pPr>
        <w:spacing w:after="0" w:line="240" w:lineRule="auto"/>
        <w:ind w:firstLine="709"/>
        <w:jc w:val="both"/>
        <w:rPr>
          <w:rFonts w:ascii="PT Astra Serif" w:hAnsi="PT Astra Serif"/>
          <w:sz w:val="27"/>
          <w:szCs w:val="27"/>
          <w:shd w:val="clear" w:color="auto" w:fill="FFFFFF"/>
        </w:rPr>
      </w:pPr>
      <w:r w:rsidRPr="00D27EE1">
        <w:rPr>
          <w:rFonts w:ascii="PT Astra Serif" w:hAnsi="PT Astra Serif"/>
          <w:sz w:val="27"/>
          <w:szCs w:val="27"/>
          <w:shd w:val="clear" w:color="auto" w:fill="FFFFFF"/>
        </w:rPr>
        <w:t>Согласно п.1. статьи 2 Закона Ульяновской области от 5 ноября 2008 г. № 178-ЗО «Об организации деятельности по опеке, попечительству и патронажу в Ульяновской области» органом опеки и попечительства является исполнительный орган государственной власти Ульяновской области, уполномоченный в сфере социальной защиты населения</w:t>
      </w:r>
      <w:r w:rsidR="00DC1D37" w:rsidRPr="00D27EE1">
        <w:rPr>
          <w:rFonts w:ascii="PT Astra Serif" w:hAnsi="PT Astra Serif"/>
          <w:sz w:val="27"/>
          <w:szCs w:val="27"/>
          <w:shd w:val="clear" w:color="auto" w:fill="FFFFFF"/>
        </w:rPr>
        <w:t xml:space="preserve">, т.е. </w:t>
      </w:r>
      <w:r w:rsidRPr="00D27EE1">
        <w:rPr>
          <w:rFonts w:ascii="PT Astra Serif" w:hAnsi="PT Astra Serif"/>
          <w:sz w:val="27"/>
          <w:szCs w:val="27"/>
          <w:shd w:val="clear" w:color="auto" w:fill="FFFFFF"/>
        </w:rPr>
        <w:t>полномочия по формированию списка в регионе возложены на Министерство семейной, демографической политики и социального благополучия.</w:t>
      </w:r>
    </w:p>
    <w:p w:rsidR="000B7577" w:rsidRPr="00D27EE1" w:rsidRDefault="00155E8B" w:rsidP="001548A2">
      <w:pPr>
        <w:spacing w:after="0" w:line="240" w:lineRule="auto"/>
        <w:ind w:firstLine="708"/>
        <w:jc w:val="both"/>
        <w:rPr>
          <w:rFonts w:ascii="PT Astra Serif" w:hAnsi="PT Astra Serif"/>
          <w:b/>
          <w:sz w:val="27"/>
          <w:szCs w:val="27"/>
          <w:shd w:val="clear" w:color="auto" w:fill="FFFFFF"/>
        </w:rPr>
      </w:pPr>
      <w:r w:rsidRPr="00D27EE1">
        <w:rPr>
          <w:rFonts w:ascii="PT Astra Serif" w:hAnsi="PT Astra Serif"/>
          <w:sz w:val="27"/>
          <w:szCs w:val="27"/>
          <w:shd w:val="clear" w:color="auto" w:fill="FFFFFF"/>
        </w:rPr>
        <w:t xml:space="preserve">Необходимо отметить, что </w:t>
      </w:r>
      <w:r w:rsidR="000B7577" w:rsidRPr="00D27EE1">
        <w:rPr>
          <w:rFonts w:ascii="PT Astra Serif" w:hAnsi="PT Astra Serif"/>
          <w:sz w:val="27"/>
          <w:szCs w:val="27"/>
          <w:shd w:val="clear" w:color="auto" w:fill="FFFFFF"/>
        </w:rPr>
        <w:t>Определение судебной коллегии  по гражданским делам Верховног</w:t>
      </w:r>
      <w:r w:rsidR="00A51554" w:rsidRPr="00D27EE1">
        <w:rPr>
          <w:rFonts w:ascii="PT Astra Serif" w:hAnsi="PT Astra Serif"/>
          <w:sz w:val="27"/>
          <w:szCs w:val="27"/>
          <w:shd w:val="clear" w:color="auto" w:fill="FFFFFF"/>
        </w:rPr>
        <w:t>о Суда РФ от 24 апреля 2018 г. №</w:t>
      </w:r>
      <w:r w:rsidR="000B7577" w:rsidRPr="00D27EE1">
        <w:rPr>
          <w:rFonts w:ascii="PT Astra Serif" w:hAnsi="PT Astra Serif"/>
          <w:sz w:val="27"/>
          <w:szCs w:val="27"/>
          <w:shd w:val="clear" w:color="auto" w:fill="FFFFFF"/>
        </w:rPr>
        <w:t xml:space="preserve"> 67-КГ18-8</w:t>
      </w:r>
      <w:r w:rsidR="001548A2" w:rsidRPr="00D27EE1">
        <w:rPr>
          <w:rFonts w:ascii="PT Astra Serif" w:hAnsi="PT Astra Serif"/>
          <w:sz w:val="27"/>
          <w:szCs w:val="27"/>
          <w:shd w:val="clear" w:color="auto" w:fill="FFFFFF"/>
        </w:rPr>
        <w:t xml:space="preserve"> </w:t>
      </w:r>
      <w:r w:rsidRPr="00D27EE1">
        <w:rPr>
          <w:rFonts w:ascii="PT Astra Serif" w:hAnsi="PT Astra Serif"/>
          <w:sz w:val="27"/>
          <w:szCs w:val="27"/>
          <w:shd w:val="clear" w:color="auto" w:fill="FFFFFF"/>
        </w:rPr>
        <w:t>дает следующие комментарии</w:t>
      </w:r>
      <w:r w:rsidR="001548A2" w:rsidRPr="00D27EE1">
        <w:rPr>
          <w:rFonts w:ascii="PT Astra Serif" w:hAnsi="PT Astra Serif"/>
          <w:sz w:val="27"/>
          <w:szCs w:val="27"/>
          <w:shd w:val="clear" w:color="auto" w:fill="FFFFFF"/>
        </w:rPr>
        <w:t>: «Содержащееся в п. 3 ст.</w:t>
      </w:r>
      <w:r w:rsidR="000B7577" w:rsidRPr="00D27EE1">
        <w:rPr>
          <w:rFonts w:ascii="PT Astra Serif" w:hAnsi="PT Astra Serif"/>
          <w:sz w:val="27"/>
          <w:szCs w:val="27"/>
          <w:shd w:val="clear" w:color="auto" w:fill="FFFFFF"/>
        </w:rPr>
        <w:t xml:space="preserve"> 8 Федеральног</w:t>
      </w:r>
      <w:r w:rsidR="001548A2" w:rsidRPr="00D27EE1">
        <w:rPr>
          <w:rFonts w:ascii="PT Astra Serif" w:hAnsi="PT Astra Serif"/>
          <w:sz w:val="27"/>
          <w:szCs w:val="27"/>
          <w:shd w:val="clear" w:color="auto" w:fill="FFFFFF"/>
        </w:rPr>
        <w:t>о закона от 21 декабря 1996 г. №</w:t>
      </w:r>
      <w:r w:rsidR="000B7577" w:rsidRPr="00D27EE1">
        <w:rPr>
          <w:rFonts w:ascii="PT Astra Serif" w:hAnsi="PT Astra Serif"/>
          <w:sz w:val="27"/>
          <w:szCs w:val="27"/>
          <w:shd w:val="clear" w:color="auto" w:fill="FFFFFF"/>
        </w:rPr>
        <w:t xml:space="preserve"> 159-ФЗ указание на то, что формирование списка детей-сирот и детей, оставшихся без попечения родителей, которые подлежат обеспечению жилыми помещениями, осуществляется в порядке, установленном законом субъекта Российской Федерации, само по себе</w:t>
      </w:r>
      <w:r w:rsidR="000B7577" w:rsidRPr="00D27EE1">
        <w:rPr>
          <w:rFonts w:ascii="PT Astra Serif" w:hAnsi="PT Astra Serif"/>
          <w:b/>
          <w:sz w:val="27"/>
          <w:szCs w:val="27"/>
          <w:u w:val="single"/>
          <w:shd w:val="clear" w:color="auto" w:fill="FFFFFF"/>
        </w:rPr>
        <w:t xml:space="preserve"> </w:t>
      </w:r>
      <w:r w:rsidR="000B7577" w:rsidRPr="00D27EE1">
        <w:rPr>
          <w:rFonts w:ascii="PT Astra Serif" w:hAnsi="PT Astra Serif"/>
          <w:sz w:val="27"/>
          <w:szCs w:val="27"/>
          <w:u w:val="single"/>
          <w:shd w:val="clear" w:color="auto" w:fill="FFFFFF"/>
        </w:rPr>
        <w:t xml:space="preserve">не означает, что предоставление жилых помещений специализированного жилищного фонда по договорам найма </w:t>
      </w:r>
      <w:r w:rsidR="000B7577" w:rsidRPr="00D27EE1">
        <w:rPr>
          <w:rFonts w:ascii="PT Astra Serif" w:hAnsi="PT Astra Serif"/>
          <w:sz w:val="27"/>
          <w:szCs w:val="27"/>
          <w:u w:val="single"/>
          <w:shd w:val="clear" w:color="auto" w:fill="FFFFFF"/>
        </w:rPr>
        <w:lastRenderedPageBreak/>
        <w:t>специализированных жилых помещений должно осуществляться в соответс</w:t>
      </w:r>
      <w:r w:rsidR="001548A2" w:rsidRPr="00D27EE1">
        <w:rPr>
          <w:rFonts w:ascii="PT Astra Serif" w:hAnsi="PT Astra Serif"/>
          <w:sz w:val="27"/>
          <w:szCs w:val="27"/>
          <w:u w:val="single"/>
          <w:shd w:val="clear" w:color="auto" w:fill="FFFFFF"/>
        </w:rPr>
        <w:t>твии с какой-либо очерёдностью</w:t>
      </w:r>
      <w:r w:rsidR="001548A2" w:rsidRPr="00D27EE1">
        <w:rPr>
          <w:rFonts w:ascii="PT Astra Serif" w:hAnsi="PT Astra Serif"/>
          <w:b/>
          <w:sz w:val="27"/>
          <w:szCs w:val="27"/>
          <w:shd w:val="clear" w:color="auto" w:fill="FFFFFF"/>
        </w:rPr>
        <w:t xml:space="preserve">. </w:t>
      </w:r>
      <w:r w:rsidR="000B7577" w:rsidRPr="00D27EE1">
        <w:rPr>
          <w:rFonts w:ascii="PT Astra Serif" w:hAnsi="PT Astra Serif"/>
          <w:sz w:val="27"/>
          <w:szCs w:val="27"/>
          <w:shd w:val="clear" w:color="auto" w:fill="FFFFFF"/>
        </w:rPr>
        <w:t>В данном случае установление законом субъекта Российской Федерации порядка предоставления жилых помещений специализированного жилищного фонда по договорам найма специализированных жилых помещений предполагает установление процедурных правил по формированию Списка - определение перечня документов, которые должны быть представлены, органа, в который должны быть представлены соответствующие документы, и т.п.</w:t>
      </w:r>
    </w:p>
    <w:p w:rsidR="000B7577" w:rsidRPr="00D27EE1" w:rsidRDefault="000B7577" w:rsidP="001548A2">
      <w:pPr>
        <w:spacing w:after="0" w:line="240" w:lineRule="auto"/>
        <w:ind w:firstLine="708"/>
        <w:jc w:val="both"/>
        <w:rPr>
          <w:rFonts w:ascii="PT Astra Serif" w:hAnsi="PT Astra Serif"/>
          <w:sz w:val="27"/>
          <w:szCs w:val="27"/>
          <w:shd w:val="clear" w:color="auto" w:fill="FFFFFF"/>
        </w:rPr>
      </w:pPr>
      <w:r w:rsidRPr="00D27EE1">
        <w:rPr>
          <w:rFonts w:ascii="PT Astra Serif" w:hAnsi="PT Astra Serif"/>
          <w:i/>
          <w:sz w:val="27"/>
          <w:szCs w:val="27"/>
          <w:shd w:val="clear" w:color="auto" w:fill="FFFFFF"/>
        </w:rPr>
        <w:t>По своей сути формирование субъектом Российской Федерации Списка означает констатацию уполномоченным на то органом наличия предусмотренных федеральным законом оснований для реализации указанной категорией лиц права на предоставление жилого помещения по договору найма специа</w:t>
      </w:r>
      <w:r w:rsidR="001548A2" w:rsidRPr="00D27EE1">
        <w:rPr>
          <w:rFonts w:ascii="PT Astra Serif" w:hAnsi="PT Astra Serif"/>
          <w:i/>
          <w:sz w:val="27"/>
          <w:szCs w:val="27"/>
          <w:shd w:val="clear" w:color="auto" w:fill="FFFFFF"/>
        </w:rPr>
        <w:t>лизированного жилого помещения.</w:t>
      </w:r>
      <w:r w:rsidR="001548A2" w:rsidRPr="00D27EE1">
        <w:rPr>
          <w:rFonts w:ascii="PT Astra Serif" w:hAnsi="PT Astra Serif"/>
          <w:sz w:val="27"/>
          <w:szCs w:val="27"/>
          <w:shd w:val="clear" w:color="auto" w:fill="FFFFFF"/>
        </w:rPr>
        <w:t xml:space="preserve"> </w:t>
      </w:r>
      <w:r w:rsidRPr="00D27EE1">
        <w:rPr>
          <w:rFonts w:ascii="PT Astra Serif" w:hAnsi="PT Astra Serif"/>
          <w:sz w:val="27"/>
          <w:szCs w:val="27"/>
          <w:u w:val="single"/>
          <w:shd w:val="clear" w:color="auto" w:fill="FFFFFF"/>
        </w:rPr>
        <w:t>Кроме того, формирование Списка может иметь своей целью определение потребности в соответствующих объёмах ежегодного финансирования (объём субвенций), выделяемого на цели обеспечения жильем детей-сирот и детей, оставшихся без попечения родителей, лиц из числа детей-сирот и детей, ост</w:t>
      </w:r>
      <w:r w:rsidR="001548A2" w:rsidRPr="00D27EE1">
        <w:rPr>
          <w:rFonts w:ascii="PT Astra Serif" w:hAnsi="PT Astra Serif"/>
          <w:sz w:val="27"/>
          <w:szCs w:val="27"/>
          <w:u w:val="single"/>
          <w:shd w:val="clear" w:color="auto" w:fill="FFFFFF"/>
        </w:rPr>
        <w:t>авшихся без попечения родителей</w:t>
      </w:r>
      <w:r w:rsidR="001548A2" w:rsidRPr="00D27EE1">
        <w:rPr>
          <w:rFonts w:ascii="PT Astra Serif" w:hAnsi="PT Astra Serif"/>
          <w:sz w:val="27"/>
          <w:szCs w:val="27"/>
          <w:shd w:val="clear" w:color="auto" w:fill="FFFFFF"/>
        </w:rPr>
        <w:t xml:space="preserve">». </w:t>
      </w:r>
    </w:p>
    <w:p w:rsidR="00FB65C8" w:rsidRPr="00D27EE1" w:rsidRDefault="00D35F9E" w:rsidP="001548A2">
      <w:pPr>
        <w:spacing w:after="0" w:line="240" w:lineRule="auto"/>
        <w:ind w:firstLine="708"/>
        <w:jc w:val="both"/>
        <w:rPr>
          <w:rFonts w:ascii="PT Astra Serif" w:hAnsi="PT Astra Serif"/>
          <w:sz w:val="27"/>
          <w:szCs w:val="27"/>
          <w:shd w:val="clear" w:color="auto" w:fill="FFFFFF"/>
        </w:rPr>
      </w:pPr>
      <w:r w:rsidRPr="00D27EE1">
        <w:rPr>
          <w:rFonts w:ascii="PT Astra Serif" w:hAnsi="PT Astra Serif"/>
          <w:sz w:val="27"/>
          <w:szCs w:val="27"/>
        </w:rPr>
        <w:t xml:space="preserve">В соответствии с пунктами 3,5,7 Постановления Правительства Ульяновской области от 27 декабря 2012 г. № 644-П  </w:t>
      </w:r>
      <w:r w:rsidRPr="00D27EE1">
        <w:rPr>
          <w:rFonts w:ascii="PT Astra Serif" w:hAnsi="PT Astra Serif"/>
          <w:sz w:val="27"/>
          <w:szCs w:val="27"/>
          <w:shd w:val="clear" w:color="auto" w:fill="FFFFFF"/>
        </w:rPr>
        <w:t xml:space="preserve">специализированные жилые помещения по договорам найма специализированных жилых помещений предоставляются в соответствии со </w:t>
      </w:r>
      <w:r w:rsidR="00FB65C8" w:rsidRPr="00D27EE1">
        <w:rPr>
          <w:rFonts w:ascii="PT Astra Serif" w:hAnsi="PT Astra Serif"/>
          <w:sz w:val="27"/>
          <w:szCs w:val="27"/>
          <w:u w:val="single"/>
          <w:shd w:val="clear" w:color="auto" w:fill="FFFFFF"/>
        </w:rPr>
        <w:t>С</w:t>
      </w:r>
      <w:r w:rsidRPr="00D27EE1">
        <w:rPr>
          <w:rFonts w:ascii="PT Astra Serif" w:hAnsi="PT Astra Serif"/>
          <w:sz w:val="27"/>
          <w:szCs w:val="27"/>
          <w:u w:val="single"/>
          <w:shd w:val="clear" w:color="auto" w:fill="FFFFFF"/>
        </w:rPr>
        <w:t xml:space="preserve">писком детей-сирот и детей, оставшихся без попечения родителей, лиц из числа детей-сирот и детей, оставшихся без попечения родителей (далее – дети-сироты), которые подлежат обеспечению специализированными жилыми помещениями, сформированным исполнительным органом государственной власти Ульяновской области, уполномоченным в сфере организации деятельности по опеке и попечительству в отношении несовершеннолетних, </w:t>
      </w:r>
      <w:r w:rsidRPr="00D27EE1">
        <w:rPr>
          <w:rFonts w:ascii="PT Astra Serif" w:hAnsi="PT Astra Serif"/>
          <w:sz w:val="27"/>
          <w:szCs w:val="27"/>
          <w:shd w:val="clear" w:color="auto" w:fill="FFFFFF"/>
        </w:rPr>
        <w:t xml:space="preserve">на основании решения уполномоченного исполнительного органа государственной власти Ульяновской области в области управления государственным жилищным фондом Ульяновской области. </w:t>
      </w:r>
    </w:p>
    <w:p w:rsidR="007457FD" w:rsidRPr="00D27EE1" w:rsidRDefault="007457FD" w:rsidP="000C42D8">
      <w:pPr>
        <w:spacing w:after="0" w:line="240" w:lineRule="auto"/>
        <w:ind w:firstLine="708"/>
        <w:jc w:val="both"/>
        <w:rPr>
          <w:rFonts w:ascii="PT Astra Serif" w:hAnsi="PT Astra Serif"/>
          <w:sz w:val="27"/>
          <w:szCs w:val="27"/>
          <w:shd w:val="clear" w:color="auto" w:fill="FFFFFF"/>
        </w:rPr>
      </w:pPr>
      <w:r w:rsidRPr="00D27EE1">
        <w:rPr>
          <w:rFonts w:ascii="PT Astra Serif" w:hAnsi="PT Astra Serif"/>
          <w:sz w:val="27"/>
          <w:szCs w:val="27"/>
          <w:shd w:val="clear" w:color="auto" w:fill="FFFFFF"/>
        </w:rPr>
        <w:t>В соответствии с Постановлением Правительства Ульяновской области от 19 мая 2010 г. № 165-П «Об уполномоченном органе</w:t>
      </w:r>
      <w:r w:rsidR="00A54391" w:rsidRPr="00D27EE1">
        <w:rPr>
          <w:rFonts w:ascii="PT Astra Serif" w:hAnsi="PT Astra Serif"/>
          <w:sz w:val="27"/>
          <w:szCs w:val="27"/>
          <w:shd w:val="clear" w:color="auto" w:fill="FFFFFF"/>
        </w:rPr>
        <w:t xml:space="preserve">» (с изменениями и </w:t>
      </w:r>
      <w:proofErr w:type="gramStart"/>
      <w:r w:rsidR="00A54391" w:rsidRPr="00D27EE1">
        <w:rPr>
          <w:rFonts w:ascii="PT Astra Serif" w:hAnsi="PT Astra Serif"/>
          <w:sz w:val="27"/>
          <w:szCs w:val="27"/>
          <w:shd w:val="clear" w:color="auto" w:fill="FFFFFF"/>
        </w:rPr>
        <w:t xml:space="preserve">дополнениям) </w:t>
      </w:r>
      <w:r w:rsidRPr="00D27EE1">
        <w:rPr>
          <w:rFonts w:ascii="PT Astra Serif" w:hAnsi="PT Astra Serif"/>
          <w:sz w:val="27"/>
          <w:szCs w:val="27"/>
          <w:shd w:val="clear" w:color="auto" w:fill="FFFFFF"/>
        </w:rPr>
        <w:t xml:space="preserve"> Уполномоченным</w:t>
      </w:r>
      <w:proofErr w:type="gramEnd"/>
      <w:r w:rsidRPr="00D27EE1">
        <w:rPr>
          <w:rFonts w:ascii="PT Astra Serif" w:hAnsi="PT Astra Serif"/>
          <w:sz w:val="27"/>
          <w:szCs w:val="27"/>
          <w:shd w:val="clear" w:color="auto" w:fill="FFFFFF"/>
        </w:rPr>
        <w:t xml:space="preserve"> исполнительным органом государственной власти Ульяновской области в области управления государственным жилищным фондом Ульяновской области является Министерство строительства и арх</w:t>
      </w:r>
      <w:r w:rsidR="0044383C" w:rsidRPr="00D27EE1">
        <w:rPr>
          <w:rFonts w:ascii="PT Astra Serif" w:hAnsi="PT Astra Serif"/>
          <w:sz w:val="27"/>
          <w:szCs w:val="27"/>
          <w:shd w:val="clear" w:color="auto" w:fill="FFFFFF"/>
        </w:rPr>
        <w:t xml:space="preserve">итектуры Ульяновской области.  </w:t>
      </w:r>
      <w:r w:rsidRPr="00D27EE1">
        <w:rPr>
          <w:rFonts w:ascii="PT Astra Serif" w:hAnsi="PT Astra Serif"/>
          <w:sz w:val="27"/>
          <w:szCs w:val="27"/>
          <w:shd w:val="clear" w:color="auto" w:fill="FFFFFF"/>
        </w:rPr>
        <w:t xml:space="preserve">Для предоставления специализированных жилых помещений дети-сироты должны обратиться туда с заявлением в письменной форме. </w:t>
      </w:r>
    </w:p>
    <w:p w:rsidR="00D35F9E" w:rsidRPr="00D27EE1" w:rsidRDefault="00D35F9E" w:rsidP="00D35F9E">
      <w:pPr>
        <w:spacing w:after="0" w:line="240" w:lineRule="auto"/>
        <w:jc w:val="both"/>
        <w:rPr>
          <w:rFonts w:ascii="PT Astra Serif" w:hAnsi="PT Astra Serif"/>
          <w:sz w:val="27"/>
          <w:szCs w:val="27"/>
        </w:rPr>
      </w:pPr>
      <w:r w:rsidRPr="00D27EE1">
        <w:rPr>
          <w:rFonts w:ascii="PT Astra Serif" w:hAnsi="PT Astra Serif"/>
          <w:b/>
          <w:sz w:val="27"/>
          <w:szCs w:val="27"/>
        </w:rPr>
        <w:tab/>
      </w:r>
      <w:r w:rsidRPr="00D27EE1">
        <w:rPr>
          <w:rFonts w:ascii="PT Astra Serif" w:hAnsi="PT Astra Serif"/>
          <w:sz w:val="27"/>
          <w:szCs w:val="27"/>
        </w:rPr>
        <w:t>В ходе экспертно-аналитического мероприятия было установлено, что, Министерство строительства и архитектуры Ульяновской области на основании заявлений детей–сирот о предоставлении специализированных жилых помещ</w:t>
      </w:r>
      <w:r w:rsidR="00233360" w:rsidRPr="00D27EE1">
        <w:rPr>
          <w:rFonts w:ascii="PT Astra Serif" w:hAnsi="PT Astra Serif"/>
          <w:sz w:val="27"/>
          <w:szCs w:val="27"/>
        </w:rPr>
        <w:t xml:space="preserve">ений, также формировало список. </w:t>
      </w:r>
    </w:p>
    <w:p w:rsidR="00D35F9E" w:rsidRPr="00D27EE1" w:rsidRDefault="000B7577" w:rsidP="00D35F9E">
      <w:pPr>
        <w:spacing w:after="0" w:line="240" w:lineRule="auto"/>
        <w:ind w:firstLine="708"/>
        <w:jc w:val="both"/>
        <w:rPr>
          <w:rFonts w:ascii="PT Astra Serif" w:hAnsi="PT Astra Serif"/>
          <w:sz w:val="27"/>
          <w:szCs w:val="27"/>
        </w:rPr>
      </w:pPr>
      <w:r w:rsidRPr="00D27EE1">
        <w:rPr>
          <w:rFonts w:ascii="PT Astra Serif" w:hAnsi="PT Astra Serif"/>
          <w:sz w:val="27"/>
          <w:szCs w:val="27"/>
        </w:rPr>
        <w:t>Согласно информации, представленной Министерством строительства и архитектуры Ульяновской области</w:t>
      </w:r>
      <w:r w:rsidR="002229B5" w:rsidRPr="00D27EE1">
        <w:rPr>
          <w:rFonts w:ascii="PT Astra Serif" w:hAnsi="PT Astra Serif"/>
          <w:sz w:val="27"/>
          <w:szCs w:val="27"/>
        </w:rPr>
        <w:t xml:space="preserve"> в письме от 27.08.2021 № 73-ИОГВ -08/3281</w:t>
      </w:r>
      <w:r w:rsidR="00CB33EC" w:rsidRPr="00D27EE1">
        <w:rPr>
          <w:rFonts w:ascii="PT Astra Serif" w:hAnsi="PT Astra Serif"/>
          <w:sz w:val="27"/>
          <w:szCs w:val="27"/>
        </w:rPr>
        <w:t xml:space="preserve"> «</w:t>
      </w:r>
      <w:r w:rsidR="00D35F9E" w:rsidRPr="00D27EE1">
        <w:rPr>
          <w:rFonts w:ascii="PT Astra Serif" w:hAnsi="PT Astra Serif"/>
          <w:sz w:val="27"/>
          <w:szCs w:val="27"/>
        </w:rPr>
        <w:t xml:space="preserve">на основании списка Министерства строительства и архитектуры определялась очередность предоставления жилья детям-сиротам, с учётом даты подачи ими заявлений в указанное Министерство. При этом, осуществлялась проверка, включен ли ребенок-сирота, которому предоставляется жилье, в список </w:t>
      </w:r>
      <w:r w:rsidR="001245CD" w:rsidRPr="00D27EE1">
        <w:rPr>
          <w:rFonts w:ascii="PT Astra Serif" w:hAnsi="PT Astra Serif"/>
          <w:sz w:val="27"/>
          <w:szCs w:val="27"/>
        </w:rPr>
        <w:t xml:space="preserve">Министерства </w:t>
      </w:r>
      <w:r w:rsidR="001245CD" w:rsidRPr="00D27EE1">
        <w:rPr>
          <w:rFonts w:ascii="PT Astra Serif" w:hAnsi="PT Astra Serif"/>
          <w:sz w:val="27"/>
          <w:szCs w:val="27"/>
        </w:rPr>
        <w:lastRenderedPageBreak/>
        <w:t>семейной</w:t>
      </w:r>
      <w:r w:rsidR="00D35F9E" w:rsidRPr="00D27EE1">
        <w:rPr>
          <w:rFonts w:ascii="PT Astra Serif" w:hAnsi="PT Astra Serif"/>
          <w:sz w:val="27"/>
          <w:szCs w:val="27"/>
        </w:rPr>
        <w:t xml:space="preserve">, демографической   политики и социального </w:t>
      </w:r>
      <w:r w:rsidR="001245CD" w:rsidRPr="00D27EE1">
        <w:rPr>
          <w:rFonts w:ascii="PT Astra Serif" w:hAnsi="PT Astra Serif"/>
          <w:sz w:val="27"/>
          <w:szCs w:val="27"/>
        </w:rPr>
        <w:t>благополучия Ульяновской области</w:t>
      </w:r>
      <w:r w:rsidR="009F52E3" w:rsidRPr="00D27EE1">
        <w:rPr>
          <w:rFonts w:ascii="PT Astra Serif" w:hAnsi="PT Astra Serif"/>
          <w:sz w:val="27"/>
          <w:szCs w:val="27"/>
        </w:rPr>
        <w:t>»</w:t>
      </w:r>
      <w:r w:rsidR="001245CD" w:rsidRPr="00D27EE1">
        <w:rPr>
          <w:rFonts w:ascii="PT Astra Serif" w:hAnsi="PT Astra Serif"/>
          <w:sz w:val="27"/>
          <w:szCs w:val="27"/>
        </w:rPr>
        <w:t>.</w:t>
      </w:r>
    </w:p>
    <w:p w:rsidR="001B7817" w:rsidRPr="00D27EE1" w:rsidRDefault="001B7817" w:rsidP="00D35F9E">
      <w:pPr>
        <w:spacing w:after="0" w:line="240" w:lineRule="auto"/>
        <w:ind w:firstLine="708"/>
        <w:jc w:val="both"/>
        <w:rPr>
          <w:rFonts w:ascii="PT Astra Serif" w:hAnsi="PT Astra Serif"/>
          <w:sz w:val="27"/>
          <w:szCs w:val="27"/>
        </w:rPr>
      </w:pPr>
      <w:r w:rsidRPr="00D27EE1">
        <w:rPr>
          <w:rFonts w:ascii="PT Astra Serif" w:hAnsi="PT Astra Serif"/>
          <w:sz w:val="27"/>
          <w:szCs w:val="27"/>
        </w:rPr>
        <w:t xml:space="preserve">Ведение данного списка Министерством строительства и архитектуры нормативным актом не закреплено.  </w:t>
      </w:r>
    </w:p>
    <w:p w:rsidR="00D35F9E" w:rsidRPr="00D27EE1" w:rsidRDefault="000B7577" w:rsidP="00D35F9E">
      <w:pPr>
        <w:spacing w:after="0" w:line="240" w:lineRule="auto"/>
        <w:ind w:firstLine="708"/>
        <w:jc w:val="both"/>
        <w:rPr>
          <w:rFonts w:ascii="PT Astra Serif" w:hAnsi="PT Astra Serif"/>
          <w:sz w:val="27"/>
          <w:szCs w:val="27"/>
        </w:rPr>
      </w:pPr>
      <w:r w:rsidRPr="00D27EE1">
        <w:rPr>
          <w:rFonts w:ascii="PT Astra Serif" w:hAnsi="PT Astra Serif"/>
          <w:sz w:val="27"/>
          <w:szCs w:val="27"/>
        </w:rPr>
        <w:t xml:space="preserve">Счётная палата Ульяновской области отмечает, что согласно данным, представленным в письме </w:t>
      </w:r>
      <w:r w:rsidR="001576A2" w:rsidRPr="00D27EE1">
        <w:rPr>
          <w:rFonts w:ascii="PT Astra Serif" w:eastAsia="Times New Roman" w:hAnsi="PT Astra Serif" w:cs="Times New Roman"/>
          <w:sz w:val="27"/>
          <w:szCs w:val="27"/>
          <w:lang w:eastAsia="ar-SA"/>
        </w:rPr>
        <w:t>от 27.08.2021 № 73-ИОГВ -08/3281)</w:t>
      </w:r>
      <w:r w:rsidR="00691604" w:rsidRPr="00D27EE1">
        <w:rPr>
          <w:rFonts w:ascii="PT Astra Serif" w:eastAsia="Times New Roman" w:hAnsi="PT Astra Serif" w:cs="Times New Roman"/>
          <w:sz w:val="27"/>
          <w:szCs w:val="27"/>
          <w:lang w:eastAsia="ar-SA"/>
        </w:rPr>
        <w:t>,</w:t>
      </w:r>
      <w:r w:rsidR="001245CD" w:rsidRPr="00D27EE1">
        <w:rPr>
          <w:rFonts w:ascii="PT Astra Serif" w:eastAsia="Times New Roman" w:hAnsi="PT Astra Serif" w:cs="Times New Roman"/>
          <w:sz w:val="27"/>
          <w:szCs w:val="27"/>
          <w:lang w:eastAsia="ar-SA"/>
        </w:rPr>
        <w:t xml:space="preserve"> </w:t>
      </w:r>
      <w:r w:rsidR="00FD1D43" w:rsidRPr="00D27EE1">
        <w:rPr>
          <w:rFonts w:ascii="PT Astra Serif" w:hAnsi="PT Astra Serif"/>
          <w:sz w:val="27"/>
          <w:szCs w:val="27"/>
        </w:rPr>
        <w:t>Министерство строительства</w:t>
      </w:r>
      <w:r w:rsidR="00691604" w:rsidRPr="00D27EE1">
        <w:rPr>
          <w:rFonts w:ascii="PT Astra Serif" w:hAnsi="PT Astra Serif"/>
          <w:sz w:val="27"/>
          <w:szCs w:val="27"/>
        </w:rPr>
        <w:t xml:space="preserve"> и архитектуры п</w:t>
      </w:r>
      <w:r w:rsidR="009F52E3" w:rsidRPr="00D27EE1">
        <w:rPr>
          <w:rFonts w:ascii="PT Astra Serif" w:hAnsi="PT Astra Serif"/>
          <w:sz w:val="27"/>
          <w:szCs w:val="27"/>
        </w:rPr>
        <w:t>о состоянию на 27.08.2021 сверку</w:t>
      </w:r>
      <w:r w:rsidR="00691604" w:rsidRPr="00D27EE1">
        <w:rPr>
          <w:rFonts w:ascii="PT Astra Serif" w:hAnsi="PT Astra Serif"/>
          <w:sz w:val="27"/>
          <w:szCs w:val="27"/>
        </w:rPr>
        <w:t xml:space="preserve"> </w:t>
      </w:r>
      <w:r w:rsidR="00D35F9E" w:rsidRPr="00D27EE1">
        <w:rPr>
          <w:rFonts w:ascii="PT Astra Serif" w:hAnsi="PT Astra Serif"/>
          <w:sz w:val="27"/>
          <w:szCs w:val="27"/>
        </w:rPr>
        <w:t>списков детей-сирот, имеющих право на жилье, ведущихся Министерством, со списком Министерства семейной, демографической политики и социального благополучия Ульяновской области, в связи со сменой полного состава отдела обеспечения жилыми помещениями детей-сирот</w:t>
      </w:r>
      <w:r w:rsidR="00691604" w:rsidRPr="00D27EE1">
        <w:rPr>
          <w:rFonts w:ascii="PT Astra Serif" w:hAnsi="PT Astra Serif"/>
          <w:sz w:val="27"/>
          <w:szCs w:val="27"/>
        </w:rPr>
        <w:t xml:space="preserve"> в </w:t>
      </w:r>
      <w:r w:rsidR="009F52E3" w:rsidRPr="00D27EE1">
        <w:rPr>
          <w:rFonts w:ascii="PT Astra Serif" w:hAnsi="PT Astra Serif"/>
          <w:sz w:val="27"/>
          <w:szCs w:val="27"/>
        </w:rPr>
        <w:t>2019 и в 2020 гг. не проводило</w:t>
      </w:r>
      <w:r w:rsidR="00691604" w:rsidRPr="00D27EE1">
        <w:rPr>
          <w:rFonts w:ascii="PT Astra Serif" w:hAnsi="PT Astra Serif"/>
          <w:sz w:val="27"/>
          <w:szCs w:val="27"/>
        </w:rPr>
        <w:t xml:space="preserve">. </w:t>
      </w:r>
    </w:p>
    <w:p w:rsidR="007E7507" w:rsidRPr="00D27EE1" w:rsidRDefault="007E7507" w:rsidP="007E7507">
      <w:pPr>
        <w:spacing w:after="0" w:line="240" w:lineRule="auto"/>
        <w:ind w:firstLine="709"/>
        <w:jc w:val="both"/>
        <w:rPr>
          <w:rFonts w:ascii="PT Astra Serif" w:eastAsia="Times New Roman" w:hAnsi="PT Astra Serif" w:cs="Times New Roman"/>
          <w:sz w:val="27"/>
          <w:szCs w:val="27"/>
          <w:lang w:eastAsia="ru-RU"/>
        </w:rPr>
      </w:pPr>
      <w:r w:rsidRPr="00D27EE1">
        <w:rPr>
          <w:rFonts w:ascii="PT Astra Serif" w:eastAsia="Times New Roman" w:hAnsi="PT Astra Serif" w:cs="Times New Roman"/>
          <w:sz w:val="27"/>
          <w:szCs w:val="27"/>
          <w:lang w:eastAsia="ru-RU"/>
        </w:rPr>
        <w:t xml:space="preserve">По информации, представленной Министерством семейной, демографической политики и социального благополучия Ульяновской области от 05.03.2021 № 73-ИОГВ-12.01/1554исх, в списках детей-сирот, которые подлежат обеспечению жилыми помещениями по состоянию на 01.01.2020 числилось 2667 человек; по состоянию на 01.01.2021 числилось 2849 человек. </w:t>
      </w:r>
    </w:p>
    <w:p w:rsidR="007E7507" w:rsidRPr="00D27EE1" w:rsidRDefault="00CC3067" w:rsidP="00D07B56">
      <w:pPr>
        <w:spacing w:after="0" w:line="240" w:lineRule="auto"/>
        <w:ind w:firstLine="709"/>
        <w:jc w:val="both"/>
        <w:rPr>
          <w:rFonts w:ascii="PT Astra Serif" w:eastAsia="Times New Roman" w:hAnsi="PT Astra Serif" w:cs="Times New Roman"/>
          <w:sz w:val="27"/>
          <w:szCs w:val="27"/>
          <w:lang w:eastAsia="ru-RU"/>
        </w:rPr>
      </w:pPr>
      <w:r w:rsidRPr="00D27EE1">
        <w:rPr>
          <w:rFonts w:ascii="PT Astra Serif" w:hAnsi="PT Astra Serif"/>
          <w:sz w:val="27"/>
          <w:szCs w:val="27"/>
        </w:rPr>
        <w:t xml:space="preserve">Количество детей-сирот, состоящих в списках на получение жилья, </w:t>
      </w:r>
      <w:r w:rsidR="001F5F6F" w:rsidRPr="00D27EE1">
        <w:rPr>
          <w:rFonts w:ascii="PT Astra Serif" w:hAnsi="PT Astra Serif"/>
          <w:sz w:val="27"/>
          <w:szCs w:val="27"/>
        </w:rPr>
        <w:t>согласно данным, представленным</w:t>
      </w:r>
      <w:r w:rsidRPr="00D27EE1">
        <w:rPr>
          <w:rFonts w:ascii="PT Astra Serif" w:hAnsi="PT Astra Serif"/>
          <w:sz w:val="27"/>
          <w:szCs w:val="27"/>
        </w:rPr>
        <w:t xml:space="preserve"> письмом Министерства строительства и архитектуры Ульяновской области от 27.08.2021 № 73-ИОГВ-08/3281</w:t>
      </w:r>
      <w:r w:rsidR="001F5F6F" w:rsidRPr="00D27EE1">
        <w:rPr>
          <w:rFonts w:ascii="PT Astra Serif" w:eastAsia="Times New Roman" w:hAnsi="PT Astra Serif" w:cs="Times New Roman"/>
          <w:sz w:val="27"/>
          <w:szCs w:val="27"/>
          <w:lang w:eastAsia="ru-RU"/>
        </w:rPr>
        <w:t xml:space="preserve"> по состоянию на 01.01.2020 составляло 2469 человек; по состоянию на 01.01.2021 числилось 2589 человек. </w:t>
      </w:r>
    </w:p>
    <w:p w:rsidR="00D35F9E" w:rsidRPr="00D27EE1" w:rsidRDefault="00D35F9E" w:rsidP="00D35F9E">
      <w:pPr>
        <w:spacing w:after="0" w:line="240" w:lineRule="auto"/>
        <w:ind w:firstLine="708"/>
        <w:jc w:val="both"/>
        <w:rPr>
          <w:rFonts w:ascii="PT Astra Serif" w:hAnsi="PT Astra Serif"/>
          <w:sz w:val="27"/>
          <w:szCs w:val="27"/>
        </w:rPr>
      </w:pPr>
      <w:r w:rsidRPr="00D27EE1">
        <w:rPr>
          <w:rFonts w:ascii="PT Astra Serif" w:hAnsi="PT Astra Serif"/>
          <w:sz w:val="27"/>
          <w:szCs w:val="27"/>
        </w:rPr>
        <w:t xml:space="preserve">Подобной ситуации можно было бы избежать, если бы полномочия по формированию списка были бы возложены на ведомство, которое непосредственно обеспечивает жильем детей –сирот. </w:t>
      </w:r>
    </w:p>
    <w:p w:rsidR="001B7817" w:rsidRPr="00D27EE1" w:rsidRDefault="00D35F9E" w:rsidP="007D3A5D">
      <w:pPr>
        <w:spacing w:after="0" w:line="240" w:lineRule="auto"/>
        <w:ind w:firstLine="708"/>
        <w:jc w:val="both"/>
        <w:rPr>
          <w:rFonts w:ascii="PT Astra Serif" w:hAnsi="PT Astra Serif"/>
          <w:sz w:val="27"/>
          <w:szCs w:val="27"/>
        </w:rPr>
      </w:pPr>
      <w:r w:rsidRPr="00D27EE1">
        <w:rPr>
          <w:rFonts w:ascii="PT Astra Serif" w:hAnsi="PT Astra Serif"/>
          <w:sz w:val="27"/>
          <w:szCs w:val="27"/>
        </w:rPr>
        <w:t>Счётная палата в ходе проведения экспертно-аналитического мероприятия изучила опыт других регионов</w:t>
      </w:r>
      <w:r w:rsidR="007D3A5D" w:rsidRPr="00D27EE1">
        <w:rPr>
          <w:rFonts w:ascii="PT Astra Serif" w:hAnsi="PT Astra Serif"/>
          <w:sz w:val="27"/>
          <w:szCs w:val="27"/>
        </w:rPr>
        <w:t>.</w:t>
      </w:r>
      <w:r w:rsidR="007C6F98" w:rsidRPr="00D27EE1">
        <w:rPr>
          <w:rFonts w:ascii="PT Astra Serif" w:hAnsi="PT Astra Serif"/>
          <w:sz w:val="27"/>
          <w:szCs w:val="27"/>
        </w:rPr>
        <w:t xml:space="preserve"> </w:t>
      </w:r>
    </w:p>
    <w:p w:rsidR="00971D83" w:rsidRPr="007F192B" w:rsidRDefault="00064611" w:rsidP="00F20CCA">
      <w:pPr>
        <w:spacing w:after="0" w:line="240" w:lineRule="auto"/>
        <w:ind w:left="2124"/>
        <w:jc w:val="both"/>
        <w:rPr>
          <w:rFonts w:ascii="PT Astra Serif" w:hAnsi="PT Astra Serif"/>
          <w:sz w:val="27"/>
          <w:szCs w:val="27"/>
        </w:rPr>
      </w:pPr>
      <w:r w:rsidRPr="007F192B">
        <w:rPr>
          <w:rFonts w:ascii="PT Astra Serif" w:hAnsi="PT Astra Serif"/>
          <w:sz w:val="27"/>
          <w:szCs w:val="27"/>
        </w:rPr>
        <w:tab/>
      </w:r>
      <w:r w:rsidRPr="007F192B">
        <w:rPr>
          <w:rFonts w:ascii="PT Astra Serif" w:hAnsi="PT Astra Serif"/>
          <w:sz w:val="27"/>
          <w:szCs w:val="27"/>
        </w:rPr>
        <w:tab/>
      </w:r>
      <w:r w:rsidRPr="007F192B">
        <w:rPr>
          <w:rFonts w:ascii="PT Astra Serif" w:hAnsi="PT Astra Serif"/>
          <w:sz w:val="27"/>
          <w:szCs w:val="27"/>
        </w:rPr>
        <w:tab/>
      </w:r>
      <w:r w:rsidRPr="007F192B">
        <w:rPr>
          <w:rFonts w:ascii="PT Astra Serif" w:hAnsi="PT Astra Serif"/>
          <w:sz w:val="27"/>
          <w:szCs w:val="27"/>
        </w:rPr>
        <w:tab/>
      </w:r>
      <w:r w:rsidRPr="007F192B">
        <w:rPr>
          <w:rFonts w:ascii="PT Astra Serif" w:hAnsi="PT Astra Serif"/>
          <w:sz w:val="27"/>
          <w:szCs w:val="27"/>
        </w:rPr>
        <w:tab/>
      </w:r>
      <w:r w:rsidRPr="007F192B">
        <w:rPr>
          <w:rFonts w:ascii="PT Astra Serif" w:hAnsi="PT Astra Serif"/>
          <w:sz w:val="27"/>
          <w:szCs w:val="27"/>
        </w:rPr>
        <w:tab/>
      </w:r>
      <w:r w:rsidRPr="007F192B">
        <w:rPr>
          <w:rFonts w:ascii="PT Astra Serif" w:hAnsi="PT Astra Serif"/>
          <w:sz w:val="27"/>
          <w:szCs w:val="27"/>
        </w:rPr>
        <w:tab/>
      </w:r>
      <w:r w:rsidRPr="007F192B">
        <w:rPr>
          <w:rFonts w:ascii="PT Astra Serif" w:hAnsi="PT Astra Serif"/>
          <w:sz w:val="27"/>
          <w:szCs w:val="27"/>
        </w:rPr>
        <w:tab/>
      </w:r>
      <w:r w:rsidRPr="007F192B">
        <w:rPr>
          <w:rFonts w:ascii="PT Astra Serif" w:hAnsi="PT Astra Serif"/>
          <w:sz w:val="27"/>
          <w:szCs w:val="27"/>
        </w:rPr>
        <w:tab/>
      </w:r>
      <w:r w:rsidRPr="007F192B">
        <w:rPr>
          <w:rFonts w:ascii="PT Astra Serif" w:hAnsi="PT Astra Serif"/>
          <w:sz w:val="27"/>
          <w:szCs w:val="27"/>
        </w:rPr>
        <w:tab/>
      </w:r>
      <w:r w:rsidR="00F20CCA" w:rsidRPr="007F192B">
        <w:rPr>
          <w:rFonts w:ascii="PT Astra Serif" w:hAnsi="PT Astra Serif"/>
          <w:sz w:val="27"/>
          <w:szCs w:val="27"/>
        </w:rPr>
        <w:tab/>
      </w:r>
      <w:r w:rsidR="00F20CCA" w:rsidRPr="007F192B">
        <w:rPr>
          <w:rFonts w:ascii="PT Astra Serif" w:hAnsi="PT Astra Serif"/>
          <w:sz w:val="27"/>
          <w:szCs w:val="27"/>
        </w:rPr>
        <w:tab/>
      </w:r>
      <w:r w:rsidR="00F20CCA" w:rsidRPr="007F192B">
        <w:rPr>
          <w:rFonts w:ascii="PT Astra Serif" w:hAnsi="PT Astra Serif"/>
          <w:sz w:val="27"/>
          <w:szCs w:val="27"/>
        </w:rPr>
        <w:tab/>
      </w:r>
      <w:r w:rsidR="00F20CCA" w:rsidRPr="007F192B">
        <w:rPr>
          <w:rFonts w:ascii="PT Astra Serif" w:hAnsi="PT Astra Serif"/>
          <w:sz w:val="27"/>
          <w:szCs w:val="27"/>
        </w:rPr>
        <w:tab/>
      </w:r>
      <w:r w:rsidR="00F20CCA" w:rsidRPr="007F192B">
        <w:rPr>
          <w:rFonts w:ascii="PT Astra Serif" w:hAnsi="PT Astra Serif"/>
          <w:sz w:val="27"/>
          <w:szCs w:val="27"/>
        </w:rPr>
        <w:tab/>
      </w:r>
      <w:r w:rsidR="00F20CCA" w:rsidRPr="007F192B">
        <w:rPr>
          <w:rFonts w:ascii="PT Astra Serif" w:hAnsi="PT Astra Serif"/>
          <w:sz w:val="27"/>
          <w:szCs w:val="27"/>
        </w:rPr>
        <w:tab/>
      </w:r>
      <w:r w:rsidR="00F20CCA" w:rsidRPr="007F192B">
        <w:rPr>
          <w:rFonts w:ascii="PT Astra Serif" w:hAnsi="PT Astra Serif"/>
          <w:sz w:val="27"/>
          <w:szCs w:val="27"/>
        </w:rPr>
        <w:tab/>
      </w:r>
      <w:r w:rsidRPr="007F192B">
        <w:rPr>
          <w:rFonts w:ascii="PT Astra Serif" w:hAnsi="PT Astra Serif"/>
          <w:sz w:val="27"/>
          <w:szCs w:val="27"/>
        </w:rPr>
        <w:tab/>
      </w:r>
      <w:r w:rsidR="00F20CCA" w:rsidRPr="007F192B">
        <w:rPr>
          <w:rFonts w:ascii="PT Astra Serif" w:hAnsi="PT Astra Serif"/>
          <w:sz w:val="27"/>
          <w:szCs w:val="27"/>
        </w:rPr>
        <w:t xml:space="preserve">          </w:t>
      </w:r>
      <w:r w:rsidRPr="007F192B">
        <w:rPr>
          <w:rFonts w:ascii="PT Astra Serif" w:hAnsi="PT Astra Serif"/>
          <w:sz w:val="27"/>
          <w:szCs w:val="27"/>
        </w:rPr>
        <w:t xml:space="preserve">Таблица </w:t>
      </w:r>
      <w:r w:rsidR="00F20CCA" w:rsidRPr="007F192B">
        <w:rPr>
          <w:rFonts w:ascii="PT Astra Serif" w:hAnsi="PT Astra Serif"/>
          <w:sz w:val="27"/>
          <w:szCs w:val="27"/>
        </w:rPr>
        <w:t>1</w:t>
      </w:r>
    </w:p>
    <w:p w:rsidR="00F20CCA" w:rsidRPr="007F192B" w:rsidRDefault="00F20CCA" w:rsidP="007D3A5D">
      <w:pPr>
        <w:spacing w:after="0" w:line="240" w:lineRule="auto"/>
        <w:ind w:firstLine="708"/>
        <w:jc w:val="both"/>
        <w:rPr>
          <w:rFonts w:ascii="PT Astra Serif" w:hAnsi="PT Astra Serif"/>
          <w:sz w:val="27"/>
          <w:szCs w:val="27"/>
        </w:rPr>
      </w:pPr>
    </w:p>
    <w:tbl>
      <w:tblPr>
        <w:tblStyle w:val="aa"/>
        <w:tblW w:w="10207" w:type="dxa"/>
        <w:tblInd w:w="-147" w:type="dxa"/>
        <w:tblLook w:val="04A0" w:firstRow="1" w:lastRow="0" w:firstColumn="1" w:lastColumn="0" w:noHBand="0" w:noVBand="1"/>
      </w:tblPr>
      <w:tblGrid>
        <w:gridCol w:w="761"/>
        <w:gridCol w:w="1759"/>
        <w:gridCol w:w="7687"/>
      </w:tblGrid>
      <w:tr w:rsidR="00C423DE" w:rsidRPr="007F192B" w:rsidTr="00C423DE">
        <w:tc>
          <w:tcPr>
            <w:tcW w:w="761" w:type="dxa"/>
          </w:tcPr>
          <w:p w:rsidR="00C423DE" w:rsidRPr="007F192B" w:rsidRDefault="00C423DE" w:rsidP="00C423DE">
            <w:pPr>
              <w:jc w:val="center"/>
              <w:rPr>
                <w:rFonts w:ascii="PT Astra Serif" w:hAnsi="PT Astra Serif"/>
                <w:b/>
              </w:rPr>
            </w:pPr>
            <w:r w:rsidRPr="007F192B">
              <w:rPr>
                <w:rFonts w:ascii="PT Astra Serif" w:hAnsi="PT Astra Serif"/>
                <w:b/>
              </w:rPr>
              <w:t>№п/п</w:t>
            </w:r>
          </w:p>
        </w:tc>
        <w:tc>
          <w:tcPr>
            <w:tcW w:w="1759" w:type="dxa"/>
          </w:tcPr>
          <w:p w:rsidR="00C423DE" w:rsidRPr="007F192B" w:rsidRDefault="00C423DE" w:rsidP="00C423DE">
            <w:pPr>
              <w:jc w:val="center"/>
              <w:rPr>
                <w:rFonts w:ascii="PT Astra Serif" w:hAnsi="PT Astra Serif"/>
                <w:b/>
              </w:rPr>
            </w:pPr>
            <w:r w:rsidRPr="007F192B">
              <w:rPr>
                <w:rFonts w:ascii="PT Astra Serif" w:hAnsi="PT Astra Serif"/>
                <w:b/>
              </w:rPr>
              <w:t>Субъект Российской Федерации</w:t>
            </w:r>
          </w:p>
        </w:tc>
        <w:tc>
          <w:tcPr>
            <w:tcW w:w="7687" w:type="dxa"/>
          </w:tcPr>
          <w:p w:rsidR="00C423DE" w:rsidRPr="007F192B" w:rsidRDefault="00C423DE" w:rsidP="00156EBD">
            <w:pPr>
              <w:jc w:val="center"/>
              <w:rPr>
                <w:rFonts w:ascii="PT Astra Serif" w:hAnsi="PT Astra Serif"/>
                <w:b/>
              </w:rPr>
            </w:pPr>
            <w:r w:rsidRPr="007F192B">
              <w:rPr>
                <w:rFonts w:ascii="PT Astra Serif" w:hAnsi="PT Astra Serif"/>
                <w:b/>
              </w:rPr>
              <w:t>Исполнительный орган государственной власти, на который  возлож</w:t>
            </w:r>
            <w:r w:rsidR="00156EBD">
              <w:rPr>
                <w:rFonts w:ascii="PT Astra Serif" w:hAnsi="PT Astra Serif"/>
                <w:b/>
              </w:rPr>
              <w:t>ены полномочия по формированию С</w:t>
            </w:r>
            <w:r w:rsidRPr="007F192B">
              <w:rPr>
                <w:rFonts w:ascii="PT Astra Serif" w:hAnsi="PT Astra Serif"/>
                <w:b/>
              </w:rPr>
              <w:t>писка</w:t>
            </w:r>
            <w:r w:rsidR="00156EBD" w:rsidRPr="00156EBD">
              <w:t xml:space="preserve"> </w:t>
            </w:r>
            <w:r w:rsidR="00156EBD" w:rsidRPr="00156EBD">
              <w:rPr>
                <w:rFonts w:ascii="PT Astra Serif" w:hAnsi="PT Astra Serif"/>
                <w:b/>
              </w:rPr>
              <w:t>детей-сирот, которые подлежат обеспечению специализированными жилыми помещениями</w:t>
            </w:r>
            <w:r w:rsidR="00156EBD">
              <w:rPr>
                <w:rFonts w:ascii="PT Astra Serif" w:hAnsi="PT Astra Serif"/>
                <w:b/>
              </w:rPr>
              <w:t xml:space="preserve"> </w:t>
            </w:r>
          </w:p>
        </w:tc>
      </w:tr>
      <w:tr w:rsidR="00C423DE" w:rsidRPr="007F192B" w:rsidTr="00C423DE">
        <w:tc>
          <w:tcPr>
            <w:tcW w:w="761" w:type="dxa"/>
          </w:tcPr>
          <w:p w:rsidR="00C423DE" w:rsidRPr="007F192B" w:rsidRDefault="00C423DE" w:rsidP="00FD3732">
            <w:pPr>
              <w:jc w:val="center"/>
              <w:rPr>
                <w:rFonts w:ascii="PT Astra Serif" w:hAnsi="PT Astra Serif"/>
              </w:rPr>
            </w:pPr>
            <w:r w:rsidRPr="007F192B">
              <w:rPr>
                <w:rFonts w:ascii="PT Astra Serif" w:hAnsi="PT Astra Serif"/>
              </w:rPr>
              <w:t>1</w:t>
            </w:r>
            <w:r w:rsidR="00FD3732" w:rsidRPr="007F192B">
              <w:rPr>
                <w:rFonts w:ascii="PT Astra Serif" w:hAnsi="PT Astra Serif"/>
              </w:rPr>
              <w:t>.</w:t>
            </w:r>
          </w:p>
        </w:tc>
        <w:tc>
          <w:tcPr>
            <w:tcW w:w="1759" w:type="dxa"/>
          </w:tcPr>
          <w:p w:rsidR="00C423DE" w:rsidRPr="007F192B" w:rsidRDefault="00C423DE" w:rsidP="007D3A5D">
            <w:pPr>
              <w:jc w:val="both"/>
              <w:rPr>
                <w:rFonts w:ascii="PT Astra Serif" w:hAnsi="PT Astra Serif"/>
              </w:rPr>
            </w:pPr>
            <w:r w:rsidRPr="007F192B">
              <w:rPr>
                <w:rFonts w:ascii="PT Astra Serif" w:hAnsi="PT Astra Serif"/>
              </w:rPr>
              <w:t>Саратовская  область</w:t>
            </w:r>
          </w:p>
        </w:tc>
        <w:tc>
          <w:tcPr>
            <w:tcW w:w="7687" w:type="dxa"/>
          </w:tcPr>
          <w:p w:rsidR="00C423DE" w:rsidRPr="007F192B" w:rsidRDefault="00C423DE" w:rsidP="007D3A5D">
            <w:pPr>
              <w:jc w:val="both"/>
              <w:rPr>
                <w:rFonts w:ascii="PT Astra Serif" w:hAnsi="PT Astra Serif"/>
              </w:rPr>
            </w:pPr>
            <w:r w:rsidRPr="007F192B">
              <w:rPr>
                <w:rFonts w:ascii="PT Astra Serif" w:hAnsi="PT Astra Serif"/>
              </w:rPr>
              <w:t>Министерство строительства и жилищно-коммунального хозяйства Саратовской области</w:t>
            </w:r>
          </w:p>
        </w:tc>
      </w:tr>
      <w:tr w:rsidR="00C423DE" w:rsidRPr="007F192B" w:rsidTr="00C423DE">
        <w:tc>
          <w:tcPr>
            <w:tcW w:w="761" w:type="dxa"/>
          </w:tcPr>
          <w:p w:rsidR="00C423DE" w:rsidRPr="007F192B" w:rsidRDefault="00C423DE" w:rsidP="00FD3732">
            <w:pPr>
              <w:jc w:val="center"/>
              <w:rPr>
                <w:rFonts w:ascii="PT Astra Serif" w:hAnsi="PT Astra Serif"/>
              </w:rPr>
            </w:pPr>
            <w:r w:rsidRPr="007F192B">
              <w:rPr>
                <w:rFonts w:ascii="PT Astra Serif" w:hAnsi="PT Astra Serif"/>
              </w:rPr>
              <w:t>2</w:t>
            </w:r>
            <w:r w:rsidR="00FD3732" w:rsidRPr="007F192B">
              <w:rPr>
                <w:rFonts w:ascii="PT Astra Serif" w:hAnsi="PT Astra Serif"/>
              </w:rPr>
              <w:t>.</w:t>
            </w:r>
          </w:p>
        </w:tc>
        <w:tc>
          <w:tcPr>
            <w:tcW w:w="1759" w:type="dxa"/>
          </w:tcPr>
          <w:p w:rsidR="00C423DE" w:rsidRPr="007F192B" w:rsidRDefault="00C423DE" w:rsidP="007D3A5D">
            <w:pPr>
              <w:jc w:val="both"/>
              <w:rPr>
                <w:rFonts w:ascii="PT Astra Serif" w:hAnsi="PT Astra Serif"/>
              </w:rPr>
            </w:pPr>
            <w:r w:rsidRPr="007F192B">
              <w:rPr>
                <w:rFonts w:ascii="PT Astra Serif" w:hAnsi="PT Astra Serif"/>
              </w:rPr>
              <w:t>Чувашская Республика</w:t>
            </w:r>
          </w:p>
        </w:tc>
        <w:tc>
          <w:tcPr>
            <w:tcW w:w="7687" w:type="dxa"/>
          </w:tcPr>
          <w:p w:rsidR="00C423DE" w:rsidRPr="007F192B" w:rsidRDefault="00C423DE" w:rsidP="007D3A5D">
            <w:pPr>
              <w:jc w:val="both"/>
              <w:rPr>
                <w:rFonts w:ascii="PT Astra Serif" w:hAnsi="PT Astra Serif"/>
              </w:rPr>
            </w:pPr>
            <w:r w:rsidRPr="007F192B">
              <w:rPr>
                <w:rFonts w:ascii="PT Astra Serif" w:hAnsi="PT Astra Serif"/>
              </w:rPr>
              <w:t>Министерство строительства, архитектуры и жилищно-коммунального хозяйства Чувашской Республики</w:t>
            </w:r>
          </w:p>
        </w:tc>
      </w:tr>
      <w:tr w:rsidR="00C423DE" w:rsidRPr="007F192B" w:rsidTr="00C423DE">
        <w:tc>
          <w:tcPr>
            <w:tcW w:w="761" w:type="dxa"/>
          </w:tcPr>
          <w:p w:rsidR="00C423DE" w:rsidRPr="007F192B" w:rsidRDefault="00C423DE" w:rsidP="00FD3732">
            <w:pPr>
              <w:jc w:val="center"/>
              <w:rPr>
                <w:rFonts w:ascii="PT Astra Serif" w:hAnsi="PT Astra Serif"/>
              </w:rPr>
            </w:pPr>
            <w:r w:rsidRPr="007F192B">
              <w:rPr>
                <w:rFonts w:ascii="PT Astra Serif" w:hAnsi="PT Astra Serif"/>
              </w:rPr>
              <w:t>3</w:t>
            </w:r>
            <w:r w:rsidR="00FD3732" w:rsidRPr="007F192B">
              <w:rPr>
                <w:rFonts w:ascii="PT Astra Serif" w:hAnsi="PT Astra Serif"/>
              </w:rPr>
              <w:t>.</w:t>
            </w:r>
          </w:p>
        </w:tc>
        <w:tc>
          <w:tcPr>
            <w:tcW w:w="1759" w:type="dxa"/>
          </w:tcPr>
          <w:p w:rsidR="00C423DE" w:rsidRPr="007F192B" w:rsidRDefault="00C423DE" w:rsidP="007D3A5D">
            <w:pPr>
              <w:jc w:val="both"/>
              <w:rPr>
                <w:rFonts w:ascii="PT Astra Serif" w:hAnsi="PT Astra Serif"/>
              </w:rPr>
            </w:pPr>
            <w:r w:rsidRPr="007F192B">
              <w:rPr>
                <w:rFonts w:ascii="PT Astra Serif" w:hAnsi="PT Astra Serif"/>
              </w:rPr>
              <w:t xml:space="preserve">Республика Татарстан </w:t>
            </w:r>
          </w:p>
        </w:tc>
        <w:tc>
          <w:tcPr>
            <w:tcW w:w="7687" w:type="dxa"/>
          </w:tcPr>
          <w:p w:rsidR="00C423DE" w:rsidRPr="007F192B" w:rsidRDefault="00C423DE" w:rsidP="00C423DE">
            <w:pPr>
              <w:jc w:val="both"/>
              <w:rPr>
                <w:rFonts w:ascii="PT Astra Serif" w:hAnsi="PT Astra Serif"/>
              </w:rPr>
            </w:pPr>
            <w:r w:rsidRPr="007F192B">
              <w:rPr>
                <w:rFonts w:ascii="PT Astra Serif" w:hAnsi="PT Astra Serif"/>
              </w:rPr>
              <w:t xml:space="preserve">Министерство образования и науки </w:t>
            </w:r>
            <w:r w:rsidR="00FA34DA" w:rsidRPr="007F192B">
              <w:rPr>
                <w:rFonts w:ascii="PT Astra Serif" w:hAnsi="PT Astra Serif"/>
              </w:rPr>
              <w:t xml:space="preserve">Республики </w:t>
            </w:r>
            <w:proofErr w:type="gramStart"/>
            <w:r w:rsidR="00FA34DA" w:rsidRPr="007F192B">
              <w:rPr>
                <w:rFonts w:ascii="PT Astra Serif" w:hAnsi="PT Astra Serif"/>
              </w:rPr>
              <w:t xml:space="preserve">Татарстан </w:t>
            </w:r>
            <w:r w:rsidRPr="007F192B">
              <w:rPr>
                <w:rFonts w:ascii="PT Astra Serif" w:hAnsi="PT Astra Serif"/>
              </w:rPr>
              <w:t xml:space="preserve"> –</w:t>
            </w:r>
            <w:proofErr w:type="gramEnd"/>
            <w:r w:rsidRPr="007F192B">
              <w:rPr>
                <w:rFonts w:ascii="PT Astra Serif" w:hAnsi="PT Astra Serif"/>
              </w:rPr>
              <w:t>формирует Список;</w:t>
            </w:r>
          </w:p>
          <w:p w:rsidR="00C423DE" w:rsidRPr="007F192B" w:rsidRDefault="00C423DE" w:rsidP="00C423DE">
            <w:pPr>
              <w:jc w:val="both"/>
              <w:rPr>
                <w:rFonts w:ascii="PT Astra Serif" w:hAnsi="PT Astra Serif"/>
              </w:rPr>
            </w:pPr>
            <w:r w:rsidRPr="007F192B">
              <w:rPr>
                <w:rFonts w:ascii="PT Astra Serif" w:hAnsi="PT Astra Serif"/>
              </w:rPr>
              <w:t>Министерство земельных и имущественных отношений Р</w:t>
            </w:r>
            <w:r w:rsidR="00FA34DA" w:rsidRPr="007F192B">
              <w:rPr>
                <w:rFonts w:ascii="PT Astra Serif" w:hAnsi="PT Astra Serif"/>
              </w:rPr>
              <w:t xml:space="preserve">еспублики </w:t>
            </w:r>
            <w:r w:rsidRPr="007F192B">
              <w:rPr>
                <w:rFonts w:ascii="PT Astra Serif" w:hAnsi="PT Astra Serif"/>
              </w:rPr>
              <w:t>Т</w:t>
            </w:r>
            <w:r w:rsidR="00FA34DA" w:rsidRPr="007F192B">
              <w:rPr>
                <w:rFonts w:ascii="PT Astra Serif" w:hAnsi="PT Astra Serif"/>
              </w:rPr>
              <w:t xml:space="preserve">атарстан </w:t>
            </w:r>
            <w:r w:rsidRPr="007F192B">
              <w:rPr>
                <w:rFonts w:ascii="PT Astra Serif" w:hAnsi="PT Astra Serif"/>
              </w:rPr>
              <w:t xml:space="preserve"> – уполномоченный орган по управлению специализированным жилым фондом для детей-сирот</w:t>
            </w:r>
          </w:p>
        </w:tc>
      </w:tr>
      <w:tr w:rsidR="00C423DE" w:rsidRPr="007F192B" w:rsidTr="00C423DE">
        <w:tc>
          <w:tcPr>
            <w:tcW w:w="761" w:type="dxa"/>
          </w:tcPr>
          <w:p w:rsidR="00C423DE" w:rsidRPr="007F192B" w:rsidRDefault="00C423DE" w:rsidP="00FD3732">
            <w:pPr>
              <w:jc w:val="center"/>
              <w:rPr>
                <w:rFonts w:ascii="PT Astra Serif" w:hAnsi="PT Astra Serif"/>
              </w:rPr>
            </w:pPr>
            <w:r w:rsidRPr="007F192B">
              <w:rPr>
                <w:rFonts w:ascii="PT Astra Serif" w:hAnsi="PT Astra Serif"/>
              </w:rPr>
              <w:t>4</w:t>
            </w:r>
            <w:r w:rsidR="00FD3732" w:rsidRPr="007F192B">
              <w:rPr>
                <w:rFonts w:ascii="PT Astra Serif" w:hAnsi="PT Astra Serif"/>
              </w:rPr>
              <w:t>.</w:t>
            </w:r>
          </w:p>
        </w:tc>
        <w:tc>
          <w:tcPr>
            <w:tcW w:w="1759" w:type="dxa"/>
          </w:tcPr>
          <w:p w:rsidR="00C423DE" w:rsidRPr="007F192B" w:rsidRDefault="00C423DE" w:rsidP="007D3A5D">
            <w:pPr>
              <w:jc w:val="both"/>
              <w:rPr>
                <w:rFonts w:ascii="PT Astra Serif" w:hAnsi="PT Astra Serif"/>
              </w:rPr>
            </w:pPr>
            <w:r w:rsidRPr="007F192B">
              <w:rPr>
                <w:rFonts w:ascii="PT Astra Serif" w:hAnsi="PT Astra Serif"/>
              </w:rPr>
              <w:t xml:space="preserve">Ставропольский край </w:t>
            </w:r>
          </w:p>
        </w:tc>
        <w:tc>
          <w:tcPr>
            <w:tcW w:w="7687" w:type="dxa"/>
          </w:tcPr>
          <w:p w:rsidR="00C423DE" w:rsidRPr="007F192B" w:rsidRDefault="00C423DE" w:rsidP="00FD3732">
            <w:pPr>
              <w:jc w:val="both"/>
              <w:rPr>
                <w:rFonts w:ascii="PT Astra Serif" w:hAnsi="PT Astra Serif"/>
              </w:rPr>
            </w:pPr>
            <w:r w:rsidRPr="007F192B">
              <w:rPr>
                <w:rFonts w:ascii="PT Astra Serif" w:hAnsi="PT Astra Serif"/>
              </w:rPr>
              <w:t xml:space="preserve">Министерство образования Ставропольского края формирует список на основании сведений, полученных от органов местного самоуправления муниципальных округов и городских округов, наделенных государственными полномочиями Ставропольского края по организации и осуществлению деятельности по опеке и попечительству.  </w:t>
            </w:r>
          </w:p>
        </w:tc>
      </w:tr>
      <w:tr w:rsidR="00C423DE" w:rsidRPr="007F192B" w:rsidTr="00C423DE">
        <w:tc>
          <w:tcPr>
            <w:tcW w:w="761" w:type="dxa"/>
          </w:tcPr>
          <w:p w:rsidR="00C423DE" w:rsidRPr="007F192B" w:rsidRDefault="006434FD" w:rsidP="00FD3732">
            <w:pPr>
              <w:jc w:val="center"/>
              <w:rPr>
                <w:rFonts w:ascii="PT Astra Serif" w:hAnsi="PT Astra Serif"/>
              </w:rPr>
            </w:pPr>
            <w:r w:rsidRPr="007F192B">
              <w:rPr>
                <w:rFonts w:ascii="PT Astra Serif" w:hAnsi="PT Astra Serif"/>
              </w:rPr>
              <w:t>5</w:t>
            </w:r>
            <w:r w:rsidR="00FD3732" w:rsidRPr="007F192B">
              <w:rPr>
                <w:rFonts w:ascii="PT Astra Serif" w:hAnsi="PT Astra Serif"/>
              </w:rPr>
              <w:t>..</w:t>
            </w:r>
          </w:p>
        </w:tc>
        <w:tc>
          <w:tcPr>
            <w:tcW w:w="1759" w:type="dxa"/>
          </w:tcPr>
          <w:p w:rsidR="00C423DE" w:rsidRPr="007F192B" w:rsidRDefault="006434FD" w:rsidP="007D3A5D">
            <w:pPr>
              <w:jc w:val="both"/>
              <w:rPr>
                <w:rFonts w:ascii="PT Astra Serif" w:hAnsi="PT Astra Serif"/>
              </w:rPr>
            </w:pPr>
            <w:r w:rsidRPr="007F192B">
              <w:rPr>
                <w:rFonts w:ascii="PT Astra Serif" w:hAnsi="PT Astra Serif"/>
              </w:rPr>
              <w:t xml:space="preserve">Пензенская область </w:t>
            </w:r>
          </w:p>
        </w:tc>
        <w:tc>
          <w:tcPr>
            <w:tcW w:w="7687" w:type="dxa"/>
          </w:tcPr>
          <w:p w:rsidR="00C423DE" w:rsidRPr="007F192B" w:rsidRDefault="006434FD" w:rsidP="007D3A5D">
            <w:pPr>
              <w:jc w:val="both"/>
              <w:rPr>
                <w:rFonts w:ascii="PT Astra Serif" w:hAnsi="PT Astra Serif"/>
              </w:rPr>
            </w:pPr>
            <w:r w:rsidRPr="007F192B">
              <w:rPr>
                <w:rFonts w:ascii="PT Astra Serif" w:hAnsi="PT Astra Serif"/>
              </w:rPr>
              <w:t>Министерство труда, социальной защиты населения Пензенской области</w:t>
            </w:r>
          </w:p>
        </w:tc>
      </w:tr>
      <w:tr w:rsidR="006434FD" w:rsidRPr="007F192B" w:rsidTr="00C423DE">
        <w:tc>
          <w:tcPr>
            <w:tcW w:w="761" w:type="dxa"/>
          </w:tcPr>
          <w:p w:rsidR="006434FD" w:rsidRPr="007F192B" w:rsidRDefault="006434FD" w:rsidP="00FD3732">
            <w:pPr>
              <w:jc w:val="center"/>
              <w:rPr>
                <w:rFonts w:ascii="PT Astra Serif" w:hAnsi="PT Astra Serif"/>
              </w:rPr>
            </w:pPr>
            <w:r w:rsidRPr="007F192B">
              <w:rPr>
                <w:rFonts w:ascii="PT Astra Serif" w:hAnsi="PT Astra Serif"/>
              </w:rPr>
              <w:t>6.</w:t>
            </w:r>
          </w:p>
        </w:tc>
        <w:tc>
          <w:tcPr>
            <w:tcW w:w="1759" w:type="dxa"/>
          </w:tcPr>
          <w:p w:rsidR="006434FD" w:rsidRPr="007F192B" w:rsidRDefault="006434FD" w:rsidP="007D3A5D">
            <w:pPr>
              <w:jc w:val="both"/>
              <w:rPr>
                <w:rFonts w:ascii="PT Astra Serif" w:hAnsi="PT Astra Serif"/>
              </w:rPr>
            </w:pPr>
            <w:r w:rsidRPr="007F192B">
              <w:rPr>
                <w:rFonts w:ascii="PT Astra Serif" w:hAnsi="PT Astra Serif"/>
              </w:rPr>
              <w:t xml:space="preserve">Тверская области </w:t>
            </w:r>
          </w:p>
        </w:tc>
        <w:tc>
          <w:tcPr>
            <w:tcW w:w="7687" w:type="dxa"/>
          </w:tcPr>
          <w:p w:rsidR="006434FD" w:rsidRPr="007F192B" w:rsidRDefault="006434FD" w:rsidP="006434FD">
            <w:pPr>
              <w:jc w:val="both"/>
              <w:rPr>
                <w:rFonts w:ascii="PT Astra Serif" w:hAnsi="PT Astra Serif"/>
              </w:rPr>
            </w:pPr>
            <w:r w:rsidRPr="007F192B">
              <w:rPr>
                <w:rFonts w:ascii="PT Astra Serif" w:hAnsi="PT Astra Serif"/>
              </w:rPr>
              <w:t>Министерство социальной защиты населения Тверской  области</w:t>
            </w:r>
          </w:p>
        </w:tc>
      </w:tr>
      <w:tr w:rsidR="00FD3732" w:rsidRPr="007F192B" w:rsidTr="00C423DE">
        <w:tc>
          <w:tcPr>
            <w:tcW w:w="761" w:type="dxa"/>
          </w:tcPr>
          <w:p w:rsidR="00FD3732" w:rsidRPr="007F192B" w:rsidRDefault="00FD3732" w:rsidP="00FD3732">
            <w:pPr>
              <w:jc w:val="center"/>
              <w:rPr>
                <w:rFonts w:ascii="PT Astra Serif" w:hAnsi="PT Astra Serif"/>
              </w:rPr>
            </w:pPr>
            <w:r w:rsidRPr="007F192B">
              <w:rPr>
                <w:rFonts w:ascii="PT Astra Serif" w:hAnsi="PT Astra Serif"/>
              </w:rPr>
              <w:lastRenderedPageBreak/>
              <w:t>7.</w:t>
            </w:r>
          </w:p>
        </w:tc>
        <w:tc>
          <w:tcPr>
            <w:tcW w:w="1759" w:type="dxa"/>
          </w:tcPr>
          <w:p w:rsidR="00FD3732" w:rsidRPr="007F192B" w:rsidRDefault="00FD3732" w:rsidP="007D3A5D">
            <w:pPr>
              <w:jc w:val="both"/>
              <w:rPr>
                <w:rFonts w:ascii="PT Astra Serif" w:hAnsi="PT Astra Serif"/>
              </w:rPr>
            </w:pPr>
            <w:r w:rsidRPr="007F192B">
              <w:rPr>
                <w:rFonts w:ascii="PT Astra Serif" w:hAnsi="PT Astra Serif"/>
              </w:rPr>
              <w:t xml:space="preserve">Республика Мордовия </w:t>
            </w:r>
          </w:p>
        </w:tc>
        <w:tc>
          <w:tcPr>
            <w:tcW w:w="7687" w:type="dxa"/>
          </w:tcPr>
          <w:p w:rsidR="00FD3732" w:rsidRPr="007F192B" w:rsidRDefault="00FD3732" w:rsidP="006434FD">
            <w:pPr>
              <w:jc w:val="both"/>
              <w:rPr>
                <w:rFonts w:ascii="PT Astra Serif" w:hAnsi="PT Astra Serif"/>
              </w:rPr>
            </w:pPr>
            <w:r w:rsidRPr="007F192B">
              <w:rPr>
                <w:rFonts w:ascii="PT Astra Serif" w:hAnsi="PT Astra Serif"/>
              </w:rPr>
              <w:t>Министерство образования Республики Мордовия</w:t>
            </w:r>
          </w:p>
        </w:tc>
      </w:tr>
      <w:tr w:rsidR="00FD3732" w:rsidRPr="007F192B" w:rsidTr="00C423DE">
        <w:tc>
          <w:tcPr>
            <w:tcW w:w="761" w:type="dxa"/>
          </w:tcPr>
          <w:p w:rsidR="00FD3732" w:rsidRPr="007F192B" w:rsidRDefault="00FD3732" w:rsidP="00FD3732">
            <w:pPr>
              <w:jc w:val="center"/>
              <w:rPr>
                <w:rFonts w:ascii="PT Astra Serif" w:hAnsi="PT Astra Serif"/>
              </w:rPr>
            </w:pPr>
            <w:r w:rsidRPr="007F192B">
              <w:rPr>
                <w:rFonts w:ascii="PT Astra Serif" w:hAnsi="PT Astra Serif"/>
              </w:rPr>
              <w:t>8.</w:t>
            </w:r>
          </w:p>
        </w:tc>
        <w:tc>
          <w:tcPr>
            <w:tcW w:w="1759" w:type="dxa"/>
          </w:tcPr>
          <w:p w:rsidR="00FD3732" w:rsidRPr="007F192B" w:rsidRDefault="00FD3732" w:rsidP="007D3A5D">
            <w:pPr>
              <w:jc w:val="both"/>
              <w:rPr>
                <w:rFonts w:ascii="PT Astra Serif" w:hAnsi="PT Astra Serif"/>
              </w:rPr>
            </w:pPr>
            <w:r w:rsidRPr="007F192B">
              <w:rPr>
                <w:rFonts w:ascii="PT Astra Serif" w:hAnsi="PT Astra Serif"/>
              </w:rPr>
              <w:t xml:space="preserve">Волгоградская область </w:t>
            </w:r>
          </w:p>
        </w:tc>
        <w:tc>
          <w:tcPr>
            <w:tcW w:w="7687" w:type="dxa"/>
          </w:tcPr>
          <w:p w:rsidR="00FD3732" w:rsidRPr="007F192B" w:rsidRDefault="00FD3732" w:rsidP="006434FD">
            <w:pPr>
              <w:jc w:val="both"/>
              <w:rPr>
                <w:rFonts w:ascii="PT Astra Serif" w:hAnsi="PT Astra Serif"/>
              </w:rPr>
            </w:pPr>
            <w:r w:rsidRPr="007F192B">
              <w:rPr>
                <w:rFonts w:ascii="PT Astra Serif" w:hAnsi="PT Astra Serif"/>
              </w:rPr>
              <w:t>Комитет социальной защиты населения Волгоградской области</w:t>
            </w:r>
          </w:p>
        </w:tc>
      </w:tr>
    </w:tbl>
    <w:p w:rsidR="00971D83" w:rsidRPr="007F192B" w:rsidRDefault="00971D83" w:rsidP="000C42D8">
      <w:pPr>
        <w:spacing w:after="0" w:line="240" w:lineRule="auto"/>
        <w:jc w:val="both"/>
        <w:rPr>
          <w:rFonts w:ascii="PT Astra Serif" w:hAnsi="PT Astra Serif"/>
        </w:rPr>
      </w:pPr>
    </w:p>
    <w:p w:rsidR="00366EEB" w:rsidRPr="007F192B" w:rsidRDefault="00366EEB" w:rsidP="0046479E">
      <w:pPr>
        <w:spacing w:after="0" w:line="240" w:lineRule="auto"/>
        <w:ind w:firstLine="709"/>
        <w:jc w:val="both"/>
        <w:rPr>
          <w:rFonts w:ascii="PT Astra Serif" w:hAnsi="PT Astra Serif"/>
          <w:sz w:val="27"/>
          <w:szCs w:val="27"/>
        </w:rPr>
      </w:pPr>
    </w:p>
    <w:p w:rsidR="00366EEB" w:rsidRPr="007F192B" w:rsidRDefault="00366EEB" w:rsidP="0046479E">
      <w:pPr>
        <w:spacing w:after="0" w:line="240" w:lineRule="auto"/>
        <w:ind w:firstLine="709"/>
        <w:jc w:val="both"/>
        <w:rPr>
          <w:rFonts w:ascii="PT Astra Serif" w:hAnsi="PT Astra Serif"/>
          <w:b/>
          <w:sz w:val="27"/>
          <w:szCs w:val="27"/>
        </w:rPr>
      </w:pPr>
      <w:r w:rsidRPr="007F192B">
        <w:rPr>
          <w:rFonts w:ascii="PT Astra Serif" w:hAnsi="PT Astra Serif"/>
          <w:b/>
          <w:sz w:val="27"/>
          <w:szCs w:val="27"/>
        </w:rPr>
        <w:t>1.2. Сведения об обеспечении жилыми помещениями детей-сирот в Ульяновской области, в том числе:</w:t>
      </w:r>
    </w:p>
    <w:p w:rsidR="00366EEB" w:rsidRPr="007F192B" w:rsidRDefault="00366EEB" w:rsidP="0046479E">
      <w:pPr>
        <w:spacing w:after="0" w:line="240" w:lineRule="auto"/>
        <w:ind w:firstLine="709"/>
        <w:jc w:val="both"/>
        <w:rPr>
          <w:rFonts w:ascii="PT Astra Serif" w:hAnsi="PT Astra Serif"/>
          <w:sz w:val="27"/>
          <w:szCs w:val="27"/>
        </w:rPr>
      </w:pPr>
    </w:p>
    <w:p w:rsidR="003B4BB8" w:rsidRPr="007F192B" w:rsidRDefault="003B4BB8" w:rsidP="0046479E">
      <w:pPr>
        <w:spacing w:after="0" w:line="240" w:lineRule="auto"/>
        <w:ind w:firstLine="709"/>
        <w:jc w:val="both"/>
        <w:rPr>
          <w:rFonts w:ascii="PT Astra Serif" w:hAnsi="PT Astra Serif"/>
          <w:b/>
          <w:i/>
          <w:sz w:val="27"/>
          <w:szCs w:val="27"/>
        </w:rPr>
      </w:pPr>
      <w:r w:rsidRPr="007F192B">
        <w:rPr>
          <w:rFonts w:ascii="PT Astra Serif" w:hAnsi="PT Astra Serif"/>
          <w:b/>
          <w:i/>
          <w:sz w:val="27"/>
          <w:szCs w:val="27"/>
        </w:rPr>
        <w:t>1.2.1. Анализ степени обеспечения потребности жилыми помещениями: общая численность детей-сирот, из них обеспечены жильем, состоит в очереди, нуждающихся в жилых помещениях</w:t>
      </w:r>
    </w:p>
    <w:p w:rsidR="00FC0764" w:rsidRPr="007F192B" w:rsidRDefault="00FC0764" w:rsidP="00FC0764">
      <w:pPr>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В соответствие со статьей 6 Закона Ульяновской области от 21 декабря 2012 г. № 200-ЗО </w:t>
      </w:r>
      <w:r w:rsidRPr="007F192B">
        <w:rPr>
          <w:rFonts w:ascii="PT Astra Serif" w:hAnsi="PT Astra Serif" w:cs="Times New Roman"/>
          <w:sz w:val="27"/>
          <w:szCs w:val="27"/>
        </w:rPr>
        <w:t xml:space="preserve">формирование списков детей-сирот, </w:t>
      </w:r>
      <w:r w:rsidRPr="007F192B">
        <w:rPr>
          <w:rFonts w:ascii="PT Astra Serif" w:eastAsia="Times New Roman" w:hAnsi="PT Astra Serif" w:cs="Times New Roman"/>
          <w:sz w:val="27"/>
          <w:szCs w:val="27"/>
          <w:lang w:eastAsia="ru-RU"/>
        </w:rPr>
        <w:t>которые подлежат обеспечению жилыми помещениями</w:t>
      </w:r>
      <w:r w:rsidRPr="007F192B">
        <w:rPr>
          <w:rFonts w:ascii="PT Astra Serif" w:hAnsi="PT Astra Serif"/>
          <w:sz w:val="27"/>
          <w:szCs w:val="27"/>
        </w:rPr>
        <w:t xml:space="preserve"> </w:t>
      </w:r>
      <w:r w:rsidRPr="007F192B">
        <w:rPr>
          <w:rFonts w:ascii="PT Astra Serif" w:eastAsia="Times New Roman" w:hAnsi="PT Astra Serif" w:cs="Times New Roman"/>
          <w:sz w:val="27"/>
          <w:szCs w:val="27"/>
          <w:lang w:eastAsia="ru-RU"/>
        </w:rPr>
        <w:t xml:space="preserve">осуществляется Министерством семейной, демографической политики и социального благополучия Ульяновской области. </w:t>
      </w:r>
    </w:p>
    <w:p w:rsidR="00FC0764" w:rsidRPr="007F192B" w:rsidRDefault="00FC0764" w:rsidP="00FC0764">
      <w:pPr>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На основании информации, представленной Министерством семейной, демографической политики и социального благополучия Ульяновской области от 05.03.2021 № 73-ИОГВ-12.01/1554исх, в списках детей-сирот, которые подлежат обеспечению жилыми помещениями (далее – Список):</w:t>
      </w:r>
    </w:p>
    <w:p w:rsidR="00FC0764" w:rsidRPr="007F192B" w:rsidRDefault="00FC0764" w:rsidP="00FC0764">
      <w:pPr>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по состоянию на 01.01.2020 числилось 2667 человек, из которых в возрасте от 14 до 18 лет – 918 человек, от 18 до 23 лет – 1153 человека, от 23 и старше – 596 человека;</w:t>
      </w:r>
    </w:p>
    <w:p w:rsidR="00FC0764" w:rsidRPr="007F192B" w:rsidRDefault="00FC0764" w:rsidP="00FC0764">
      <w:pPr>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по состоянию на 01.01.2021 числилось 2849 человек, из которых в возрасте от 14 до 18 лет – 883 человека (из них 1 приобрел полную дееспособность до достижения совершеннолетия), от 18 до 23 лет – 1236 человека, от 23 и старше – 730 человек.</w:t>
      </w:r>
    </w:p>
    <w:p w:rsidR="00FC0764" w:rsidRPr="007F192B" w:rsidRDefault="00FC0764" w:rsidP="00FC0764">
      <w:pPr>
        <w:spacing w:after="0" w:line="240" w:lineRule="auto"/>
        <w:jc w:val="both"/>
        <w:rPr>
          <w:rFonts w:ascii="PT Astra Serif" w:hAnsi="PT Astra Serif" w:cs="Times New Roman"/>
          <w:sz w:val="27"/>
          <w:szCs w:val="27"/>
        </w:rPr>
      </w:pPr>
      <w:r w:rsidRPr="007F192B">
        <w:rPr>
          <w:rFonts w:ascii="PT Astra Serif" w:hAnsi="PT Astra Serif" w:cs="Times New Roman"/>
          <w:sz w:val="27"/>
          <w:szCs w:val="27"/>
        </w:rPr>
        <w:tab/>
        <w:t>Вся информация о предоставлении дополнительных гарантий по социальной поддержке детей-сирот, в том числе обеспечения их жильем в соответствии с частью 4 статьи 4 Федерального закона № 159-ФЗ размещается в ЕГИССО (</w:t>
      </w:r>
      <w:r w:rsidRPr="007F192B">
        <w:rPr>
          <w:rFonts w:ascii="PT Astra Serif" w:hAnsi="PT Astra Serif" w:cs="Times New Roman"/>
          <w:bCs/>
          <w:sz w:val="27"/>
          <w:szCs w:val="27"/>
          <w:shd w:val="clear" w:color="auto" w:fill="FFFFFF"/>
        </w:rPr>
        <w:t>Постановление Правительства РФ от 14 февраля 2017 года № 181 «О Единой государственной информационной системе социального обеспечения» - (далее - ЕГИССО)</w:t>
      </w:r>
      <w:r w:rsidRPr="007F192B">
        <w:rPr>
          <w:rFonts w:ascii="PT Astra Serif" w:hAnsi="PT Astra Serif" w:cs="Times New Roman"/>
          <w:sz w:val="27"/>
          <w:szCs w:val="27"/>
        </w:rPr>
        <w:t xml:space="preserve">. </w:t>
      </w:r>
    </w:p>
    <w:p w:rsidR="00A52AF0" w:rsidRPr="007F192B" w:rsidRDefault="009171EF" w:rsidP="00A54391">
      <w:pPr>
        <w:spacing w:after="0" w:line="240" w:lineRule="auto"/>
        <w:jc w:val="right"/>
        <w:rPr>
          <w:rFonts w:ascii="PT Astra Serif" w:hAnsi="PT Astra Serif" w:cs="Times New Roman"/>
          <w:sz w:val="27"/>
          <w:szCs w:val="27"/>
        </w:rPr>
      </w:pPr>
      <w:r w:rsidRPr="007F192B">
        <w:rPr>
          <w:rFonts w:ascii="PT Astra Serif" w:hAnsi="PT Astra Serif" w:cs="Times New Roman"/>
          <w:sz w:val="27"/>
          <w:szCs w:val="27"/>
        </w:rPr>
        <w:tab/>
      </w:r>
      <w:r w:rsidRPr="007F192B">
        <w:rPr>
          <w:rFonts w:ascii="PT Astra Serif" w:hAnsi="PT Astra Serif" w:cs="Times New Roman"/>
          <w:sz w:val="27"/>
          <w:szCs w:val="27"/>
        </w:rPr>
        <w:tab/>
      </w:r>
      <w:r w:rsidRPr="007F192B">
        <w:rPr>
          <w:rFonts w:ascii="PT Astra Serif" w:hAnsi="PT Astra Serif" w:cs="Times New Roman"/>
          <w:sz w:val="27"/>
          <w:szCs w:val="27"/>
        </w:rPr>
        <w:tab/>
      </w:r>
      <w:r w:rsidRPr="007F192B">
        <w:rPr>
          <w:rFonts w:ascii="PT Astra Serif" w:hAnsi="PT Astra Serif" w:cs="Times New Roman"/>
          <w:sz w:val="27"/>
          <w:szCs w:val="27"/>
        </w:rPr>
        <w:tab/>
      </w:r>
      <w:r w:rsidRPr="007F192B">
        <w:rPr>
          <w:rFonts w:ascii="PT Astra Serif" w:hAnsi="PT Astra Serif" w:cs="Times New Roman"/>
          <w:sz w:val="27"/>
          <w:szCs w:val="27"/>
        </w:rPr>
        <w:tab/>
      </w:r>
      <w:r w:rsidRPr="007F192B">
        <w:rPr>
          <w:rFonts w:ascii="PT Astra Serif" w:hAnsi="PT Astra Serif" w:cs="Times New Roman"/>
          <w:sz w:val="27"/>
          <w:szCs w:val="27"/>
        </w:rPr>
        <w:tab/>
      </w:r>
      <w:r w:rsidRPr="007F192B">
        <w:rPr>
          <w:rFonts w:ascii="PT Astra Serif" w:hAnsi="PT Astra Serif" w:cs="Times New Roman"/>
          <w:sz w:val="27"/>
          <w:szCs w:val="27"/>
        </w:rPr>
        <w:tab/>
      </w:r>
      <w:r w:rsidRPr="007F192B">
        <w:rPr>
          <w:rFonts w:ascii="PT Astra Serif" w:hAnsi="PT Astra Serif" w:cs="Times New Roman"/>
          <w:sz w:val="27"/>
          <w:szCs w:val="27"/>
        </w:rPr>
        <w:tab/>
      </w:r>
      <w:r w:rsidRPr="007F192B">
        <w:rPr>
          <w:rFonts w:ascii="PT Astra Serif" w:hAnsi="PT Astra Serif" w:cs="Times New Roman"/>
          <w:sz w:val="27"/>
          <w:szCs w:val="27"/>
        </w:rPr>
        <w:tab/>
      </w:r>
      <w:r w:rsidRPr="007F192B">
        <w:rPr>
          <w:rFonts w:ascii="PT Astra Serif" w:hAnsi="PT Astra Serif" w:cs="Times New Roman"/>
          <w:sz w:val="27"/>
          <w:szCs w:val="27"/>
        </w:rPr>
        <w:tab/>
      </w:r>
    </w:p>
    <w:p w:rsidR="009171EF" w:rsidRPr="007F192B" w:rsidRDefault="009171EF" w:rsidP="009171EF">
      <w:pPr>
        <w:spacing w:after="0" w:line="240" w:lineRule="auto"/>
        <w:jc w:val="right"/>
        <w:rPr>
          <w:rFonts w:ascii="PT Astra Serif" w:hAnsi="PT Astra Serif" w:cs="Times New Roman"/>
          <w:sz w:val="27"/>
          <w:szCs w:val="27"/>
        </w:rPr>
      </w:pPr>
      <w:r w:rsidRPr="007F192B">
        <w:rPr>
          <w:rFonts w:ascii="PT Astra Serif" w:hAnsi="PT Astra Serif" w:cs="Times New Roman"/>
          <w:sz w:val="27"/>
          <w:szCs w:val="27"/>
        </w:rPr>
        <w:t xml:space="preserve">Таблица </w:t>
      </w:r>
      <w:r w:rsidR="00F20CCA" w:rsidRPr="007F192B">
        <w:rPr>
          <w:rFonts w:ascii="PT Astra Serif" w:hAnsi="PT Astra Serif" w:cs="Times New Roman"/>
          <w:sz w:val="27"/>
          <w:szCs w:val="27"/>
        </w:rPr>
        <w:t>2</w:t>
      </w:r>
    </w:p>
    <w:p w:rsidR="009171EF" w:rsidRPr="007F192B" w:rsidRDefault="009171EF" w:rsidP="009171EF">
      <w:pPr>
        <w:widowControl w:val="0"/>
        <w:autoSpaceDE w:val="0"/>
        <w:autoSpaceDN w:val="0"/>
        <w:adjustRightInd w:val="0"/>
        <w:spacing w:before="108" w:after="108" w:line="240" w:lineRule="auto"/>
        <w:jc w:val="center"/>
        <w:outlineLvl w:val="0"/>
        <w:rPr>
          <w:rFonts w:ascii="PT Astra Serif" w:eastAsiaTheme="minorEastAsia" w:hAnsi="PT Astra Serif" w:cs="Times New Roman CYR"/>
          <w:b/>
          <w:bCs/>
          <w:sz w:val="27"/>
          <w:szCs w:val="27"/>
          <w:lang w:eastAsia="ru-RU"/>
        </w:rPr>
      </w:pPr>
      <w:r w:rsidRPr="007F192B">
        <w:rPr>
          <w:rFonts w:ascii="PT Astra Serif" w:eastAsiaTheme="minorEastAsia" w:hAnsi="PT Astra Serif" w:cs="Times New Roman CYR"/>
          <w:b/>
          <w:bCs/>
          <w:sz w:val="27"/>
          <w:szCs w:val="27"/>
          <w:lang w:eastAsia="ru-RU"/>
        </w:rPr>
        <w:t>Численность детей-сирот, подлежащих обеспечению жилыми помещениями</w:t>
      </w:r>
    </w:p>
    <w:p w:rsidR="009171EF" w:rsidRPr="007F192B" w:rsidRDefault="009171EF" w:rsidP="009171EF">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0"/>
        <w:gridCol w:w="2055"/>
        <w:gridCol w:w="2060"/>
        <w:gridCol w:w="1463"/>
        <w:gridCol w:w="1870"/>
      </w:tblGrid>
      <w:tr w:rsidR="009171EF" w:rsidRPr="007F192B" w:rsidTr="00D80A26">
        <w:tc>
          <w:tcPr>
            <w:tcW w:w="1132" w:type="pct"/>
            <w:vMerge w:val="restart"/>
            <w:tcBorders>
              <w:top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Показатель</w:t>
            </w:r>
          </w:p>
        </w:tc>
        <w:tc>
          <w:tcPr>
            <w:tcW w:w="3868" w:type="pct"/>
            <w:gridSpan w:val="4"/>
            <w:tcBorders>
              <w:top w:val="single" w:sz="4" w:space="0" w:color="auto"/>
              <w:left w:val="single" w:sz="4" w:space="0" w:color="auto"/>
              <w:bottom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Численность детей-сирот, подлежащих обеспечению жилыми помещениями</w:t>
            </w:r>
          </w:p>
        </w:tc>
      </w:tr>
      <w:tr w:rsidR="009171EF" w:rsidRPr="007F192B" w:rsidTr="00D80A26">
        <w:tc>
          <w:tcPr>
            <w:tcW w:w="1132" w:type="pct"/>
            <w:vMerge/>
            <w:tcBorders>
              <w:top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both"/>
              <w:rPr>
                <w:rFonts w:ascii="PT Astra Serif" w:eastAsiaTheme="minorEastAsia" w:hAnsi="PT Astra Serif" w:cs="Times New Roman CYR"/>
                <w:sz w:val="18"/>
                <w:szCs w:val="18"/>
                <w:lang w:eastAsia="ru-RU"/>
              </w:rPr>
            </w:pPr>
          </w:p>
        </w:tc>
        <w:tc>
          <w:tcPr>
            <w:tcW w:w="1067" w:type="pct"/>
            <w:vMerge w:val="restar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 xml:space="preserve">данные ЕГИССО* </w:t>
            </w:r>
          </w:p>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на 01.01.2020</w:t>
            </w:r>
          </w:p>
        </w:tc>
        <w:tc>
          <w:tcPr>
            <w:tcW w:w="1070" w:type="pct"/>
            <w:vMerge w:val="restar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данные ЕГИССО*</w:t>
            </w:r>
          </w:p>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 xml:space="preserve"> на 01.01.2021</w:t>
            </w:r>
          </w:p>
        </w:tc>
        <w:tc>
          <w:tcPr>
            <w:tcW w:w="1731" w:type="pct"/>
            <w:gridSpan w:val="2"/>
            <w:tcBorders>
              <w:top w:val="single" w:sz="4" w:space="0" w:color="auto"/>
              <w:left w:val="single" w:sz="4" w:space="0" w:color="auto"/>
              <w:bottom w:val="single" w:sz="4" w:space="0" w:color="auto"/>
            </w:tcBorders>
          </w:tcPr>
          <w:p w:rsidR="009171EF" w:rsidRPr="007F192B" w:rsidRDefault="009171EF" w:rsidP="00514603">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изменение (+/-)</w:t>
            </w:r>
            <w:r w:rsidR="00514603">
              <w:rPr>
                <w:rFonts w:ascii="PT Astra Serif" w:eastAsiaTheme="minorEastAsia" w:hAnsi="PT Astra Serif" w:cs="Times New Roman CYR"/>
                <w:sz w:val="18"/>
                <w:szCs w:val="18"/>
                <w:lang w:eastAsia="ru-RU"/>
              </w:rPr>
              <w:t xml:space="preserve"> за 2020 год</w:t>
            </w:r>
          </w:p>
        </w:tc>
      </w:tr>
      <w:tr w:rsidR="009171EF" w:rsidRPr="007F192B" w:rsidTr="00D80A26">
        <w:tc>
          <w:tcPr>
            <w:tcW w:w="1132" w:type="pct"/>
            <w:vMerge/>
            <w:tcBorders>
              <w:top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both"/>
              <w:rPr>
                <w:rFonts w:ascii="PT Astra Serif" w:eastAsiaTheme="minorEastAsia" w:hAnsi="PT Astra Serif" w:cs="Times New Roman CYR"/>
                <w:sz w:val="18"/>
                <w:szCs w:val="18"/>
                <w:lang w:eastAsia="ru-RU"/>
              </w:rPr>
            </w:pPr>
          </w:p>
        </w:tc>
        <w:tc>
          <w:tcPr>
            <w:tcW w:w="1067" w:type="pct"/>
            <w:vMerge/>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both"/>
              <w:rPr>
                <w:rFonts w:ascii="PT Astra Serif" w:eastAsiaTheme="minorEastAsia" w:hAnsi="PT Astra Serif" w:cs="Times New Roman CYR"/>
                <w:sz w:val="18"/>
                <w:szCs w:val="18"/>
                <w:lang w:eastAsia="ru-RU"/>
              </w:rPr>
            </w:pPr>
          </w:p>
        </w:tc>
        <w:tc>
          <w:tcPr>
            <w:tcW w:w="1070" w:type="pct"/>
            <w:vMerge/>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both"/>
              <w:rPr>
                <w:rFonts w:ascii="PT Astra Serif" w:eastAsiaTheme="minorEastAsia" w:hAnsi="PT Astra Serif" w:cs="Times New Roman CYR"/>
                <w:sz w:val="18"/>
                <w:szCs w:val="18"/>
                <w:lang w:eastAsia="ru-RU"/>
              </w:rPr>
            </w:pPr>
          </w:p>
        </w:tc>
        <w:tc>
          <w:tcPr>
            <w:tcW w:w="760"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человек</w:t>
            </w:r>
          </w:p>
        </w:tc>
        <w:tc>
          <w:tcPr>
            <w:tcW w:w="971" w:type="pct"/>
            <w:tcBorders>
              <w:top w:val="single" w:sz="4" w:space="0" w:color="auto"/>
              <w:left w:val="single" w:sz="4" w:space="0" w:color="auto"/>
              <w:bottom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w:t>
            </w:r>
          </w:p>
        </w:tc>
      </w:tr>
      <w:tr w:rsidR="009171EF" w:rsidRPr="007F192B" w:rsidTr="00D80A26">
        <w:tc>
          <w:tcPr>
            <w:tcW w:w="1132" w:type="pct"/>
            <w:tcBorders>
              <w:top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Всего, из них:</w:t>
            </w:r>
          </w:p>
        </w:tc>
        <w:tc>
          <w:tcPr>
            <w:tcW w:w="1067"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 xml:space="preserve">2664 </w:t>
            </w:r>
          </w:p>
        </w:tc>
        <w:tc>
          <w:tcPr>
            <w:tcW w:w="1070"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2848</w:t>
            </w:r>
          </w:p>
        </w:tc>
        <w:tc>
          <w:tcPr>
            <w:tcW w:w="760"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+184</w:t>
            </w:r>
          </w:p>
        </w:tc>
        <w:tc>
          <w:tcPr>
            <w:tcW w:w="971" w:type="pct"/>
            <w:tcBorders>
              <w:top w:val="single" w:sz="4" w:space="0" w:color="auto"/>
              <w:left w:val="single" w:sz="4" w:space="0" w:color="auto"/>
              <w:bottom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+6,5%</w:t>
            </w:r>
          </w:p>
        </w:tc>
      </w:tr>
      <w:tr w:rsidR="009171EF" w:rsidRPr="007F192B" w:rsidTr="00D80A26">
        <w:tc>
          <w:tcPr>
            <w:tcW w:w="1132" w:type="pct"/>
            <w:tcBorders>
              <w:top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до 18 лет</w:t>
            </w:r>
          </w:p>
        </w:tc>
        <w:tc>
          <w:tcPr>
            <w:tcW w:w="1067"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917</w:t>
            </w:r>
          </w:p>
        </w:tc>
        <w:tc>
          <w:tcPr>
            <w:tcW w:w="1070"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883</w:t>
            </w:r>
          </w:p>
        </w:tc>
        <w:tc>
          <w:tcPr>
            <w:tcW w:w="760"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-34</w:t>
            </w:r>
          </w:p>
        </w:tc>
        <w:tc>
          <w:tcPr>
            <w:tcW w:w="971" w:type="pct"/>
            <w:tcBorders>
              <w:top w:val="single" w:sz="4" w:space="0" w:color="auto"/>
              <w:left w:val="single" w:sz="4" w:space="0" w:color="auto"/>
              <w:bottom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-3,7%</w:t>
            </w:r>
          </w:p>
        </w:tc>
      </w:tr>
      <w:tr w:rsidR="009171EF" w:rsidRPr="007F192B" w:rsidTr="00D80A26">
        <w:tc>
          <w:tcPr>
            <w:tcW w:w="1132" w:type="pct"/>
            <w:tcBorders>
              <w:top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от 18 до 23 лет</w:t>
            </w:r>
          </w:p>
        </w:tc>
        <w:tc>
          <w:tcPr>
            <w:tcW w:w="1067"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1153</w:t>
            </w:r>
          </w:p>
        </w:tc>
        <w:tc>
          <w:tcPr>
            <w:tcW w:w="1070"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1235</w:t>
            </w:r>
          </w:p>
        </w:tc>
        <w:tc>
          <w:tcPr>
            <w:tcW w:w="760"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+82</w:t>
            </w:r>
          </w:p>
        </w:tc>
        <w:tc>
          <w:tcPr>
            <w:tcW w:w="971" w:type="pct"/>
            <w:tcBorders>
              <w:top w:val="single" w:sz="4" w:space="0" w:color="auto"/>
              <w:left w:val="single" w:sz="4" w:space="0" w:color="auto"/>
              <w:bottom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+6,6%</w:t>
            </w:r>
          </w:p>
        </w:tc>
      </w:tr>
      <w:tr w:rsidR="009171EF" w:rsidRPr="007F192B" w:rsidTr="00D80A26">
        <w:tc>
          <w:tcPr>
            <w:tcW w:w="1132" w:type="pct"/>
            <w:tcBorders>
              <w:top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старше 23 лет</w:t>
            </w:r>
          </w:p>
        </w:tc>
        <w:tc>
          <w:tcPr>
            <w:tcW w:w="1067"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594</w:t>
            </w:r>
          </w:p>
        </w:tc>
        <w:tc>
          <w:tcPr>
            <w:tcW w:w="1070"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730</w:t>
            </w:r>
          </w:p>
        </w:tc>
        <w:tc>
          <w:tcPr>
            <w:tcW w:w="760" w:type="pct"/>
            <w:tcBorders>
              <w:top w:val="single" w:sz="4" w:space="0" w:color="auto"/>
              <w:left w:val="single" w:sz="4" w:space="0" w:color="auto"/>
              <w:bottom w:val="single" w:sz="4" w:space="0" w:color="auto"/>
              <w:right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+136</w:t>
            </w:r>
          </w:p>
        </w:tc>
        <w:tc>
          <w:tcPr>
            <w:tcW w:w="971" w:type="pct"/>
            <w:tcBorders>
              <w:top w:val="single" w:sz="4" w:space="0" w:color="auto"/>
              <w:left w:val="single" w:sz="4" w:space="0" w:color="auto"/>
              <w:bottom w:val="single" w:sz="4" w:space="0" w:color="auto"/>
            </w:tcBorders>
          </w:tcPr>
          <w:p w:rsidR="009171EF" w:rsidRPr="007F192B" w:rsidRDefault="009171EF" w:rsidP="00D80A26">
            <w:pPr>
              <w:widowControl w:val="0"/>
              <w:autoSpaceDE w:val="0"/>
              <w:autoSpaceDN w:val="0"/>
              <w:adjustRightInd w:val="0"/>
              <w:spacing w:after="0" w:line="240" w:lineRule="auto"/>
              <w:jc w:val="center"/>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+18,6%</w:t>
            </w:r>
          </w:p>
        </w:tc>
      </w:tr>
    </w:tbl>
    <w:p w:rsidR="00FC0764" w:rsidRPr="007F192B" w:rsidRDefault="009171EF" w:rsidP="009171EF">
      <w:pPr>
        <w:widowControl w:val="0"/>
        <w:autoSpaceDE w:val="0"/>
        <w:autoSpaceDN w:val="0"/>
        <w:adjustRightInd w:val="0"/>
        <w:spacing w:after="0" w:line="240" w:lineRule="auto"/>
        <w:ind w:firstLine="720"/>
        <w:jc w:val="both"/>
        <w:rPr>
          <w:rFonts w:ascii="PT Astra Serif" w:eastAsiaTheme="minorEastAsia" w:hAnsi="PT Astra Serif" w:cs="Times New Roman CYR"/>
          <w:sz w:val="18"/>
          <w:szCs w:val="18"/>
          <w:lang w:eastAsia="ru-RU"/>
        </w:rPr>
      </w:pPr>
      <w:r w:rsidRPr="007F192B">
        <w:rPr>
          <w:rFonts w:ascii="PT Astra Serif" w:eastAsiaTheme="minorEastAsia" w:hAnsi="PT Astra Serif" w:cs="Times New Roman CYR"/>
          <w:sz w:val="18"/>
          <w:szCs w:val="18"/>
          <w:lang w:eastAsia="ru-RU"/>
        </w:rPr>
        <w:t xml:space="preserve">*По данным Единой государственной информационной системы социального обеспечения (далее - ЕГИССО)  </w:t>
      </w:r>
    </w:p>
    <w:p w:rsidR="00FC0764" w:rsidRPr="007F192B" w:rsidRDefault="00FC0764" w:rsidP="00450706">
      <w:pPr>
        <w:spacing w:after="0" w:line="240" w:lineRule="auto"/>
        <w:ind w:firstLine="709"/>
        <w:jc w:val="both"/>
        <w:rPr>
          <w:rFonts w:ascii="PT Astra Serif" w:eastAsia="Times New Roman" w:hAnsi="PT Astra Serif" w:cs="Times New Roman"/>
          <w:sz w:val="27"/>
          <w:szCs w:val="27"/>
          <w:u w:val="single"/>
          <w:lang w:eastAsia="ru-RU"/>
        </w:rPr>
      </w:pPr>
      <w:r w:rsidRPr="007F192B">
        <w:rPr>
          <w:rFonts w:ascii="PT Astra Serif" w:eastAsia="Times New Roman" w:hAnsi="PT Astra Serif" w:cs="Times New Roman"/>
          <w:sz w:val="27"/>
          <w:szCs w:val="27"/>
          <w:lang w:eastAsia="ru-RU"/>
        </w:rPr>
        <w:t xml:space="preserve">При сравнении данных, представленных Министерством семейной, демографической политики и социального благополучия Ульяновской области и данных, отраженных в ЕГИССО имеются незначительные расхождения: </w:t>
      </w:r>
      <w:r w:rsidRPr="007F192B">
        <w:rPr>
          <w:rFonts w:ascii="PT Astra Serif" w:eastAsia="Times New Roman" w:hAnsi="PT Astra Serif" w:cs="Times New Roman"/>
          <w:sz w:val="27"/>
          <w:szCs w:val="27"/>
          <w:u w:val="single"/>
          <w:lang w:eastAsia="ru-RU"/>
        </w:rPr>
        <w:t xml:space="preserve">по данным на 01.01.2020 в ЕГИССО общее число детей-сирот на 3 человека меньше, чем </w:t>
      </w:r>
      <w:r w:rsidRPr="007F192B">
        <w:rPr>
          <w:rFonts w:ascii="PT Astra Serif" w:eastAsia="Times New Roman" w:hAnsi="PT Astra Serif" w:cs="Times New Roman"/>
          <w:sz w:val="27"/>
          <w:szCs w:val="27"/>
          <w:u w:val="single"/>
          <w:lang w:eastAsia="ru-RU"/>
        </w:rPr>
        <w:lastRenderedPageBreak/>
        <w:t>отражено в списках самого Министерства, на 01.01.2021 в ЕГИССО на 1 человека меньше, чем отражено в списках самого Министерства.</w:t>
      </w:r>
    </w:p>
    <w:p w:rsidR="002074E2" w:rsidRPr="007F192B" w:rsidRDefault="00FC0764" w:rsidP="002074E2">
      <w:pPr>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В ходе проведения экспертно-аналитического мероприятия, на основании представленной информации </w:t>
      </w:r>
      <w:r w:rsidR="009171EF" w:rsidRPr="007F192B">
        <w:rPr>
          <w:rFonts w:ascii="PT Astra Serif" w:eastAsia="Times New Roman" w:hAnsi="PT Astra Serif" w:cs="Times New Roman"/>
          <w:sz w:val="27"/>
          <w:szCs w:val="27"/>
          <w:lang w:eastAsia="ru-RU"/>
        </w:rPr>
        <w:t xml:space="preserve">(Приложение №3 к письму Министерства строительства и архитектуры Ульяновской области от 27.08.2021 № 73-ИОГВ-08/3281) </w:t>
      </w:r>
      <w:r w:rsidR="002074E2" w:rsidRPr="007F192B">
        <w:rPr>
          <w:rFonts w:ascii="PT Astra Serif" w:eastAsia="Times New Roman" w:hAnsi="PT Astra Serif" w:cs="Times New Roman"/>
          <w:sz w:val="27"/>
          <w:szCs w:val="27"/>
          <w:lang w:eastAsia="ru-RU"/>
        </w:rPr>
        <w:t xml:space="preserve">установлено, что </w:t>
      </w:r>
      <w:r w:rsidRPr="007F192B">
        <w:rPr>
          <w:rFonts w:ascii="PT Astra Serif" w:eastAsia="Times New Roman" w:hAnsi="PT Astra Serif" w:cs="Times New Roman"/>
          <w:sz w:val="27"/>
          <w:szCs w:val="27"/>
          <w:lang w:eastAsia="ru-RU"/>
        </w:rPr>
        <w:t xml:space="preserve">начиная с 01.01.2013 обратилось </w:t>
      </w:r>
      <w:r w:rsidR="002074E2" w:rsidRPr="007F192B">
        <w:rPr>
          <w:rFonts w:ascii="PT Astra Serif" w:eastAsia="Times New Roman" w:hAnsi="PT Astra Serif" w:cs="Times New Roman"/>
          <w:sz w:val="27"/>
          <w:szCs w:val="27"/>
          <w:lang w:eastAsia="ru-RU"/>
        </w:rPr>
        <w:t>в Министерство строительства и архитектуры Ульяновской области с заявлениями</w:t>
      </w:r>
      <w:r w:rsidR="005B448C" w:rsidRPr="007F192B">
        <w:rPr>
          <w:rFonts w:ascii="PT Astra Serif" w:eastAsia="Times New Roman" w:hAnsi="PT Astra Serif" w:cs="Times New Roman"/>
          <w:sz w:val="27"/>
          <w:szCs w:val="27"/>
          <w:lang w:eastAsia="ru-RU"/>
        </w:rPr>
        <w:t xml:space="preserve"> </w:t>
      </w:r>
      <w:r w:rsidRPr="007F192B">
        <w:rPr>
          <w:rFonts w:ascii="PT Astra Serif" w:eastAsia="Times New Roman" w:hAnsi="PT Astra Serif" w:cs="Times New Roman"/>
          <w:sz w:val="27"/>
          <w:szCs w:val="27"/>
          <w:lang w:eastAsia="ru-RU"/>
        </w:rPr>
        <w:t xml:space="preserve">на включение в список на получение жилья 4017 детей-сирот, из которых на 13.01.2021 имели право на получение жилья 3418 человек (совершеннолетние, достигшие 18-летнего возраста). При этом, из них были обеспечены лишь 1101 человек, или 32,2 процента. </w:t>
      </w:r>
      <w:r w:rsidR="002074E2" w:rsidRPr="007F192B">
        <w:rPr>
          <w:rFonts w:ascii="PT Astra Serif" w:eastAsia="Times New Roman" w:hAnsi="PT Astra Serif" w:cs="Times New Roman"/>
          <w:sz w:val="27"/>
          <w:szCs w:val="27"/>
          <w:lang w:eastAsia="ru-RU"/>
        </w:rPr>
        <w:t>Данные в разрезе муниципальных образований и районов представлены в Таблице.</w:t>
      </w:r>
    </w:p>
    <w:p w:rsidR="00D344D2" w:rsidRPr="007F192B" w:rsidRDefault="00D344D2" w:rsidP="00481908">
      <w:pPr>
        <w:spacing w:after="0" w:line="240" w:lineRule="auto"/>
        <w:rPr>
          <w:rFonts w:ascii="PT Astra Serif" w:eastAsia="Times New Roman" w:hAnsi="PT Astra Serif" w:cs="Times New Roman"/>
          <w:sz w:val="27"/>
          <w:szCs w:val="27"/>
          <w:lang w:eastAsia="ru-RU"/>
        </w:rPr>
      </w:pPr>
    </w:p>
    <w:p w:rsidR="002074E2" w:rsidRPr="007F192B" w:rsidRDefault="002074E2" w:rsidP="002074E2">
      <w:pPr>
        <w:spacing w:after="0" w:line="240" w:lineRule="auto"/>
        <w:ind w:firstLine="709"/>
        <w:jc w:val="right"/>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Таблица</w:t>
      </w:r>
      <w:r w:rsidR="00F20CCA" w:rsidRPr="007F192B">
        <w:rPr>
          <w:rFonts w:ascii="PT Astra Serif" w:eastAsia="Times New Roman" w:hAnsi="PT Astra Serif" w:cs="Times New Roman"/>
          <w:sz w:val="27"/>
          <w:szCs w:val="27"/>
          <w:lang w:eastAsia="ru-RU"/>
        </w:rPr>
        <w:t xml:space="preserve"> 3</w:t>
      </w:r>
    </w:p>
    <w:p w:rsidR="002074E2" w:rsidRPr="007F192B" w:rsidRDefault="002074E2" w:rsidP="002074E2">
      <w:pPr>
        <w:ind w:firstLine="708"/>
        <w:jc w:val="center"/>
        <w:rPr>
          <w:rFonts w:ascii="PT Astra Serif" w:eastAsia="Times New Roman" w:hAnsi="PT Astra Serif" w:cs="Times New Roman"/>
          <w:b/>
          <w:sz w:val="27"/>
          <w:szCs w:val="27"/>
          <w:lang w:eastAsia="ru-RU"/>
        </w:rPr>
      </w:pPr>
      <w:r w:rsidRPr="007F192B">
        <w:rPr>
          <w:rFonts w:ascii="PT Astra Serif" w:eastAsia="Times New Roman" w:hAnsi="PT Astra Serif" w:cs="Times New Roman"/>
          <w:b/>
          <w:sz w:val="27"/>
          <w:szCs w:val="27"/>
          <w:lang w:eastAsia="ru-RU"/>
        </w:rPr>
        <w:t>Статистика реализации государственной программы по обеспечению благоустроенным жильём лиц из числа детей-сирот</w:t>
      </w:r>
    </w:p>
    <w:tbl>
      <w:tblPr>
        <w:tblW w:w="5001" w:type="pct"/>
        <w:tblLayout w:type="fixed"/>
        <w:tblLook w:val="04A0" w:firstRow="1" w:lastRow="0" w:firstColumn="1" w:lastColumn="0" w:noHBand="0" w:noVBand="1"/>
      </w:tblPr>
      <w:tblGrid>
        <w:gridCol w:w="436"/>
        <w:gridCol w:w="1897"/>
        <w:gridCol w:w="936"/>
        <w:gridCol w:w="672"/>
        <w:gridCol w:w="670"/>
        <w:gridCol w:w="1007"/>
        <w:gridCol w:w="896"/>
        <w:gridCol w:w="1577"/>
        <w:gridCol w:w="1539"/>
      </w:tblGrid>
      <w:tr w:rsidR="002074E2" w:rsidRPr="007F192B" w:rsidTr="002074E2">
        <w:trPr>
          <w:trHeight w:val="660"/>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 п/п</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Наименование МО</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Обратились в Министерство строительства и архитектуры Ульяновской области</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proofErr w:type="spellStart"/>
            <w:r w:rsidRPr="007F192B">
              <w:rPr>
                <w:rFonts w:ascii="PT Astra Serif" w:eastAsia="Times New Roman" w:hAnsi="PT Astra Serif" w:cs="Times New Roman"/>
                <w:b/>
                <w:bCs/>
                <w:sz w:val="18"/>
                <w:szCs w:val="18"/>
                <w:lang w:eastAsia="ru-RU"/>
              </w:rPr>
              <w:t>Совершенолетние</w:t>
            </w:r>
            <w:proofErr w:type="spellEnd"/>
            <w:r w:rsidRPr="007F192B">
              <w:rPr>
                <w:rFonts w:ascii="PT Astra Serif" w:eastAsia="Times New Roman" w:hAnsi="PT Astra Serif" w:cs="Times New Roman"/>
                <w:b/>
                <w:bCs/>
                <w:sz w:val="18"/>
                <w:szCs w:val="18"/>
                <w:lang w:eastAsia="ru-RU"/>
              </w:rPr>
              <w:t xml:space="preserve"> (старше 18 лет)</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Несовершеннолетние (до 18 лет)</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74E2" w:rsidRPr="007F192B" w:rsidRDefault="00D67CB9"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Обеспечено жильём из числа совершеннолетних</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Обеспечение в % соотношении</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Должны быть обеспечены</w:t>
            </w:r>
          </w:p>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 xml:space="preserve"> (все совершеннолетние), </w:t>
            </w:r>
          </w:p>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гр.4-гр.6</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Должны быть обеспечены с учетом достижения совершеннолетнего возраста, гр.3-гр.6</w:t>
            </w:r>
          </w:p>
        </w:tc>
      </w:tr>
      <w:tr w:rsidR="002074E2" w:rsidRPr="007F192B" w:rsidTr="002074E2">
        <w:trPr>
          <w:trHeight w:val="450"/>
        </w:trPr>
        <w:tc>
          <w:tcPr>
            <w:tcW w:w="226"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r>
      <w:tr w:rsidR="002074E2" w:rsidRPr="007F192B" w:rsidTr="002074E2">
        <w:trPr>
          <w:trHeight w:val="450"/>
        </w:trPr>
        <w:tc>
          <w:tcPr>
            <w:tcW w:w="226"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2074E2" w:rsidRPr="007F192B" w:rsidRDefault="002074E2" w:rsidP="00D80A26">
            <w:pPr>
              <w:spacing w:after="0" w:line="240" w:lineRule="auto"/>
              <w:rPr>
                <w:rFonts w:ascii="PT Astra Serif" w:eastAsia="Times New Roman" w:hAnsi="PT Astra Serif" w:cs="Times New Roman"/>
                <w:b/>
                <w:bCs/>
                <w:sz w:val="18"/>
                <w:szCs w:val="18"/>
                <w:lang w:eastAsia="ru-RU"/>
              </w:rPr>
            </w:pPr>
          </w:p>
        </w:tc>
      </w:tr>
      <w:tr w:rsidR="002074E2" w:rsidRPr="007F192B" w:rsidTr="002074E2">
        <w:trPr>
          <w:trHeight w:val="22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2</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3</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4</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5</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6</w:t>
            </w:r>
          </w:p>
        </w:tc>
        <w:tc>
          <w:tcPr>
            <w:tcW w:w="465" w:type="pct"/>
            <w:tcBorders>
              <w:top w:val="nil"/>
              <w:left w:val="nil"/>
              <w:bottom w:val="single" w:sz="4" w:space="0" w:color="auto"/>
              <w:right w:val="single" w:sz="4" w:space="0" w:color="auto"/>
            </w:tcBorders>
            <w:shd w:val="clear" w:color="auto" w:fill="auto"/>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7</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8</w:t>
            </w:r>
          </w:p>
        </w:tc>
        <w:tc>
          <w:tcPr>
            <w:tcW w:w="799" w:type="pct"/>
            <w:tcBorders>
              <w:top w:val="nil"/>
              <w:left w:val="nil"/>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Calibri"/>
                <w:sz w:val="18"/>
                <w:szCs w:val="18"/>
                <w:lang w:eastAsia="ru-RU"/>
              </w:rPr>
            </w:pPr>
            <w:r w:rsidRPr="007F192B">
              <w:rPr>
                <w:rFonts w:ascii="PT Astra Serif" w:eastAsia="Times New Roman" w:hAnsi="PT Astra Serif" w:cs="Calibri"/>
                <w:sz w:val="18"/>
                <w:szCs w:val="18"/>
                <w:lang w:eastAsia="ru-RU"/>
              </w:rPr>
              <w:t>9</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г. Ульяновск</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1514</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ind w:right="-107" w:hanging="166"/>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1289</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225</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316</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24,52%</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973</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1198</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2</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г. Димитровград</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521</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433</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88</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148</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34,18%</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285</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373</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3</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 xml:space="preserve">г. </w:t>
            </w:r>
            <w:proofErr w:type="spellStart"/>
            <w:r w:rsidRPr="007F192B">
              <w:rPr>
                <w:rFonts w:ascii="PT Astra Serif" w:eastAsia="Times New Roman" w:hAnsi="PT Astra Serif" w:cs="Times New Roman"/>
                <w:sz w:val="18"/>
                <w:szCs w:val="18"/>
                <w:lang w:eastAsia="ru-RU"/>
              </w:rPr>
              <w:t>Новоульяновск</w:t>
            </w:r>
            <w:proofErr w:type="spellEnd"/>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48</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45</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16</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35,56%</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29</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32</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4</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 xml:space="preserve">Баз. </w:t>
            </w:r>
            <w:proofErr w:type="spellStart"/>
            <w:r w:rsidRPr="007F192B">
              <w:rPr>
                <w:rFonts w:ascii="PT Astra Serif" w:eastAsia="Times New Roman" w:hAnsi="PT Astra Serif" w:cs="Times New Roman"/>
                <w:sz w:val="18"/>
                <w:szCs w:val="18"/>
                <w:lang w:eastAsia="ru-RU"/>
              </w:rPr>
              <w:t>Сызганский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31</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28</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11</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39,29%</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17</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20</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5</w:t>
            </w:r>
          </w:p>
        </w:tc>
        <w:tc>
          <w:tcPr>
            <w:tcW w:w="984" w:type="pct"/>
            <w:tcBorders>
              <w:top w:val="nil"/>
              <w:left w:val="nil"/>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Барышский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264</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223</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41</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38</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17,04%</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185</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226</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6</w:t>
            </w:r>
          </w:p>
        </w:tc>
        <w:tc>
          <w:tcPr>
            <w:tcW w:w="984" w:type="pct"/>
            <w:tcBorders>
              <w:top w:val="nil"/>
              <w:left w:val="nil"/>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Вешкаймский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107</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89</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18</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24</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26,97%</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65</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83</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7</w:t>
            </w:r>
          </w:p>
        </w:tc>
        <w:tc>
          <w:tcPr>
            <w:tcW w:w="984" w:type="pct"/>
            <w:tcBorders>
              <w:top w:val="nil"/>
              <w:left w:val="nil"/>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Инзенский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167</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142</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25</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86</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60,56%</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56</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81</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8</w:t>
            </w:r>
          </w:p>
        </w:tc>
        <w:tc>
          <w:tcPr>
            <w:tcW w:w="984" w:type="pct"/>
            <w:tcBorders>
              <w:top w:val="nil"/>
              <w:left w:val="nil"/>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Карсунский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84</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74</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10</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42</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56,76%</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32</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42</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9</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Кузоватовский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83</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75</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35</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46,67%</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40</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48</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10</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Майнский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80</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71</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9</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14</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19,72%</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57</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66</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11</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Мелекесский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113</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96</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17</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18</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18,75%</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78</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95</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12</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Николаевский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114</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97</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17</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63</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64,95%</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34</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51</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13</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 xml:space="preserve">Н. </w:t>
            </w:r>
            <w:proofErr w:type="spellStart"/>
            <w:r w:rsidRPr="007F192B">
              <w:rPr>
                <w:rFonts w:ascii="PT Astra Serif" w:eastAsia="Times New Roman" w:hAnsi="PT Astra Serif" w:cs="Times New Roman"/>
                <w:sz w:val="18"/>
                <w:szCs w:val="18"/>
                <w:lang w:eastAsia="ru-RU"/>
              </w:rPr>
              <w:t>Малыклинский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48</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46</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11</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23,91%</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35</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37</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14</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Новоспасский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88</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84</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18</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21,43%</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66</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70</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15</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Павловский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52</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40</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12</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24</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60,00%</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16</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28</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16</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Радищевский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60</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48</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12</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15</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31,25%</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33</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45</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17</w:t>
            </w:r>
          </w:p>
        </w:tc>
        <w:tc>
          <w:tcPr>
            <w:tcW w:w="984" w:type="pct"/>
            <w:tcBorders>
              <w:top w:val="nil"/>
              <w:left w:val="nil"/>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Сенгилеевский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79</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64</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15</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46</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71,88%</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18</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33</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18</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 xml:space="preserve">Ст. </w:t>
            </w:r>
            <w:proofErr w:type="spellStart"/>
            <w:r w:rsidRPr="007F192B">
              <w:rPr>
                <w:rFonts w:ascii="PT Astra Serif" w:eastAsia="Times New Roman" w:hAnsi="PT Astra Serif" w:cs="Times New Roman"/>
                <w:sz w:val="18"/>
                <w:szCs w:val="18"/>
                <w:lang w:eastAsia="ru-RU"/>
              </w:rPr>
              <w:t>Кулаткинский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57</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43</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14</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13</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30,23%</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30</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44</w:t>
            </w:r>
          </w:p>
        </w:tc>
      </w:tr>
      <w:tr w:rsidR="002074E2" w:rsidRPr="007F192B" w:rsidTr="002B1556">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19</w:t>
            </w:r>
          </w:p>
        </w:tc>
        <w:tc>
          <w:tcPr>
            <w:tcW w:w="984"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 xml:space="preserve">Ст. </w:t>
            </w:r>
            <w:proofErr w:type="spellStart"/>
            <w:r w:rsidRPr="007F192B">
              <w:rPr>
                <w:rFonts w:ascii="PT Astra Serif" w:eastAsia="Times New Roman" w:hAnsi="PT Astra Serif" w:cs="Times New Roman"/>
                <w:sz w:val="18"/>
                <w:szCs w:val="18"/>
                <w:lang w:eastAsia="ru-RU"/>
              </w:rPr>
              <w:t>Майнский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72</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65</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7</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23</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35,38%</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42</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49</w:t>
            </w:r>
          </w:p>
        </w:tc>
      </w:tr>
      <w:tr w:rsidR="002074E2" w:rsidRPr="007F192B" w:rsidTr="002B1556">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20</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Сурский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67</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57</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10</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38</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66,67%</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19</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29</w:t>
            </w:r>
          </w:p>
        </w:tc>
      </w:tr>
      <w:tr w:rsidR="002074E2" w:rsidRPr="007F192B" w:rsidTr="002074E2">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21</w:t>
            </w:r>
          </w:p>
        </w:tc>
        <w:tc>
          <w:tcPr>
            <w:tcW w:w="984" w:type="pct"/>
            <w:tcBorders>
              <w:top w:val="nil"/>
              <w:left w:val="nil"/>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Тереньгульский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67</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61</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21</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34,43%</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40</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46</w:t>
            </w:r>
          </w:p>
        </w:tc>
      </w:tr>
      <w:tr w:rsidR="002074E2" w:rsidRPr="007F192B" w:rsidTr="002B1556">
        <w:trPr>
          <w:trHeight w:val="3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22</w:t>
            </w:r>
          </w:p>
        </w:tc>
        <w:tc>
          <w:tcPr>
            <w:tcW w:w="984" w:type="pct"/>
            <w:tcBorders>
              <w:top w:val="nil"/>
              <w:left w:val="nil"/>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Ульяновский р-н</w:t>
            </w:r>
          </w:p>
        </w:tc>
        <w:tc>
          <w:tcPr>
            <w:tcW w:w="486"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129</w:t>
            </w:r>
          </w:p>
        </w:tc>
        <w:tc>
          <w:tcPr>
            <w:tcW w:w="34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105</w:t>
            </w:r>
          </w:p>
        </w:tc>
        <w:tc>
          <w:tcPr>
            <w:tcW w:w="348"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24</w:t>
            </w:r>
          </w:p>
        </w:tc>
        <w:tc>
          <w:tcPr>
            <w:tcW w:w="523"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30</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28,57%</w:t>
            </w:r>
          </w:p>
        </w:tc>
        <w:tc>
          <w:tcPr>
            <w:tcW w:w="81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75</w:t>
            </w:r>
          </w:p>
        </w:tc>
        <w:tc>
          <w:tcPr>
            <w:tcW w:w="799" w:type="pct"/>
            <w:tcBorders>
              <w:top w:val="nil"/>
              <w:left w:val="nil"/>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99</w:t>
            </w:r>
          </w:p>
        </w:tc>
      </w:tr>
      <w:tr w:rsidR="002074E2" w:rsidRPr="007F192B" w:rsidTr="002B1556">
        <w:trPr>
          <w:trHeight w:val="30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lastRenderedPageBreak/>
              <w:t>23</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Цильнинский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98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81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29</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35,80%</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52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69</w:t>
            </w:r>
          </w:p>
        </w:tc>
      </w:tr>
      <w:tr w:rsidR="002074E2" w:rsidRPr="007F192B" w:rsidTr="002B1556">
        <w:trPr>
          <w:trHeight w:val="30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24</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proofErr w:type="spellStart"/>
            <w:r w:rsidRPr="007F192B">
              <w:rPr>
                <w:rFonts w:ascii="PT Astra Serif" w:eastAsia="Times New Roman" w:hAnsi="PT Astra Serif" w:cs="Times New Roman"/>
                <w:sz w:val="18"/>
                <w:szCs w:val="18"/>
                <w:lang w:eastAsia="ru-RU"/>
              </w:rPr>
              <w:t>Чердаклинский</w:t>
            </w:r>
            <w:proofErr w:type="spellEnd"/>
            <w:r w:rsidRPr="007F192B">
              <w:rPr>
                <w:rFonts w:ascii="PT Astra Serif" w:eastAsia="Times New Roman" w:hAnsi="PT Astra Serif" w:cs="Times New Roman"/>
                <w:sz w:val="18"/>
                <w:szCs w:val="18"/>
                <w:lang w:eastAsia="ru-RU"/>
              </w:rPr>
              <w:t xml:space="preserve"> р-н</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74</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62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12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22</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35,48%</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40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52</w:t>
            </w:r>
          </w:p>
        </w:tc>
      </w:tr>
      <w:tr w:rsidR="002074E2" w:rsidRPr="007F192B" w:rsidTr="002B1556">
        <w:trPr>
          <w:trHeight w:val="360"/>
        </w:trPr>
        <w:tc>
          <w:tcPr>
            <w:tcW w:w="1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ИТОГО:</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4017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ind w:right="-107" w:hanging="154"/>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3418</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ind w:hanging="106"/>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599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1101</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32,21%</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b/>
                <w:bCs/>
                <w:sz w:val="18"/>
                <w:szCs w:val="18"/>
                <w:lang w:eastAsia="ru-RU"/>
              </w:rPr>
            </w:pPr>
            <w:r w:rsidRPr="007F192B">
              <w:rPr>
                <w:rFonts w:ascii="PT Astra Serif" w:eastAsia="Times New Roman" w:hAnsi="PT Astra Serif" w:cs="Times New Roman"/>
                <w:b/>
                <w:bCs/>
                <w:sz w:val="18"/>
                <w:szCs w:val="18"/>
                <w:lang w:eastAsia="ru-RU"/>
              </w:rPr>
              <w:t>2317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4E2" w:rsidRPr="007F192B" w:rsidRDefault="002074E2" w:rsidP="00D80A26">
            <w:pPr>
              <w:spacing w:after="0" w:line="240" w:lineRule="auto"/>
              <w:jc w:val="center"/>
              <w:rPr>
                <w:rFonts w:ascii="PT Astra Serif" w:eastAsia="Times New Roman" w:hAnsi="PT Astra Serif" w:cs="Times New Roman"/>
                <w:sz w:val="18"/>
                <w:szCs w:val="18"/>
                <w:lang w:eastAsia="ru-RU"/>
              </w:rPr>
            </w:pPr>
            <w:r w:rsidRPr="007F192B">
              <w:rPr>
                <w:rFonts w:ascii="PT Astra Serif" w:eastAsia="Times New Roman" w:hAnsi="PT Astra Serif" w:cs="Times New Roman"/>
                <w:sz w:val="18"/>
                <w:szCs w:val="18"/>
                <w:lang w:eastAsia="ru-RU"/>
              </w:rPr>
              <w:t>2916</w:t>
            </w:r>
          </w:p>
        </w:tc>
      </w:tr>
    </w:tbl>
    <w:p w:rsidR="00D67CB9" w:rsidRPr="007F192B" w:rsidRDefault="00D67CB9" w:rsidP="00D67CB9">
      <w:pPr>
        <w:spacing w:after="0" w:line="240" w:lineRule="auto"/>
        <w:ind w:firstLine="709"/>
        <w:jc w:val="both"/>
        <w:rPr>
          <w:rFonts w:ascii="PT Astra Serif" w:hAnsi="PT Astra Serif"/>
        </w:rPr>
      </w:pPr>
      <w:r w:rsidRPr="007F192B">
        <w:rPr>
          <w:rFonts w:ascii="PT Astra Serif" w:hAnsi="PT Astra Serif"/>
        </w:rPr>
        <w:tab/>
      </w:r>
    </w:p>
    <w:p w:rsidR="00D67CB9" w:rsidRPr="007F192B" w:rsidRDefault="00D67CB9" w:rsidP="00D67CB9">
      <w:pPr>
        <w:spacing w:after="0" w:line="240" w:lineRule="auto"/>
        <w:ind w:firstLine="708"/>
        <w:jc w:val="both"/>
        <w:rPr>
          <w:rFonts w:ascii="PT Astra Serif" w:hAnsi="PT Astra Serif"/>
          <w:sz w:val="27"/>
          <w:szCs w:val="27"/>
        </w:rPr>
      </w:pPr>
      <w:r w:rsidRPr="007F192B">
        <w:rPr>
          <w:rFonts w:ascii="PT Astra Serif" w:hAnsi="PT Astra Serif"/>
          <w:sz w:val="27"/>
          <w:szCs w:val="27"/>
        </w:rPr>
        <w:t xml:space="preserve">Согласно информации, представленной письмом Министерства строительства и архитектуры Ульяновской области от 27.08.2021 № 73-ИОГВ-08/3281 в приложениях 1.3 и 1.4) в списках на получение жилья по состоянию на </w:t>
      </w:r>
      <w:r w:rsidRPr="007F192B">
        <w:rPr>
          <w:rFonts w:ascii="PT Astra Serif" w:hAnsi="PT Astra Serif"/>
          <w:b/>
          <w:sz w:val="27"/>
          <w:szCs w:val="27"/>
        </w:rPr>
        <w:t>01.01.2019</w:t>
      </w:r>
      <w:r w:rsidRPr="007F192B">
        <w:rPr>
          <w:rFonts w:ascii="PT Astra Serif" w:hAnsi="PT Astra Serif"/>
          <w:sz w:val="27"/>
          <w:szCs w:val="27"/>
        </w:rPr>
        <w:t xml:space="preserve"> числится 3165 человек (следует отметить, что до 01.01.2019 уже были обеспечены жильем 803 человека из числа детей-сирот и 169 человек выбыло из списка по различным причинам). Из них по возрастам:</w:t>
      </w:r>
    </w:p>
    <w:p w:rsidR="00D67CB9" w:rsidRPr="007F192B" w:rsidRDefault="00D67CB9" w:rsidP="00D67CB9">
      <w:pPr>
        <w:spacing w:after="0" w:line="240" w:lineRule="auto"/>
        <w:ind w:firstLine="708"/>
        <w:jc w:val="both"/>
        <w:rPr>
          <w:rFonts w:ascii="PT Astra Serif" w:hAnsi="PT Astra Serif"/>
          <w:bCs/>
          <w:sz w:val="27"/>
          <w:szCs w:val="27"/>
        </w:rPr>
      </w:pPr>
      <w:r w:rsidRPr="007F192B">
        <w:rPr>
          <w:rFonts w:ascii="PT Astra Serif" w:hAnsi="PT Astra Serif"/>
          <w:bCs/>
          <w:sz w:val="27"/>
          <w:szCs w:val="27"/>
        </w:rPr>
        <w:t xml:space="preserve">до 18 лет - 477 человек; </w:t>
      </w:r>
    </w:p>
    <w:p w:rsidR="00D67CB9" w:rsidRPr="007F192B" w:rsidRDefault="00D67CB9" w:rsidP="00D67CB9">
      <w:pPr>
        <w:spacing w:after="0" w:line="240" w:lineRule="auto"/>
        <w:ind w:firstLine="708"/>
        <w:jc w:val="both"/>
        <w:rPr>
          <w:rFonts w:ascii="PT Astra Serif" w:hAnsi="PT Astra Serif"/>
          <w:bCs/>
          <w:sz w:val="27"/>
          <w:szCs w:val="27"/>
        </w:rPr>
      </w:pPr>
      <w:r w:rsidRPr="007F192B">
        <w:rPr>
          <w:rFonts w:ascii="PT Astra Serif" w:hAnsi="PT Astra Serif"/>
          <w:bCs/>
          <w:sz w:val="27"/>
          <w:szCs w:val="27"/>
        </w:rPr>
        <w:t>от 18 до 23 лет - 1401 человек;</w:t>
      </w:r>
    </w:p>
    <w:p w:rsidR="00D67CB9" w:rsidRPr="007F192B" w:rsidRDefault="00D67CB9" w:rsidP="00D67CB9">
      <w:pPr>
        <w:spacing w:after="0" w:line="240" w:lineRule="auto"/>
        <w:ind w:firstLine="708"/>
        <w:jc w:val="both"/>
        <w:rPr>
          <w:rFonts w:ascii="PT Astra Serif" w:hAnsi="PT Astra Serif"/>
          <w:bCs/>
          <w:sz w:val="27"/>
          <w:szCs w:val="27"/>
        </w:rPr>
      </w:pPr>
      <w:r w:rsidRPr="007F192B">
        <w:rPr>
          <w:rFonts w:ascii="PT Astra Serif" w:hAnsi="PT Astra Serif"/>
          <w:bCs/>
          <w:sz w:val="27"/>
          <w:szCs w:val="27"/>
        </w:rPr>
        <w:t>старше 23 лет - 1287 человек.</w:t>
      </w:r>
    </w:p>
    <w:p w:rsidR="002074E2" w:rsidRPr="007F192B" w:rsidRDefault="00FC0764" w:rsidP="00FC0764">
      <w:pPr>
        <w:spacing w:after="0" w:line="240" w:lineRule="auto"/>
        <w:ind w:firstLine="708"/>
        <w:jc w:val="both"/>
        <w:rPr>
          <w:rFonts w:ascii="PT Astra Serif" w:hAnsi="PT Astra Serif"/>
          <w:sz w:val="27"/>
          <w:szCs w:val="27"/>
        </w:rPr>
      </w:pPr>
      <w:r w:rsidRPr="007F192B">
        <w:rPr>
          <w:rFonts w:ascii="PT Astra Serif" w:hAnsi="PT Astra Serif"/>
          <w:sz w:val="27"/>
          <w:szCs w:val="27"/>
        </w:rPr>
        <w:t>За 2019 год</w:t>
      </w:r>
      <w:r w:rsidR="002074E2" w:rsidRPr="007F192B">
        <w:rPr>
          <w:rFonts w:ascii="PT Astra Serif" w:hAnsi="PT Astra Serif"/>
          <w:sz w:val="27"/>
          <w:szCs w:val="27"/>
        </w:rPr>
        <w:t xml:space="preserve"> было </w:t>
      </w:r>
      <w:r w:rsidRPr="007F192B">
        <w:rPr>
          <w:rFonts w:ascii="PT Astra Serif" w:hAnsi="PT Astra Serif"/>
          <w:sz w:val="27"/>
          <w:szCs w:val="27"/>
        </w:rPr>
        <w:t xml:space="preserve">подано 434 заявления на получение жилья, было обеспечено жильем 149 человек и выбыло из списка 10 человек. </w:t>
      </w:r>
    </w:p>
    <w:p w:rsidR="00FC0764" w:rsidRPr="007F192B" w:rsidRDefault="00FC0764" w:rsidP="00FC0764">
      <w:pPr>
        <w:spacing w:after="0" w:line="240" w:lineRule="auto"/>
        <w:ind w:firstLine="708"/>
        <w:jc w:val="both"/>
        <w:rPr>
          <w:rFonts w:ascii="PT Astra Serif" w:hAnsi="PT Astra Serif"/>
          <w:sz w:val="27"/>
          <w:szCs w:val="27"/>
        </w:rPr>
      </w:pPr>
      <w:r w:rsidRPr="007F192B">
        <w:rPr>
          <w:rFonts w:ascii="PT Astra Serif" w:hAnsi="PT Astra Serif"/>
          <w:sz w:val="27"/>
          <w:szCs w:val="27"/>
        </w:rPr>
        <w:t>За 2020 год подано 342 заявления на получение жилья, было обеспечено жильем 122 человека и выбыло из списка 100 человек.</w:t>
      </w:r>
    </w:p>
    <w:p w:rsidR="002074E2" w:rsidRPr="007F192B" w:rsidRDefault="002074E2" w:rsidP="002074E2">
      <w:pPr>
        <w:spacing w:after="0" w:line="240" w:lineRule="auto"/>
        <w:ind w:firstLine="708"/>
        <w:jc w:val="both"/>
        <w:rPr>
          <w:rFonts w:ascii="PT Astra Serif" w:hAnsi="PT Astra Serif"/>
          <w:sz w:val="27"/>
          <w:szCs w:val="27"/>
        </w:rPr>
      </w:pPr>
      <w:r w:rsidRPr="007F192B">
        <w:rPr>
          <w:rFonts w:ascii="PT Astra Serif" w:hAnsi="PT Astra Serif"/>
          <w:sz w:val="27"/>
          <w:szCs w:val="27"/>
        </w:rPr>
        <w:t>Данные по детям-сиротам, состоящим в списках на получение жилья, получивших жилье, выбывших из списка в разрезе районов представлены в Приложении №1.</w:t>
      </w:r>
    </w:p>
    <w:p w:rsidR="001A5F79" w:rsidRPr="007F192B" w:rsidRDefault="00351DCB" w:rsidP="001A5F79">
      <w:pPr>
        <w:spacing w:after="0" w:line="240" w:lineRule="auto"/>
        <w:ind w:firstLine="709"/>
        <w:jc w:val="both"/>
        <w:rPr>
          <w:rFonts w:ascii="PT Astra Serif" w:hAnsi="PT Astra Serif"/>
          <w:sz w:val="27"/>
          <w:szCs w:val="27"/>
        </w:rPr>
      </w:pPr>
      <w:r w:rsidRPr="00081457">
        <w:rPr>
          <w:rFonts w:ascii="PT Astra Serif" w:hAnsi="PT Astra Serif"/>
          <w:sz w:val="27"/>
          <w:szCs w:val="27"/>
          <w:highlight w:val="yellow"/>
        </w:rPr>
        <w:t>Потребность в обеспечении жильем детей-сирот по состоянию на 01.</w:t>
      </w:r>
      <w:r w:rsidR="00481908" w:rsidRPr="00081457">
        <w:rPr>
          <w:rFonts w:ascii="PT Astra Serif" w:hAnsi="PT Astra Serif"/>
          <w:sz w:val="27"/>
          <w:szCs w:val="27"/>
          <w:highlight w:val="yellow"/>
        </w:rPr>
        <w:t>01.2021 составляет 2589 человек</w:t>
      </w:r>
      <w:r w:rsidR="00D67CB9" w:rsidRPr="007F192B">
        <w:rPr>
          <w:rFonts w:ascii="PT Astra Serif" w:hAnsi="PT Astra Serif"/>
          <w:sz w:val="27"/>
          <w:szCs w:val="27"/>
        </w:rPr>
        <w:t xml:space="preserve"> (Приложение к отчету </w:t>
      </w:r>
      <w:r w:rsidR="002074E2" w:rsidRPr="007F192B">
        <w:rPr>
          <w:rFonts w:ascii="PT Astra Serif" w:hAnsi="PT Astra Serif"/>
          <w:sz w:val="27"/>
          <w:szCs w:val="27"/>
        </w:rPr>
        <w:t>№1</w:t>
      </w:r>
      <w:r w:rsidRPr="007F192B">
        <w:rPr>
          <w:rFonts w:ascii="PT Astra Serif" w:hAnsi="PT Astra Serif"/>
          <w:sz w:val="27"/>
          <w:szCs w:val="27"/>
        </w:rPr>
        <w:t xml:space="preserve">). </w:t>
      </w:r>
    </w:p>
    <w:p w:rsidR="001A5F79" w:rsidRPr="007F192B" w:rsidRDefault="002074E2" w:rsidP="001A5F79">
      <w:pPr>
        <w:spacing w:after="0" w:line="240" w:lineRule="auto"/>
        <w:jc w:val="both"/>
        <w:rPr>
          <w:rFonts w:ascii="PT Astra Serif" w:hAnsi="PT Astra Serif"/>
          <w:sz w:val="27"/>
          <w:szCs w:val="27"/>
        </w:rPr>
      </w:pPr>
      <w:r w:rsidRPr="007F192B">
        <w:rPr>
          <w:rFonts w:ascii="PT Astra Serif" w:hAnsi="PT Astra Serif"/>
          <w:sz w:val="27"/>
          <w:szCs w:val="27"/>
        </w:rPr>
        <w:tab/>
      </w:r>
      <w:r w:rsidR="001A5F79" w:rsidRPr="007F192B">
        <w:rPr>
          <w:rFonts w:ascii="PT Astra Serif" w:hAnsi="PT Astra Serif"/>
          <w:sz w:val="27"/>
          <w:szCs w:val="27"/>
        </w:rPr>
        <w:t xml:space="preserve">При проведении анализа представленной Министерством строительства и архитектуры Ульяновской области информации письмом от 27.08.2021 № 79-ИОГВ-08/3281 по приложениям 1.3 и 1.4, установлено, что имеются расхождения по представленным данным в разрезе районов по детям-сиротам, состоящим в списках на получение жилья, а также получивших жилье и выбывших из списка. </w:t>
      </w:r>
    </w:p>
    <w:p w:rsidR="001A5F79" w:rsidRPr="007F192B" w:rsidRDefault="001A5F79" w:rsidP="001A5F79">
      <w:pPr>
        <w:spacing w:after="0" w:line="240" w:lineRule="auto"/>
        <w:jc w:val="both"/>
        <w:rPr>
          <w:rFonts w:ascii="PT Astra Serif" w:hAnsi="PT Astra Serif"/>
          <w:sz w:val="27"/>
          <w:szCs w:val="27"/>
        </w:rPr>
      </w:pPr>
      <w:r w:rsidRPr="007F192B">
        <w:rPr>
          <w:rFonts w:ascii="PT Astra Serif" w:hAnsi="PT Astra Serif"/>
          <w:sz w:val="27"/>
          <w:szCs w:val="27"/>
        </w:rPr>
        <w:tab/>
        <w:t xml:space="preserve">1)  Количество выбывших из списка в 2019 и 2020 годах по различным причинам (выбыли в другой </w:t>
      </w:r>
      <w:r w:rsidR="00203A9A" w:rsidRPr="007F192B">
        <w:rPr>
          <w:rFonts w:ascii="PT Astra Serif" w:hAnsi="PT Astra Serif"/>
          <w:sz w:val="27"/>
          <w:szCs w:val="27"/>
        </w:rPr>
        <w:t xml:space="preserve">регион </w:t>
      </w:r>
      <w:r w:rsidRPr="007F192B">
        <w:rPr>
          <w:rFonts w:ascii="PT Astra Serif" w:hAnsi="PT Astra Serif"/>
          <w:sz w:val="27"/>
          <w:szCs w:val="27"/>
        </w:rPr>
        <w:t>получили жилье, умерли и т.д.)</w:t>
      </w:r>
      <w:r w:rsidR="00203A9A" w:rsidRPr="007F192B">
        <w:rPr>
          <w:rFonts w:ascii="PT Astra Serif" w:hAnsi="PT Astra Serif"/>
          <w:sz w:val="27"/>
          <w:szCs w:val="27"/>
        </w:rPr>
        <w:t xml:space="preserve">, </w:t>
      </w:r>
      <w:r w:rsidR="00F554C2" w:rsidRPr="007F192B">
        <w:rPr>
          <w:rFonts w:ascii="PT Astra Serif" w:hAnsi="PT Astra Serif"/>
          <w:sz w:val="27"/>
          <w:szCs w:val="27"/>
        </w:rPr>
        <w:t>согласно</w:t>
      </w:r>
      <w:r w:rsidR="00203A9A" w:rsidRPr="007F192B">
        <w:rPr>
          <w:rFonts w:ascii="PT Astra Serif" w:hAnsi="PT Astra Serif"/>
          <w:sz w:val="27"/>
          <w:szCs w:val="27"/>
        </w:rPr>
        <w:t xml:space="preserve"> </w:t>
      </w:r>
      <w:r w:rsidR="00F554C2" w:rsidRPr="007F192B">
        <w:rPr>
          <w:rFonts w:ascii="PT Astra Serif" w:hAnsi="PT Astra Serif"/>
          <w:sz w:val="27"/>
          <w:szCs w:val="27"/>
        </w:rPr>
        <w:t>данным</w:t>
      </w:r>
      <w:r w:rsidR="00203A9A" w:rsidRPr="007F192B">
        <w:rPr>
          <w:rFonts w:ascii="PT Astra Serif" w:hAnsi="PT Astra Serif"/>
          <w:sz w:val="27"/>
          <w:szCs w:val="27"/>
        </w:rPr>
        <w:t xml:space="preserve">, </w:t>
      </w:r>
      <w:r w:rsidR="00F554C2" w:rsidRPr="007F192B">
        <w:rPr>
          <w:rFonts w:ascii="PT Astra Serif" w:hAnsi="PT Astra Serif"/>
          <w:sz w:val="27"/>
          <w:szCs w:val="27"/>
        </w:rPr>
        <w:t>представленным</w:t>
      </w:r>
      <w:r w:rsidR="00203A9A" w:rsidRPr="007F192B">
        <w:rPr>
          <w:rFonts w:ascii="PT Astra Serif" w:hAnsi="PT Astra Serif"/>
          <w:sz w:val="27"/>
          <w:szCs w:val="27"/>
        </w:rPr>
        <w:t xml:space="preserve"> письмом от 27.08.2021 № 79-ИОГВ-08/3281 </w:t>
      </w:r>
      <w:r w:rsidRPr="007F192B">
        <w:rPr>
          <w:rFonts w:ascii="PT Astra Serif" w:hAnsi="PT Astra Serif"/>
          <w:sz w:val="27"/>
          <w:szCs w:val="27"/>
        </w:rPr>
        <w:t xml:space="preserve">составляет 189 человек, а согласно данным, представленным в Приложении </w:t>
      </w:r>
      <w:r w:rsidR="007F2DAE" w:rsidRPr="007F192B">
        <w:rPr>
          <w:rFonts w:ascii="PT Astra Serif" w:hAnsi="PT Astra Serif"/>
          <w:sz w:val="27"/>
          <w:szCs w:val="27"/>
        </w:rPr>
        <w:t xml:space="preserve">к </w:t>
      </w:r>
      <w:r w:rsidR="0046503B" w:rsidRPr="007F192B">
        <w:rPr>
          <w:rFonts w:ascii="PT Astra Serif" w:hAnsi="PT Astra Serif"/>
          <w:sz w:val="27"/>
          <w:szCs w:val="27"/>
        </w:rPr>
        <w:t>отчёту</w:t>
      </w:r>
      <w:r w:rsidR="007F2DAE" w:rsidRPr="007F192B">
        <w:rPr>
          <w:rFonts w:ascii="PT Astra Serif" w:hAnsi="PT Astra Serif"/>
          <w:sz w:val="27"/>
          <w:szCs w:val="27"/>
        </w:rPr>
        <w:t xml:space="preserve"> </w:t>
      </w:r>
      <w:r w:rsidR="0046503B" w:rsidRPr="007F192B">
        <w:rPr>
          <w:rFonts w:ascii="PT Astra Serif" w:hAnsi="PT Astra Serif"/>
          <w:sz w:val="27"/>
          <w:szCs w:val="27"/>
        </w:rPr>
        <w:t xml:space="preserve">№1, также сформированном на основании данных </w:t>
      </w:r>
      <w:r w:rsidR="0082171D" w:rsidRPr="007F192B">
        <w:rPr>
          <w:rFonts w:ascii="PT Astra Serif" w:hAnsi="PT Astra Serif"/>
          <w:sz w:val="27"/>
          <w:szCs w:val="27"/>
        </w:rPr>
        <w:t>Министерства</w:t>
      </w:r>
      <w:r w:rsidR="0046503B" w:rsidRPr="007F192B">
        <w:rPr>
          <w:rFonts w:ascii="PT Astra Serif" w:hAnsi="PT Astra Serif"/>
          <w:sz w:val="27"/>
          <w:szCs w:val="27"/>
        </w:rPr>
        <w:t>,</w:t>
      </w:r>
      <w:r w:rsidRPr="007F192B">
        <w:rPr>
          <w:rFonts w:ascii="PT Astra Serif" w:hAnsi="PT Astra Serif"/>
          <w:sz w:val="27"/>
          <w:szCs w:val="27"/>
        </w:rPr>
        <w:t xml:space="preserve"> выбытие по всем категориям возрастов по детям-сиротам составляет 381 человек.</w:t>
      </w:r>
    </w:p>
    <w:p w:rsidR="001A5F79" w:rsidRPr="007F192B" w:rsidRDefault="001A5F79" w:rsidP="001A5F79">
      <w:pPr>
        <w:spacing w:after="0" w:line="240" w:lineRule="auto"/>
        <w:jc w:val="both"/>
        <w:rPr>
          <w:rFonts w:ascii="PT Astra Serif" w:hAnsi="PT Astra Serif"/>
          <w:sz w:val="27"/>
          <w:szCs w:val="27"/>
        </w:rPr>
      </w:pPr>
      <w:r w:rsidRPr="007F192B">
        <w:rPr>
          <w:rFonts w:ascii="PT Astra Serif" w:hAnsi="PT Astra Serif"/>
          <w:sz w:val="27"/>
          <w:szCs w:val="27"/>
        </w:rPr>
        <w:tab/>
        <w:t>Так, например, дети-сироты, выбывающие из списка одного района в другой, указаны одновременно в списках по двум районам. При этом, в подсчет подавших заявления как нуждающихся в получении жилья эти дети-сироты включены в двух районах, и данные таким образом «</w:t>
      </w:r>
      <w:proofErr w:type="spellStart"/>
      <w:r w:rsidRPr="007F192B">
        <w:rPr>
          <w:rFonts w:ascii="PT Astra Serif" w:hAnsi="PT Astra Serif"/>
          <w:sz w:val="27"/>
          <w:szCs w:val="27"/>
        </w:rPr>
        <w:t>задваиваются</w:t>
      </w:r>
      <w:proofErr w:type="spellEnd"/>
      <w:r w:rsidRPr="007F192B">
        <w:rPr>
          <w:rFonts w:ascii="PT Astra Serif" w:hAnsi="PT Astra Serif"/>
          <w:sz w:val="27"/>
          <w:szCs w:val="27"/>
        </w:rPr>
        <w:t>». Например, в Сурском районе все выбывшие из списка в 2020 году 7 человек переписали заявления на город Ульяновск. При этом и данные о поданных заявлениях и фамилии детей включены в списки и Сурского района, и города Ульяновска.</w:t>
      </w:r>
    </w:p>
    <w:p w:rsidR="002074E2" w:rsidRPr="007F192B" w:rsidRDefault="002074E2" w:rsidP="001A5F79">
      <w:pPr>
        <w:spacing w:after="0" w:line="240" w:lineRule="auto"/>
        <w:jc w:val="both"/>
        <w:rPr>
          <w:rFonts w:ascii="PT Astra Serif" w:hAnsi="PT Astra Serif"/>
          <w:sz w:val="27"/>
          <w:szCs w:val="27"/>
        </w:rPr>
      </w:pPr>
      <w:r w:rsidRPr="007F192B">
        <w:rPr>
          <w:rFonts w:ascii="PT Astra Serif" w:hAnsi="PT Astra Serif"/>
          <w:sz w:val="27"/>
          <w:szCs w:val="27"/>
        </w:rPr>
        <w:tab/>
      </w:r>
      <w:r w:rsidR="009B3B8B" w:rsidRPr="007F192B">
        <w:rPr>
          <w:rFonts w:ascii="PT Astra Serif" w:hAnsi="PT Astra Serif"/>
          <w:sz w:val="27"/>
          <w:szCs w:val="27"/>
        </w:rPr>
        <w:t xml:space="preserve">В соответствии с </w:t>
      </w:r>
      <w:r w:rsidRPr="007F192B">
        <w:rPr>
          <w:rFonts w:ascii="PT Astra Serif" w:hAnsi="PT Astra Serif"/>
          <w:sz w:val="27"/>
          <w:szCs w:val="27"/>
        </w:rPr>
        <w:t>письмом Министерства строительства и архитектуры Ульяновской области от 27.08.2021 № 73-ИОГВ-08/3281 установлено, что по некоторым муниципальным образованиям представленные сведения содержат неполную информации и производится масштабная инвентаризация личных дел детей-сирот и квартир специализированного жилищного фонда Ульяновской области.</w:t>
      </w:r>
    </w:p>
    <w:p w:rsidR="005D1A1E" w:rsidRPr="007F192B" w:rsidRDefault="005D1A1E" w:rsidP="005D1A1E">
      <w:pPr>
        <w:tabs>
          <w:tab w:val="center" w:pos="4677"/>
          <w:tab w:val="right" w:pos="9355"/>
        </w:tabs>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lastRenderedPageBreak/>
        <w:t xml:space="preserve">Согласно представленным в </w:t>
      </w:r>
      <w:r w:rsidRPr="007F192B">
        <w:rPr>
          <w:rFonts w:ascii="PT Astra Serif" w:hAnsi="PT Astra Serif"/>
          <w:sz w:val="27"/>
          <w:szCs w:val="27"/>
        </w:rPr>
        <w:t>письме Министерства строительства и архитектуры Ульяновской области от 27.08.2021 № 73-ИОГВ-08/</w:t>
      </w:r>
      <w:proofErr w:type="gramStart"/>
      <w:r w:rsidRPr="007F192B">
        <w:rPr>
          <w:rFonts w:ascii="PT Astra Serif" w:hAnsi="PT Astra Serif"/>
          <w:sz w:val="27"/>
          <w:szCs w:val="27"/>
        </w:rPr>
        <w:t xml:space="preserve">3281 </w:t>
      </w:r>
      <w:r w:rsidRPr="007F192B">
        <w:rPr>
          <w:rFonts w:ascii="PT Astra Serif" w:eastAsia="Times New Roman" w:hAnsi="PT Astra Serif" w:cs="Times New Roman"/>
          <w:sz w:val="27"/>
          <w:szCs w:val="27"/>
          <w:lang w:eastAsia="ru-RU"/>
        </w:rPr>
        <w:t xml:space="preserve"> «</w:t>
      </w:r>
      <w:proofErr w:type="gramEnd"/>
      <w:r w:rsidRPr="007F192B">
        <w:rPr>
          <w:rFonts w:ascii="PT Astra Serif" w:eastAsia="Times New Roman" w:hAnsi="PT Astra Serif" w:cs="Times New Roman"/>
          <w:sz w:val="27"/>
          <w:szCs w:val="27"/>
          <w:lang w:eastAsia="ru-RU"/>
        </w:rPr>
        <w:t>Данное обстоятельство обусловлено тем,  что у Министерства отсутствует ряд документов (личных дел детей-сирот) по причине изъятия в рамках оперативно-следственных мероприятий правоохранительных органов. По состоянию на 26.08.2021 Министерство предоставляет все имеющиеся в его распоряжении сведения по запрашиваемому вопросу. Дополнительно Министерство сообщает, что представленные в настоящем пункте ответа сведения в настоящее время проходят актуализацию – производится масштабная инвентаризация личных дел детей-сирот и квартир специализированного жилищного фонда Ульяновской области. Министерство проводит системную работу по восстановлению отсутствующих документов. Срок окончания инвентаризации запланирован</w:t>
      </w:r>
      <w:r w:rsidRPr="007F192B">
        <w:rPr>
          <w:rFonts w:ascii="PT Astra Serif" w:eastAsia="Times New Roman" w:hAnsi="PT Astra Serif" w:cs="Times New Roman"/>
          <w:sz w:val="27"/>
          <w:szCs w:val="27"/>
          <w:lang w:eastAsia="ru-RU"/>
        </w:rPr>
        <w:br/>
        <w:t>на 30.09.2021. В этой связи предоставленная информация может быть в дальнейшем подвергнута корректировке со стороны Министерства».</w:t>
      </w:r>
    </w:p>
    <w:p w:rsidR="002074E2" w:rsidRPr="007F192B" w:rsidRDefault="002074E2" w:rsidP="002074E2">
      <w:pPr>
        <w:spacing w:after="0" w:line="240" w:lineRule="auto"/>
        <w:ind w:firstLine="708"/>
        <w:jc w:val="both"/>
        <w:rPr>
          <w:rFonts w:ascii="PT Astra Serif" w:hAnsi="PT Astra Serif" w:cs="TT Jenevers"/>
          <w:i/>
          <w:color w:val="000000"/>
          <w:sz w:val="27"/>
          <w:szCs w:val="27"/>
        </w:rPr>
      </w:pPr>
      <w:r w:rsidRPr="007F192B">
        <w:rPr>
          <w:rFonts w:ascii="PT Astra Serif" w:hAnsi="PT Astra Serif"/>
          <w:i/>
          <w:sz w:val="27"/>
          <w:szCs w:val="27"/>
        </w:rPr>
        <w:t xml:space="preserve">Счетная палата Ульяновской области отмечает, что учет нуждающихся в обеспечении жильем детей-сирот Министерством строительства и архитектуры Ульяновской области ведется с использованием электронной таблицы </w:t>
      </w:r>
      <w:r w:rsidR="00450706" w:rsidRPr="007F192B">
        <w:rPr>
          <w:rFonts w:ascii="PT Astra Serif" w:hAnsi="PT Astra Serif"/>
          <w:i/>
          <w:sz w:val="27"/>
          <w:szCs w:val="27"/>
          <w:lang w:val="en-US"/>
        </w:rPr>
        <w:t>Excel</w:t>
      </w:r>
      <w:r w:rsidRPr="007F192B">
        <w:rPr>
          <w:rFonts w:ascii="PT Astra Serif" w:hAnsi="PT Astra Serif"/>
          <w:i/>
          <w:sz w:val="27"/>
          <w:szCs w:val="27"/>
        </w:rPr>
        <w:t>, о</w:t>
      </w:r>
      <w:r w:rsidRPr="007F192B">
        <w:rPr>
          <w:rFonts w:ascii="PT Astra Serif" w:hAnsi="PT Astra Serif" w:cs="TT Jenevers"/>
          <w:i/>
          <w:color w:val="000000"/>
          <w:sz w:val="27"/>
          <w:szCs w:val="27"/>
        </w:rPr>
        <w:t>тсутствует единая система учета и отражения данных с использованием программного комплекса.</w:t>
      </w:r>
      <w:r w:rsidR="001D7B3E" w:rsidRPr="007F192B">
        <w:rPr>
          <w:rFonts w:ascii="PT Astra Serif" w:hAnsi="PT Astra Serif" w:cs="TT Jenevers"/>
          <w:i/>
          <w:color w:val="000000"/>
          <w:sz w:val="27"/>
          <w:szCs w:val="27"/>
        </w:rPr>
        <w:t xml:space="preserve"> </w:t>
      </w:r>
    </w:p>
    <w:p w:rsidR="00FC0764" w:rsidRPr="007F192B" w:rsidRDefault="00FC0764" w:rsidP="00FC0764">
      <w:pPr>
        <w:spacing w:after="0" w:line="240" w:lineRule="auto"/>
        <w:jc w:val="both"/>
        <w:rPr>
          <w:rFonts w:ascii="PT Astra Serif" w:hAnsi="PT Astra Serif" w:cs="TT Jenevers"/>
          <w:color w:val="000000"/>
          <w:sz w:val="27"/>
          <w:szCs w:val="27"/>
        </w:rPr>
      </w:pPr>
    </w:p>
    <w:p w:rsidR="00366EEB" w:rsidRPr="007F192B" w:rsidRDefault="003B4BB8" w:rsidP="0046479E">
      <w:pPr>
        <w:spacing w:after="0" w:line="240" w:lineRule="auto"/>
        <w:ind w:firstLine="709"/>
        <w:jc w:val="both"/>
        <w:rPr>
          <w:rFonts w:ascii="PT Astra Serif" w:eastAsia="Times New Roman" w:hAnsi="PT Astra Serif" w:cs="Times New Roman"/>
          <w:b/>
          <w:sz w:val="27"/>
          <w:szCs w:val="27"/>
          <w:lang w:eastAsia="ru-RU"/>
        </w:rPr>
      </w:pPr>
      <w:r w:rsidRPr="007F192B">
        <w:rPr>
          <w:rFonts w:ascii="PT Astra Serif" w:eastAsia="Times New Roman" w:hAnsi="PT Astra Serif" w:cs="Times New Roman"/>
          <w:b/>
          <w:sz w:val="27"/>
          <w:szCs w:val="27"/>
          <w:lang w:eastAsia="ru-RU"/>
        </w:rPr>
        <w:t xml:space="preserve">1.2.2 Анализ уровня </w:t>
      </w:r>
      <w:proofErr w:type="gramStart"/>
      <w:r w:rsidRPr="007F192B">
        <w:rPr>
          <w:rFonts w:ascii="PT Astra Serif" w:eastAsia="Times New Roman" w:hAnsi="PT Astra Serif" w:cs="Times New Roman"/>
          <w:b/>
          <w:sz w:val="27"/>
          <w:szCs w:val="27"/>
          <w:lang w:eastAsia="ru-RU"/>
        </w:rPr>
        <w:t>обеспечения  детей</w:t>
      </w:r>
      <w:proofErr w:type="gramEnd"/>
      <w:r w:rsidRPr="007F192B">
        <w:rPr>
          <w:rFonts w:ascii="PT Astra Serif" w:eastAsia="Times New Roman" w:hAnsi="PT Astra Serif" w:cs="Times New Roman"/>
          <w:b/>
          <w:sz w:val="27"/>
          <w:szCs w:val="27"/>
          <w:lang w:eastAsia="ru-RU"/>
        </w:rPr>
        <w:t>-сирот жилыми помещениями в разрезе муниципальных  образований, в  Ульяновской области,  возрастного состава  состоящих в списке детей-сирот и детей, оставшихся без попечения родителей</w:t>
      </w:r>
    </w:p>
    <w:p w:rsidR="005C3A02" w:rsidRPr="007F192B" w:rsidRDefault="005C3A02" w:rsidP="005C3A02">
      <w:pPr>
        <w:spacing w:after="0" w:line="240" w:lineRule="auto"/>
        <w:ind w:firstLine="708"/>
        <w:jc w:val="both"/>
        <w:rPr>
          <w:rFonts w:ascii="PT Astra Serif" w:hAnsi="PT Astra Serif"/>
          <w:bCs/>
          <w:sz w:val="27"/>
          <w:szCs w:val="27"/>
        </w:rPr>
      </w:pPr>
      <w:r w:rsidRPr="007F192B">
        <w:rPr>
          <w:rFonts w:ascii="PT Astra Serif" w:hAnsi="PT Astra Serif"/>
          <w:bCs/>
          <w:sz w:val="27"/>
          <w:szCs w:val="27"/>
        </w:rPr>
        <w:t xml:space="preserve">Согласно информации, предоставленной Министерством строительства и архитектуры Ульяновской области письмом № 73-ИОГВ-08/3281 от 27.08.2021 (приложений 1.1,1.2,1.3,1.4), количество детей-сирот, состоявших в списках Министерства, имеющих право на обеспечение жильем до 2019 года, составило 3165 человек, </w:t>
      </w:r>
      <w:bookmarkStart w:id="4" w:name="_Hlk81384951"/>
      <w:r w:rsidRPr="007F192B">
        <w:rPr>
          <w:rFonts w:ascii="PT Astra Serif" w:hAnsi="PT Astra Serif"/>
          <w:bCs/>
          <w:sz w:val="27"/>
          <w:szCs w:val="27"/>
        </w:rPr>
        <w:t xml:space="preserve">в том числе </w:t>
      </w:r>
      <w:bookmarkStart w:id="5" w:name="_Hlk81398507"/>
      <w:r w:rsidRPr="007F192B">
        <w:rPr>
          <w:rFonts w:ascii="PT Astra Serif" w:hAnsi="PT Astra Serif"/>
          <w:bCs/>
          <w:sz w:val="27"/>
          <w:szCs w:val="27"/>
        </w:rPr>
        <w:t>по возрастам:</w:t>
      </w:r>
    </w:p>
    <w:p w:rsidR="005C3A02" w:rsidRPr="007F192B" w:rsidRDefault="005C3A02" w:rsidP="005C3A02">
      <w:pPr>
        <w:spacing w:after="0" w:line="240" w:lineRule="auto"/>
        <w:ind w:firstLine="708"/>
        <w:jc w:val="both"/>
        <w:rPr>
          <w:rFonts w:ascii="PT Astra Serif" w:hAnsi="PT Astra Serif"/>
          <w:bCs/>
          <w:sz w:val="27"/>
          <w:szCs w:val="27"/>
        </w:rPr>
      </w:pPr>
      <w:r w:rsidRPr="007F192B">
        <w:rPr>
          <w:rFonts w:ascii="PT Astra Serif" w:hAnsi="PT Astra Serif"/>
          <w:bCs/>
          <w:sz w:val="27"/>
          <w:szCs w:val="27"/>
        </w:rPr>
        <w:t xml:space="preserve">до 18 лет - 477 человек; </w:t>
      </w:r>
    </w:p>
    <w:p w:rsidR="005C3A02" w:rsidRPr="007F192B" w:rsidRDefault="005C3A02" w:rsidP="005C3A02">
      <w:pPr>
        <w:spacing w:after="0" w:line="240" w:lineRule="auto"/>
        <w:ind w:firstLine="708"/>
        <w:jc w:val="both"/>
        <w:rPr>
          <w:rFonts w:ascii="PT Astra Serif" w:hAnsi="PT Astra Serif"/>
          <w:bCs/>
          <w:sz w:val="27"/>
          <w:szCs w:val="27"/>
        </w:rPr>
      </w:pPr>
      <w:r w:rsidRPr="007F192B">
        <w:rPr>
          <w:rFonts w:ascii="PT Astra Serif" w:hAnsi="PT Astra Serif"/>
          <w:bCs/>
          <w:sz w:val="27"/>
          <w:szCs w:val="27"/>
        </w:rPr>
        <w:t>от 18 до 23 лет - 1401 человек;</w:t>
      </w:r>
    </w:p>
    <w:p w:rsidR="005C3A02" w:rsidRPr="007F192B" w:rsidRDefault="005C3A02" w:rsidP="005C3A02">
      <w:pPr>
        <w:spacing w:after="0" w:line="240" w:lineRule="auto"/>
        <w:ind w:firstLine="708"/>
        <w:jc w:val="both"/>
        <w:rPr>
          <w:rFonts w:ascii="PT Astra Serif" w:hAnsi="PT Astra Serif"/>
          <w:bCs/>
          <w:sz w:val="27"/>
          <w:szCs w:val="27"/>
        </w:rPr>
      </w:pPr>
      <w:r w:rsidRPr="007F192B">
        <w:rPr>
          <w:rFonts w:ascii="PT Astra Serif" w:hAnsi="PT Astra Serif"/>
          <w:bCs/>
          <w:sz w:val="27"/>
          <w:szCs w:val="27"/>
        </w:rPr>
        <w:t>старше 23 лет - 1287 человек</w:t>
      </w:r>
      <w:bookmarkEnd w:id="4"/>
      <w:r w:rsidRPr="007F192B">
        <w:rPr>
          <w:rFonts w:ascii="PT Astra Serif" w:hAnsi="PT Astra Serif"/>
          <w:bCs/>
          <w:sz w:val="27"/>
          <w:szCs w:val="27"/>
        </w:rPr>
        <w:t xml:space="preserve">. </w:t>
      </w:r>
    </w:p>
    <w:p w:rsidR="00A52AF0" w:rsidRPr="007F192B" w:rsidRDefault="004521DE" w:rsidP="004521DE">
      <w:pPr>
        <w:spacing w:after="0" w:line="240" w:lineRule="auto"/>
        <w:ind w:left="7080" w:firstLine="708"/>
        <w:jc w:val="both"/>
        <w:rPr>
          <w:rFonts w:ascii="PT Astra Serif" w:hAnsi="PT Astra Serif"/>
          <w:bCs/>
          <w:sz w:val="27"/>
          <w:szCs w:val="27"/>
        </w:rPr>
      </w:pPr>
      <w:r w:rsidRPr="007F192B">
        <w:rPr>
          <w:rFonts w:ascii="PT Astra Serif" w:hAnsi="PT Astra Serif"/>
          <w:bCs/>
          <w:sz w:val="27"/>
          <w:szCs w:val="27"/>
        </w:rPr>
        <w:t>Диаграмма 1</w:t>
      </w:r>
    </w:p>
    <w:p w:rsidR="00183323" w:rsidRPr="007F192B" w:rsidRDefault="00183323" w:rsidP="00183323">
      <w:pPr>
        <w:spacing w:after="0" w:line="240" w:lineRule="auto"/>
        <w:ind w:firstLine="708"/>
        <w:jc w:val="center"/>
        <w:rPr>
          <w:rFonts w:ascii="PT Astra Serif" w:hAnsi="PT Astra Serif"/>
          <w:b/>
          <w:bCs/>
          <w:sz w:val="27"/>
          <w:szCs w:val="27"/>
        </w:rPr>
      </w:pPr>
      <w:r w:rsidRPr="007F192B">
        <w:rPr>
          <w:rFonts w:ascii="PT Astra Serif" w:hAnsi="PT Astra Serif"/>
          <w:b/>
          <w:bCs/>
          <w:sz w:val="27"/>
          <w:szCs w:val="27"/>
        </w:rPr>
        <w:t xml:space="preserve">Количество детей-сирот, состоявших в списках Министерства, имеющих право на обеспечение жильем до 2019 года </w:t>
      </w:r>
    </w:p>
    <w:p w:rsidR="0032367C" w:rsidRPr="007F192B" w:rsidRDefault="0032367C" w:rsidP="0032367C">
      <w:pPr>
        <w:spacing w:after="0" w:line="240" w:lineRule="auto"/>
        <w:ind w:firstLine="709"/>
        <w:jc w:val="right"/>
        <w:rPr>
          <w:rFonts w:ascii="PT Astra Serif" w:hAnsi="PT Astra Serif"/>
          <w:bCs/>
          <w:sz w:val="27"/>
          <w:szCs w:val="27"/>
        </w:rPr>
      </w:pPr>
    </w:p>
    <w:p w:rsidR="0061383A" w:rsidRPr="007F192B" w:rsidRDefault="0061383A" w:rsidP="0032367C">
      <w:pPr>
        <w:spacing w:after="0" w:line="240" w:lineRule="auto"/>
        <w:ind w:firstLine="709"/>
        <w:jc w:val="right"/>
        <w:rPr>
          <w:rFonts w:ascii="PT Astra Serif" w:hAnsi="PT Astra Serif"/>
          <w:bCs/>
          <w:sz w:val="27"/>
          <w:szCs w:val="27"/>
        </w:rPr>
      </w:pPr>
    </w:p>
    <w:p w:rsidR="0032367C" w:rsidRPr="007F192B" w:rsidRDefault="0061383A" w:rsidP="0061383A">
      <w:pPr>
        <w:spacing w:after="0" w:line="240" w:lineRule="auto"/>
        <w:jc w:val="center"/>
        <w:rPr>
          <w:rFonts w:ascii="PT Astra Serif" w:hAnsi="PT Astra Serif"/>
          <w:bCs/>
          <w:sz w:val="27"/>
          <w:szCs w:val="27"/>
        </w:rPr>
      </w:pPr>
      <w:r w:rsidRPr="007F192B">
        <w:rPr>
          <w:rFonts w:ascii="PT Astra Serif" w:hAnsi="PT Astra Serif"/>
          <w:noProof/>
          <w:lang w:eastAsia="ru-RU"/>
        </w:rPr>
        <w:lastRenderedPageBreak/>
        <w:drawing>
          <wp:inline distT="0" distB="0" distL="0" distR="0" wp14:anchorId="4C00EC86" wp14:editId="5A7E9BC2">
            <wp:extent cx="4622347" cy="2331218"/>
            <wp:effectExtent l="0" t="0" r="698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3A02" w:rsidRPr="007F192B" w:rsidRDefault="005C3A02" w:rsidP="00EE0085">
      <w:pPr>
        <w:spacing w:after="0" w:line="240" w:lineRule="auto"/>
        <w:jc w:val="both"/>
        <w:rPr>
          <w:rFonts w:ascii="PT Astra Serif" w:hAnsi="PT Astra Serif"/>
          <w:bCs/>
          <w:sz w:val="28"/>
          <w:szCs w:val="28"/>
        </w:rPr>
      </w:pPr>
      <w:r w:rsidRPr="007F192B">
        <w:rPr>
          <w:rFonts w:ascii="PT Astra Serif" w:hAnsi="PT Astra Serif"/>
          <w:bCs/>
          <w:sz w:val="28"/>
          <w:szCs w:val="28"/>
        </w:rPr>
        <w:tab/>
      </w:r>
      <w:r w:rsidRPr="007F192B">
        <w:rPr>
          <w:rFonts w:ascii="PT Astra Serif" w:hAnsi="PT Astra Serif"/>
          <w:bCs/>
          <w:sz w:val="28"/>
          <w:szCs w:val="28"/>
        </w:rPr>
        <w:tab/>
      </w:r>
      <w:r w:rsidRPr="007F192B">
        <w:rPr>
          <w:rFonts w:ascii="PT Astra Serif" w:hAnsi="PT Astra Serif"/>
          <w:bCs/>
          <w:sz w:val="28"/>
          <w:szCs w:val="28"/>
        </w:rPr>
        <w:tab/>
      </w:r>
    </w:p>
    <w:p w:rsidR="005C3A02" w:rsidRPr="007F192B" w:rsidRDefault="005C3A02" w:rsidP="005C3A02">
      <w:pPr>
        <w:spacing w:line="233" w:lineRule="auto"/>
        <w:ind w:firstLine="708"/>
        <w:jc w:val="both"/>
        <w:rPr>
          <w:rFonts w:ascii="PT Astra Serif" w:hAnsi="PT Astra Serif"/>
          <w:bCs/>
          <w:sz w:val="27"/>
          <w:szCs w:val="27"/>
        </w:rPr>
      </w:pPr>
      <w:r w:rsidRPr="007F192B">
        <w:rPr>
          <w:rFonts w:ascii="PT Astra Serif" w:hAnsi="PT Astra Serif"/>
          <w:bCs/>
          <w:sz w:val="27"/>
          <w:szCs w:val="27"/>
        </w:rPr>
        <w:t xml:space="preserve">По состоянию на 01.01.2019, с учетом выбывших из списка (выбыли в др. регион, умерли), </w:t>
      </w:r>
      <w:r w:rsidR="00D344D2" w:rsidRPr="007F192B">
        <w:rPr>
          <w:rFonts w:ascii="PT Astra Serif" w:hAnsi="PT Astra Serif"/>
          <w:bCs/>
          <w:sz w:val="27"/>
          <w:szCs w:val="27"/>
        </w:rPr>
        <w:t xml:space="preserve">число </w:t>
      </w:r>
      <w:r w:rsidRPr="007F192B">
        <w:rPr>
          <w:rFonts w:ascii="PT Astra Serif" w:hAnsi="PT Astra Serif"/>
          <w:bCs/>
          <w:sz w:val="27"/>
          <w:szCs w:val="27"/>
        </w:rPr>
        <w:t xml:space="preserve">детей-сирот составило 2997 человек, в том числе по возрастам: до 18 лет - 450 человек, от 18 до 23 лет - 1297 человек, старше 23 лет - 1250 человек. </w:t>
      </w:r>
    </w:p>
    <w:p w:rsidR="00C44DA9" w:rsidRPr="007F192B" w:rsidRDefault="00EE0085" w:rsidP="00C44DA9">
      <w:pPr>
        <w:spacing w:after="0" w:line="240" w:lineRule="auto"/>
        <w:ind w:firstLine="709"/>
        <w:jc w:val="right"/>
        <w:rPr>
          <w:rFonts w:ascii="PT Astra Serif" w:hAnsi="PT Astra Serif"/>
          <w:bCs/>
          <w:sz w:val="27"/>
          <w:szCs w:val="27"/>
        </w:rPr>
      </w:pPr>
      <w:r w:rsidRPr="007F192B">
        <w:rPr>
          <w:rFonts w:ascii="PT Astra Serif" w:hAnsi="PT Astra Serif"/>
          <w:bCs/>
          <w:sz w:val="27"/>
          <w:szCs w:val="27"/>
        </w:rPr>
        <w:t xml:space="preserve">Диаграмма </w:t>
      </w:r>
      <w:r w:rsidR="00D344D2" w:rsidRPr="007F192B">
        <w:rPr>
          <w:rFonts w:ascii="PT Astra Serif" w:hAnsi="PT Astra Serif"/>
          <w:bCs/>
          <w:sz w:val="27"/>
          <w:szCs w:val="27"/>
        </w:rPr>
        <w:t>2</w:t>
      </w:r>
    </w:p>
    <w:p w:rsidR="00531CA5" w:rsidRPr="007F192B" w:rsidRDefault="00531CA5" w:rsidP="00531CA5">
      <w:pPr>
        <w:spacing w:after="0" w:line="240" w:lineRule="auto"/>
        <w:ind w:firstLine="709"/>
        <w:rPr>
          <w:rFonts w:ascii="PT Astra Serif" w:hAnsi="PT Astra Serif"/>
          <w:bCs/>
          <w:sz w:val="27"/>
          <w:szCs w:val="27"/>
        </w:rPr>
      </w:pPr>
    </w:p>
    <w:p w:rsidR="00531CA5" w:rsidRPr="007F192B" w:rsidRDefault="00531CA5" w:rsidP="00531CA5">
      <w:pPr>
        <w:spacing w:line="233" w:lineRule="auto"/>
        <w:ind w:firstLine="708"/>
        <w:jc w:val="center"/>
        <w:rPr>
          <w:rFonts w:ascii="PT Astra Serif" w:hAnsi="PT Astra Serif"/>
          <w:b/>
          <w:bCs/>
          <w:sz w:val="27"/>
          <w:szCs w:val="27"/>
        </w:rPr>
      </w:pPr>
      <w:r w:rsidRPr="007F192B">
        <w:rPr>
          <w:rFonts w:ascii="PT Astra Serif" w:hAnsi="PT Astra Serif"/>
          <w:b/>
          <w:bCs/>
          <w:sz w:val="27"/>
          <w:szCs w:val="27"/>
        </w:rPr>
        <w:t xml:space="preserve">Число детей-сирот, по состоянию на 01.01.2019 </w:t>
      </w:r>
    </w:p>
    <w:p w:rsidR="00531CA5" w:rsidRPr="007F192B" w:rsidRDefault="00531CA5" w:rsidP="00531CA5">
      <w:pPr>
        <w:spacing w:after="0" w:line="240" w:lineRule="auto"/>
        <w:rPr>
          <w:rFonts w:ascii="PT Astra Serif" w:hAnsi="PT Astra Serif"/>
          <w:bCs/>
          <w:sz w:val="27"/>
          <w:szCs w:val="27"/>
        </w:rPr>
      </w:pPr>
    </w:p>
    <w:p w:rsidR="005C3A02" w:rsidRPr="007F192B" w:rsidRDefault="005C3A02" w:rsidP="005C3A02">
      <w:pPr>
        <w:spacing w:line="233" w:lineRule="auto"/>
        <w:ind w:firstLine="708"/>
        <w:jc w:val="both"/>
        <w:rPr>
          <w:rFonts w:ascii="PT Astra Serif" w:hAnsi="PT Astra Serif"/>
          <w:bCs/>
          <w:sz w:val="28"/>
          <w:szCs w:val="28"/>
        </w:rPr>
      </w:pPr>
      <w:r w:rsidRPr="007F192B">
        <w:rPr>
          <w:rFonts w:ascii="PT Astra Serif" w:hAnsi="PT Astra Serif"/>
          <w:noProof/>
          <w:lang w:eastAsia="ru-RU"/>
        </w:rPr>
        <w:drawing>
          <wp:inline distT="0" distB="0" distL="0" distR="0" wp14:anchorId="5DDD848A" wp14:editId="16328783">
            <wp:extent cx="5210175" cy="22955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3A02" w:rsidRPr="007F192B" w:rsidRDefault="005C3A02" w:rsidP="005C3A02">
      <w:pPr>
        <w:spacing w:line="233" w:lineRule="auto"/>
        <w:ind w:firstLine="708"/>
        <w:jc w:val="both"/>
        <w:rPr>
          <w:rFonts w:ascii="PT Astra Serif" w:hAnsi="PT Astra Serif"/>
          <w:bCs/>
          <w:sz w:val="27"/>
          <w:szCs w:val="27"/>
        </w:rPr>
      </w:pPr>
      <w:r w:rsidRPr="007F192B">
        <w:rPr>
          <w:rFonts w:ascii="PT Astra Serif" w:hAnsi="PT Astra Serif"/>
          <w:bCs/>
          <w:sz w:val="27"/>
          <w:szCs w:val="27"/>
        </w:rPr>
        <w:t xml:space="preserve">Заключено договоров </w:t>
      </w:r>
      <w:bookmarkEnd w:id="5"/>
      <w:r w:rsidRPr="007F192B">
        <w:rPr>
          <w:rFonts w:ascii="PT Astra Serif" w:hAnsi="PT Astra Serif"/>
          <w:bCs/>
          <w:sz w:val="27"/>
          <w:szCs w:val="27"/>
        </w:rPr>
        <w:t>найма жилого помещения с 803 детьми-сиротами, или 26,8%</w:t>
      </w:r>
      <w:bookmarkStart w:id="6" w:name="_Hlk81394758"/>
      <w:r w:rsidRPr="007F192B">
        <w:rPr>
          <w:rFonts w:ascii="PT Astra Serif" w:hAnsi="PT Astra Serif"/>
          <w:bCs/>
          <w:sz w:val="27"/>
          <w:szCs w:val="27"/>
        </w:rPr>
        <w:t xml:space="preserve"> от списочного состава, имеющих право на получения жилья, в том числе по возрастам: до 18 лет - 3 человека, от 18 до 23 лет -278 человек,</w:t>
      </w:r>
      <w:bookmarkEnd w:id="6"/>
      <w:r w:rsidRPr="007F192B">
        <w:rPr>
          <w:rFonts w:ascii="PT Astra Serif" w:hAnsi="PT Astra Serif"/>
          <w:bCs/>
          <w:sz w:val="27"/>
          <w:szCs w:val="27"/>
        </w:rPr>
        <w:t xml:space="preserve"> </w:t>
      </w:r>
      <w:bookmarkStart w:id="7" w:name="_Hlk81395069"/>
      <w:r w:rsidRPr="007F192B">
        <w:rPr>
          <w:rFonts w:ascii="PT Astra Serif" w:hAnsi="PT Astra Serif"/>
          <w:bCs/>
          <w:sz w:val="27"/>
          <w:szCs w:val="27"/>
        </w:rPr>
        <w:t>старше 23 лет - 522 человек.</w:t>
      </w:r>
    </w:p>
    <w:p w:rsidR="005C3A02" w:rsidRPr="007F192B" w:rsidRDefault="00A934B4" w:rsidP="00EE0085">
      <w:pPr>
        <w:spacing w:after="0" w:line="240" w:lineRule="auto"/>
        <w:ind w:firstLine="709"/>
        <w:jc w:val="right"/>
        <w:rPr>
          <w:rFonts w:ascii="PT Astra Serif" w:hAnsi="PT Astra Serif"/>
          <w:bCs/>
          <w:sz w:val="27"/>
          <w:szCs w:val="27"/>
        </w:rPr>
      </w:pP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p>
    <w:p w:rsidR="00531CA5" w:rsidRPr="007F192B" w:rsidRDefault="005C3A02" w:rsidP="00531CA5">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Проанализировав данные </w:t>
      </w:r>
      <w:bookmarkEnd w:id="7"/>
      <w:r w:rsidRPr="007F192B">
        <w:rPr>
          <w:rFonts w:ascii="PT Astra Serif" w:hAnsi="PT Astra Serif"/>
          <w:bCs/>
          <w:sz w:val="27"/>
          <w:szCs w:val="27"/>
        </w:rPr>
        <w:t>по количеству детей-сирот, получивших жильё, к количеству детей-сирот, имеющих право на получение жилья, был получен процент обеспечения жильём. Наибольший процент обеспечения жильем составил в следующих муниципальных образованиях:</w:t>
      </w:r>
    </w:p>
    <w:p w:rsidR="00F20CCA" w:rsidRPr="007F192B" w:rsidRDefault="00F20CCA" w:rsidP="00531CA5">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sz w:val="27"/>
          <w:szCs w:val="27"/>
        </w:rPr>
        <w:t xml:space="preserve">          </w:t>
      </w:r>
      <w:r w:rsidR="00531CA5" w:rsidRPr="007F192B">
        <w:rPr>
          <w:rFonts w:ascii="PT Astra Serif" w:hAnsi="PT Astra Serif"/>
          <w:sz w:val="27"/>
          <w:szCs w:val="27"/>
        </w:rPr>
        <w:tab/>
      </w:r>
      <w:r w:rsidR="00531CA5" w:rsidRPr="007F192B">
        <w:rPr>
          <w:rFonts w:ascii="PT Astra Serif" w:hAnsi="PT Astra Serif"/>
          <w:sz w:val="27"/>
          <w:szCs w:val="27"/>
        </w:rPr>
        <w:tab/>
      </w:r>
      <w:r w:rsidR="00531CA5" w:rsidRPr="007F192B">
        <w:rPr>
          <w:rFonts w:ascii="PT Astra Serif" w:hAnsi="PT Astra Serif"/>
          <w:sz w:val="27"/>
          <w:szCs w:val="27"/>
        </w:rPr>
        <w:tab/>
      </w:r>
      <w:r w:rsidR="00531CA5" w:rsidRPr="007F192B">
        <w:rPr>
          <w:rFonts w:ascii="PT Astra Serif" w:hAnsi="PT Astra Serif"/>
          <w:sz w:val="27"/>
          <w:szCs w:val="27"/>
        </w:rPr>
        <w:tab/>
      </w:r>
      <w:r w:rsidR="00531CA5" w:rsidRPr="007F192B">
        <w:rPr>
          <w:rFonts w:ascii="PT Astra Serif" w:hAnsi="PT Astra Serif"/>
          <w:sz w:val="27"/>
          <w:szCs w:val="27"/>
        </w:rPr>
        <w:tab/>
      </w:r>
      <w:r w:rsidR="00531CA5" w:rsidRPr="007F192B">
        <w:rPr>
          <w:rFonts w:ascii="PT Astra Serif" w:hAnsi="PT Astra Serif"/>
          <w:sz w:val="27"/>
          <w:szCs w:val="27"/>
        </w:rPr>
        <w:tab/>
        <w:t xml:space="preserve">   </w:t>
      </w:r>
      <w:r w:rsidRPr="007F192B">
        <w:rPr>
          <w:rFonts w:ascii="PT Astra Serif" w:hAnsi="PT Astra Serif"/>
          <w:sz w:val="27"/>
          <w:szCs w:val="27"/>
        </w:rPr>
        <w:t>Таблица 4</w:t>
      </w:r>
    </w:p>
    <w:p w:rsidR="005C3A02" w:rsidRPr="007F192B" w:rsidRDefault="005C3A02" w:rsidP="005C3A02">
      <w:pPr>
        <w:spacing w:after="0" w:line="240" w:lineRule="auto"/>
        <w:jc w:val="both"/>
        <w:rPr>
          <w:rFonts w:ascii="PT Astra Serif" w:hAnsi="PT Astra Serif"/>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160"/>
        <w:gridCol w:w="1566"/>
        <w:gridCol w:w="2176"/>
        <w:gridCol w:w="1949"/>
      </w:tblGrid>
      <w:tr w:rsidR="005C3A02" w:rsidRPr="007F192B" w:rsidTr="00D80A26">
        <w:trPr>
          <w:trHeight w:val="450"/>
        </w:trPr>
        <w:tc>
          <w:tcPr>
            <w:tcW w:w="404" w:type="pct"/>
            <w:vMerge w:val="restart"/>
            <w:shd w:val="clear" w:color="auto" w:fill="auto"/>
            <w:hideMark/>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bookmarkStart w:id="8" w:name="_Hlk81557937"/>
            <w:r w:rsidRPr="007F192B">
              <w:rPr>
                <w:rFonts w:ascii="PT Astra Serif" w:eastAsia="Times New Roman" w:hAnsi="PT Astra Serif" w:cs="Calibri"/>
                <w:b/>
                <w:bCs/>
                <w:color w:val="000000"/>
                <w:sz w:val="16"/>
                <w:szCs w:val="16"/>
                <w:lang w:eastAsia="ru-RU"/>
              </w:rPr>
              <w:lastRenderedPageBreak/>
              <w:t>№ п/п</w:t>
            </w:r>
          </w:p>
        </w:tc>
        <w:tc>
          <w:tcPr>
            <w:tcW w:w="1641" w:type="pct"/>
            <w:vMerge w:val="restart"/>
            <w:shd w:val="clear" w:color="auto" w:fill="auto"/>
            <w:hideMark/>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Наименование муниципального образования</w:t>
            </w:r>
          </w:p>
        </w:tc>
        <w:tc>
          <w:tcPr>
            <w:tcW w:w="813"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 xml:space="preserve">Дети-сироты, получившие жилье </w:t>
            </w:r>
          </w:p>
        </w:tc>
        <w:tc>
          <w:tcPr>
            <w:tcW w:w="1130"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Дети-сироты, нуждающиеся в получении жилья на 01.01.2019</w:t>
            </w:r>
          </w:p>
        </w:tc>
        <w:tc>
          <w:tcPr>
            <w:tcW w:w="1012"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Процент обеспечения жильём</w:t>
            </w:r>
          </w:p>
        </w:tc>
      </w:tr>
      <w:tr w:rsidR="005C3A02" w:rsidRPr="007F192B" w:rsidTr="00D80A26">
        <w:trPr>
          <w:trHeight w:val="450"/>
        </w:trPr>
        <w:tc>
          <w:tcPr>
            <w:tcW w:w="404" w:type="pct"/>
            <w:vMerge/>
            <w:vAlign w:val="center"/>
            <w:hideMark/>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641" w:type="pct"/>
            <w:vMerge/>
            <w:vAlign w:val="center"/>
            <w:hideMark/>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813"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130"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012"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r>
      <w:tr w:rsidR="005C3A02" w:rsidRPr="007F192B" w:rsidTr="00D80A26">
        <w:trPr>
          <w:trHeight w:val="285"/>
        </w:trPr>
        <w:tc>
          <w:tcPr>
            <w:tcW w:w="404" w:type="pct"/>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641" w:type="pct"/>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Карсунский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35</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62</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56,5</w:t>
            </w:r>
          </w:p>
        </w:tc>
      </w:tr>
      <w:tr w:rsidR="005C3A02" w:rsidRPr="007F192B" w:rsidTr="00D80A26">
        <w:trPr>
          <w:trHeight w:val="285"/>
        </w:trPr>
        <w:tc>
          <w:tcPr>
            <w:tcW w:w="404" w:type="pct"/>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w:t>
            </w:r>
          </w:p>
        </w:tc>
        <w:tc>
          <w:tcPr>
            <w:tcW w:w="1641" w:type="pct"/>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Сенгилеевский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27</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52</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51,9</w:t>
            </w:r>
          </w:p>
        </w:tc>
      </w:tr>
      <w:tr w:rsidR="005C3A02" w:rsidRPr="007F192B" w:rsidTr="00D80A26">
        <w:trPr>
          <w:trHeight w:val="285"/>
        </w:trPr>
        <w:tc>
          <w:tcPr>
            <w:tcW w:w="404" w:type="pct"/>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w:t>
            </w:r>
          </w:p>
        </w:tc>
        <w:tc>
          <w:tcPr>
            <w:tcW w:w="1641" w:type="pct"/>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Инзенский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67</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131</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51,1</w:t>
            </w:r>
          </w:p>
        </w:tc>
      </w:tr>
      <w:tr w:rsidR="005C3A02" w:rsidRPr="007F192B" w:rsidTr="00D80A26">
        <w:trPr>
          <w:trHeight w:val="285"/>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Новоульяновск</w:t>
            </w:r>
            <w:proofErr w:type="spellEnd"/>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15</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32</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46,8</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Чердаклинский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20</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43</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46,5</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6</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Сурский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26</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56</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46,4</w:t>
            </w:r>
          </w:p>
        </w:tc>
      </w:tr>
      <w:tr w:rsidR="005C3A02" w:rsidRPr="007F192B" w:rsidTr="00D80A26">
        <w:trPr>
          <w:trHeight w:val="300"/>
        </w:trPr>
        <w:tc>
          <w:tcPr>
            <w:tcW w:w="404" w:type="pct"/>
            <w:vAlign w:val="center"/>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7</w:t>
            </w:r>
          </w:p>
        </w:tc>
        <w:tc>
          <w:tcPr>
            <w:tcW w:w="1641" w:type="pct"/>
            <w:vAlign w:val="center"/>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Базарносызганский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10</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22</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45,5</w:t>
            </w:r>
          </w:p>
        </w:tc>
      </w:tr>
      <w:bookmarkEnd w:id="8"/>
    </w:tbl>
    <w:p w:rsidR="005C3A02" w:rsidRPr="007F192B" w:rsidRDefault="005C3A02" w:rsidP="005C3A02">
      <w:pPr>
        <w:spacing w:after="0" w:line="240" w:lineRule="auto"/>
        <w:ind w:firstLine="709"/>
        <w:jc w:val="both"/>
        <w:rPr>
          <w:rFonts w:ascii="PT Astra Serif" w:hAnsi="PT Astra Serif"/>
          <w:bCs/>
          <w:sz w:val="27"/>
          <w:szCs w:val="27"/>
        </w:rPr>
      </w:pPr>
    </w:p>
    <w:p w:rsidR="005C3A02" w:rsidRPr="007F192B" w:rsidRDefault="005C3A02" w:rsidP="005C3A02">
      <w:pPr>
        <w:ind w:firstLine="708"/>
        <w:jc w:val="both"/>
        <w:rPr>
          <w:rFonts w:ascii="PT Astra Serif" w:hAnsi="PT Astra Serif"/>
          <w:bCs/>
          <w:sz w:val="27"/>
          <w:szCs w:val="27"/>
        </w:rPr>
      </w:pPr>
      <w:r w:rsidRPr="007F192B">
        <w:rPr>
          <w:rFonts w:ascii="PT Astra Serif" w:hAnsi="PT Astra Serif"/>
          <w:bCs/>
          <w:sz w:val="27"/>
          <w:szCs w:val="27"/>
        </w:rPr>
        <w:t xml:space="preserve">Низкий процент обеспечения жильем составил по следующим муниципальным образованиям: </w:t>
      </w:r>
    </w:p>
    <w:p w:rsidR="00F20CCA" w:rsidRPr="007F192B" w:rsidRDefault="00F20CCA" w:rsidP="005C3A02">
      <w:pPr>
        <w:ind w:firstLine="708"/>
        <w:jc w:val="both"/>
        <w:rPr>
          <w:rFonts w:ascii="PT Astra Serif" w:hAnsi="PT Astra Serif"/>
          <w:bCs/>
          <w:sz w:val="27"/>
          <w:szCs w:val="27"/>
        </w:rPr>
      </w:pP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t xml:space="preserve">       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160"/>
        <w:gridCol w:w="1566"/>
        <w:gridCol w:w="2176"/>
        <w:gridCol w:w="1949"/>
      </w:tblGrid>
      <w:tr w:rsidR="005C3A02" w:rsidRPr="007F192B" w:rsidTr="00D80A26">
        <w:trPr>
          <w:trHeight w:val="450"/>
        </w:trPr>
        <w:tc>
          <w:tcPr>
            <w:tcW w:w="404" w:type="pct"/>
            <w:vMerge w:val="restart"/>
            <w:shd w:val="clear" w:color="auto" w:fill="auto"/>
            <w:hideMark/>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 п/п</w:t>
            </w:r>
          </w:p>
        </w:tc>
        <w:tc>
          <w:tcPr>
            <w:tcW w:w="1641" w:type="pct"/>
            <w:vMerge w:val="restart"/>
            <w:shd w:val="clear" w:color="auto" w:fill="auto"/>
            <w:hideMark/>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Наименование муниципального образования</w:t>
            </w:r>
          </w:p>
        </w:tc>
        <w:tc>
          <w:tcPr>
            <w:tcW w:w="813"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 xml:space="preserve">Дети-сироты, получившие жилье </w:t>
            </w:r>
          </w:p>
        </w:tc>
        <w:tc>
          <w:tcPr>
            <w:tcW w:w="1130"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Дети-сироты, нуждающиеся в получении жилья на 01.01.2019</w:t>
            </w:r>
          </w:p>
        </w:tc>
        <w:tc>
          <w:tcPr>
            <w:tcW w:w="1012"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Процент обеспечения жильём</w:t>
            </w:r>
          </w:p>
        </w:tc>
      </w:tr>
      <w:tr w:rsidR="005C3A02" w:rsidRPr="007F192B" w:rsidTr="00D80A26">
        <w:trPr>
          <w:trHeight w:val="450"/>
        </w:trPr>
        <w:tc>
          <w:tcPr>
            <w:tcW w:w="404" w:type="pct"/>
            <w:vMerge/>
            <w:vAlign w:val="center"/>
            <w:hideMark/>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641" w:type="pct"/>
            <w:vMerge/>
            <w:vAlign w:val="center"/>
            <w:hideMark/>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813"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130"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012"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Павловский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36</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Майнский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50</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Старокулаткинский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6</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43</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13,9</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Барышский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27</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190</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14,2</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Мелекесский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18</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93</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19,4</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6</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Николаевский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16</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71</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22,5</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7</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г. Ульяновск</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267</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1179</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22,6</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8</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Новоспасский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18</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79</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22,8</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9</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г.Димитровград</w:t>
            </w:r>
            <w:proofErr w:type="spellEnd"/>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87</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354</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24,6</w:t>
            </w:r>
          </w:p>
        </w:tc>
      </w:tr>
      <w:tr w:rsidR="005C3A02" w:rsidRPr="007F192B" w:rsidTr="00D80A26">
        <w:trPr>
          <w:trHeight w:val="408"/>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10</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Ульяновский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29</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105</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27,6</w:t>
            </w:r>
          </w:p>
        </w:tc>
      </w:tr>
      <w:tr w:rsidR="005C3A02" w:rsidRPr="007F192B" w:rsidTr="00D80A26">
        <w:trPr>
          <w:trHeight w:val="377"/>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11</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Кузоватовский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18</w:t>
            </w:r>
          </w:p>
        </w:tc>
        <w:tc>
          <w:tcPr>
            <w:tcW w:w="1130"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63</w:t>
            </w:r>
          </w:p>
        </w:tc>
        <w:tc>
          <w:tcPr>
            <w:tcW w:w="1012" w:type="pct"/>
          </w:tcPr>
          <w:p w:rsidR="005C3A02" w:rsidRPr="007F192B" w:rsidRDefault="005C3A02" w:rsidP="00554E07">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28,6</w:t>
            </w:r>
          </w:p>
        </w:tc>
      </w:tr>
    </w:tbl>
    <w:p w:rsidR="007F192B" w:rsidRDefault="007F192B" w:rsidP="005C3A02">
      <w:pPr>
        <w:spacing w:after="0" w:line="240" w:lineRule="auto"/>
        <w:ind w:firstLine="709"/>
        <w:jc w:val="both"/>
        <w:rPr>
          <w:rFonts w:ascii="PT Astra Serif" w:hAnsi="PT Astra Serif"/>
          <w:bCs/>
          <w:sz w:val="27"/>
          <w:szCs w:val="27"/>
        </w:rPr>
      </w:pPr>
    </w:p>
    <w:p w:rsidR="005C3A02" w:rsidRPr="007F192B" w:rsidRDefault="005C3A02" w:rsidP="005C3A02">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В остальных районах обеспечения жильем составил от 30 до 39,5 процентов. </w:t>
      </w:r>
      <w:r w:rsidR="007F192B" w:rsidRPr="007F192B">
        <w:rPr>
          <w:rFonts w:ascii="PT Astra Serif" w:hAnsi="PT Astra Serif"/>
          <w:bCs/>
          <w:sz w:val="27"/>
          <w:szCs w:val="27"/>
        </w:rPr>
        <w:t>П</w:t>
      </w:r>
      <w:r w:rsidRPr="007F192B">
        <w:rPr>
          <w:rFonts w:ascii="PT Astra Serif" w:hAnsi="PT Astra Serif"/>
          <w:bCs/>
          <w:sz w:val="27"/>
          <w:szCs w:val="27"/>
        </w:rPr>
        <w:t xml:space="preserve">о состоянию на 01.01.2020 года состояло в списке Министерства строительства и архитектуры Ульяновской области 2618 человек, в том числе по возрастам: до 18 лет - 724 человека, от 18 до 23 лет - 1138 человек, старше 23 лет - 756 человек.  </w:t>
      </w:r>
    </w:p>
    <w:p w:rsidR="00A52AF0" w:rsidRPr="007F192B" w:rsidRDefault="00A52AF0" w:rsidP="002F316E">
      <w:pPr>
        <w:spacing w:after="0" w:line="240" w:lineRule="auto"/>
        <w:jc w:val="both"/>
        <w:rPr>
          <w:rFonts w:ascii="PT Astra Serif" w:hAnsi="PT Astra Serif"/>
          <w:bCs/>
          <w:sz w:val="27"/>
          <w:szCs w:val="27"/>
        </w:rPr>
      </w:pPr>
    </w:p>
    <w:p w:rsidR="00A52AF0" w:rsidRPr="007F192B" w:rsidRDefault="00A52AF0" w:rsidP="002F316E">
      <w:pPr>
        <w:spacing w:after="0" w:line="240" w:lineRule="auto"/>
        <w:jc w:val="both"/>
        <w:rPr>
          <w:rFonts w:ascii="PT Astra Serif" w:hAnsi="PT Astra Serif"/>
          <w:bCs/>
          <w:sz w:val="27"/>
          <w:szCs w:val="27"/>
        </w:rPr>
      </w:pPr>
    </w:p>
    <w:p w:rsidR="00A52AF0" w:rsidRPr="007F192B" w:rsidRDefault="00A52AF0" w:rsidP="002F316E">
      <w:pPr>
        <w:spacing w:after="0" w:line="240" w:lineRule="auto"/>
        <w:jc w:val="both"/>
        <w:rPr>
          <w:rFonts w:ascii="PT Astra Serif" w:hAnsi="PT Astra Serif"/>
          <w:bCs/>
          <w:sz w:val="27"/>
          <w:szCs w:val="27"/>
        </w:rPr>
      </w:pPr>
    </w:p>
    <w:p w:rsidR="000E469B" w:rsidRPr="007F192B" w:rsidRDefault="00D344D2" w:rsidP="005C3A02">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t xml:space="preserve">    </w:t>
      </w:r>
      <w:r w:rsidR="000E469B" w:rsidRPr="007F192B">
        <w:rPr>
          <w:rFonts w:ascii="PT Astra Serif" w:hAnsi="PT Astra Serif"/>
          <w:bCs/>
          <w:sz w:val="27"/>
          <w:szCs w:val="27"/>
        </w:rPr>
        <w:t>Диаграмма</w:t>
      </w:r>
      <w:r w:rsidR="00D16A06" w:rsidRPr="007F192B">
        <w:rPr>
          <w:rFonts w:ascii="PT Astra Serif" w:hAnsi="PT Astra Serif"/>
          <w:bCs/>
          <w:sz w:val="27"/>
          <w:szCs w:val="27"/>
        </w:rPr>
        <w:t xml:space="preserve"> 3</w:t>
      </w:r>
    </w:p>
    <w:p w:rsidR="00EE0085" w:rsidRPr="007F192B" w:rsidRDefault="00EE0085" w:rsidP="007F192B">
      <w:pPr>
        <w:spacing w:after="0" w:line="240" w:lineRule="auto"/>
        <w:ind w:firstLine="709"/>
        <w:jc w:val="both"/>
        <w:rPr>
          <w:rFonts w:ascii="PT Astra Serif" w:hAnsi="PT Astra Serif"/>
          <w:bCs/>
          <w:sz w:val="27"/>
          <w:szCs w:val="27"/>
        </w:rPr>
      </w:pPr>
      <w:r w:rsidRPr="007F192B">
        <w:rPr>
          <w:rFonts w:ascii="PT Astra Serif" w:hAnsi="PT Astra Serif"/>
          <w:noProof/>
          <w:lang w:eastAsia="ru-RU"/>
        </w:rPr>
        <w:lastRenderedPageBreak/>
        <w:drawing>
          <wp:inline distT="0" distB="0" distL="0" distR="0" wp14:anchorId="74EFED65" wp14:editId="337329C3">
            <wp:extent cx="5143500" cy="23717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3A02" w:rsidRPr="007F192B" w:rsidRDefault="005C3A02" w:rsidP="005C3A02">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Было обеспечено жильем (заключено договоров найма) - 149 человек, или 5,7%, в том числе по возрастам: до 18 лет - 1 человек, от 18 до 23 лет - 89 человек,</w:t>
      </w:r>
      <w:r w:rsidRPr="007F192B">
        <w:rPr>
          <w:rFonts w:ascii="PT Astra Serif" w:hAnsi="PT Astra Serif"/>
          <w:sz w:val="27"/>
          <w:szCs w:val="27"/>
        </w:rPr>
        <w:t xml:space="preserve"> </w:t>
      </w:r>
      <w:r w:rsidRPr="007F192B">
        <w:rPr>
          <w:rFonts w:ascii="PT Astra Serif" w:hAnsi="PT Astra Serif"/>
          <w:bCs/>
          <w:sz w:val="27"/>
          <w:szCs w:val="27"/>
        </w:rPr>
        <w:t>старше 23 лет - 59 человек.</w:t>
      </w:r>
    </w:p>
    <w:p w:rsidR="00F20CCA" w:rsidRPr="007F192B" w:rsidRDefault="005C3A02" w:rsidP="005C3A02">
      <w:pPr>
        <w:spacing w:after="0" w:line="240" w:lineRule="auto"/>
        <w:ind w:firstLine="709"/>
        <w:jc w:val="both"/>
        <w:rPr>
          <w:rFonts w:ascii="PT Astra Serif" w:hAnsi="PT Astra Serif"/>
          <w:sz w:val="27"/>
          <w:szCs w:val="27"/>
        </w:rPr>
      </w:pPr>
      <w:r w:rsidRPr="007F192B">
        <w:rPr>
          <w:rFonts w:ascii="PT Astra Serif" w:hAnsi="PT Astra Serif"/>
          <w:bCs/>
          <w:sz w:val="27"/>
          <w:szCs w:val="27"/>
        </w:rPr>
        <w:t xml:space="preserve">Наибольший процент обеспечения жильем составил в следующих муниципальных образованиях:  </w:t>
      </w:r>
      <w:r w:rsidR="00F20CCA" w:rsidRPr="007F192B">
        <w:rPr>
          <w:rFonts w:ascii="PT Astra Serif" w:hAnsi="PT Astra Serif"/>
          <w:sz w:val="27"/>
          <w:szCs w:val="27"/>
        </w:rPr>
        <w:t xml:space="preserve">         </w:t>
      </w:r>
    </w:p>
    <w:p w:rsidR="005C3A02" w:rsidRPr="007F192B" w:rsidRDefault="00F20CCA" w:rsidP="00F20CCA">
      <w:pPr>
        <w:spacing w:after="0" w:line="240" w:lineRule="auto"/>
        <w:ind w:left="7080" w:firstLine="709"/>
        <w:jc w:val="both"/>
        <w:rPr>
          <w:rFonts w:ascii="PT Astra Serif" w:hAnsi="PT Astra Serif"/>
          <w:bCs/>
          <w:sz w:val="27"/>
          <w:szCs w:val="27"/>
        </w:rPr>
      </w:pPr>
      <w:r w:rsidRPr="007F192B">
        <w:rPr>
          <w:rFonts w:ascii="PT Astra Serif" w:hAnsi="PT Astra Serif"/>
          <w:sz w:val="27"/>
          <w:szCs w:val="27"/>
        </w:rPr>
        <w:t xml:space="preserve">       Таблица 6</w:t>
      </w:r>
    </w:p>
    <w:p w:rsidR="00F20CCA" w:rsidRPr="007F192B" w:rsidRDefault="00F20CCA" w:rsidP="005C3A02">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160"/>
        <w:gridCol w:w="1566"/>
        <w:gridCol w:w="2176"/>
        <w:gridCol w:w="1949"/>
      </w:tblGrid>
      <w:tr w:rsidR="005C3A02" w:rsidRPr="007F192B" w:rsidTr="00D80A26">
        <w:trPr>
          <w:trHeight w:val="450"/>
        </w:trPr>
        <w:tc>
          <w:tcPr>
            <w:tcW w:w="404" w:type="pct"/>
            <w:vMerge w:val="restart"/>
            <w:shd w:val="clear" w:color="auto" w:fill="auto"/>
            <w:hideMark/>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 п/п</w:t>
            </w:r>
          </w:p>
        </w:tc>
        <w:tc>
          <w:tcPr>
            <w:tcW w:w="1641" w:type="pct"/>
            <w:vMerge w:val="restart"/>
            <w:shd w:val="clear" w:color="auto" w:fill="auto"/>
            <w:hideMark/>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Наименование муниципального образования</w:t>
            </w:r>
          </w:p>
        </w:tc>
        <w:tc>
          <w:tcPr>
            <w:tcW w:w="813"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 xml:space="preserve">Дети-сироты, получившие жилье </w:t>
            </w:r>
          </w:p>
        </w:tc>
        <w:tc>
          <w:tcPr>
            <w:tcW w:w="1130"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Дети-сироты, нуждающиеся в получении жилья на 01.01.2020</w:t>
            </w:r>
          </w:p>
        </w:tc>
        <w:tc>
          <w:tcPr>
            <w:tcW w:w="1012"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Процент обеспечения жильём</w:t>
            </w:r>
          </w:p>
        </w:tc>
      </w:tr>
      <w:tr w:rsidR="005C3A02" w:rsidRPr="007F192B" w:rsidTr="00D80A26">
        <w:trPr>
          <w:trHeight w:val="450"/>
        </w:trPr>
        <w:tc>
          <w:tcPr>
            <w:tcW w:w="404" w:type="pct"/>
            <w:vMerge/>
            <w:vAlign w:val="center"/>
            <w:hideMark/>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641" w:type="pct"/>
            <w:vMerge/>
            <w:vAlign w:val="center"/>
            <w:hideMark/>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813"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130"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012"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Павловский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22</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43</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51,1</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Сурский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12</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32</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37,5</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Майнский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13</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53</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24,5</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Инзенский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14</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76</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18,4</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Старокулаткинский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8</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44</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18,2</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6</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Кузоватовский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9</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50</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18,0</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7</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Карсунский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33</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15,1</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8</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г. Димитровград</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48</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330</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14,5</w:t>
            </w:r>
          </w:p>
        </w:tc>
      </w:tr>
    </w:tbl>
    <w:p w:rsidR="005C3A02" w:rsidRPr="007F192B" w:rsidRDefault="005C3A02" w:rsidP="005C3A02">
      <w:pPr>
        <w:ind w:firstLine="708"/>
        <w:jc w:val="both"/>
        <w:rPr>
          <w:rFonts w:ascii="PT Astra Serif" w:hAnsi="PT Astra Serif"/>
          <w:bCs/>
          <w:sz w:val="28"/>
          <w:szCs w:val="28"/>
        </w:rPr>
      </w:pPr>
    </w:p>
    <w:p w:rsidR="005C3A02" w:rsidRPr="007F192B" w:rsidRDefault="005C3A02" w:rsidP="005C3A02">
      <w:pPr>
        <w:ind w:firstLine="708"/>
        <w:jc w:val="both"/>
        <w:rPr>
          <w:rFonts w:ascii="PT Astra Serif" w:hAnsi="PT Astra Serif"/>
          <w:bCs/>
          <w:sz w:val="27"/>
          <w:szCs w:val="27"/>
        </w:rPr>
      </w:pPr>
      <w:r w:rsidRPr="007F192B">
        <w:rPr>
          <w:rFonts w:ascii="PT Astra Serif" w:hAnsi="PT Astra Serif"/>
          <w:bCs/>
          <w:sz w:val="27"/>
          <w:szCs w:val="27"/>
        </w:rPr>
        <w:t xml:space="preserve">Низкий процент исполнения составил в следующих муниципальных образованиях: </w:t>
      </w:r>
    </w:p>
    <w:p w:rsidR="00F20CCA" w:rsidRPr="007F192B" w:rsidRDefault="00F20CCA" w:rsidP="005C3A02">
      <w:pPr>
        <w:ind w:firstLine="708"/>
        <w:jc w:val="both"/>
        <w:rPr>
          <w:rFonts w:ascii="PT Astra Serif" w:hAnsi="PT Astra Serif"/>
          <w:bCs/>
          <w:sz w:val="27"/>
          <w:szCs w:val="27"/>
        </w:rPr>
      </w:pP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sz w:val="27"/>
          <w:szCs w:val="27"/>
        </w:rPr>
        <w:t xml:space="preserve">          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160"/>
        <w:gridCol w:w="1566"/>
        <w:gridCol w:w="2176"/>
        <w:gridCol w:w="1949"/>
      </w:tblGrid>
      <w:tr w:rsidR="005C3A02" w:rsidRPr="007F192B" w:rsidTr="00D80A26">
        <w:trPr>
          <w:trHeight w:val="450"/>
        </w:trPr>
        <w:tc>
          <w:tcPr>
            <w:tcW w:w="404" w:type="pct"/>
            <w:vMerge w:val="restart"/>
            <w:shd w:val="clear" w:color="auto" w:fill="auto"/>
            <w:hideMark/>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 п/п</w:t>
            </w:r>
          </w:p>
        </w:tc>
        <w:tc>
          <w:tcPr>
            <w:tcW w:w="1641" w:type="pct"/>
            <w:vMerge w:val="restart"/>
            <w:shd w:val="clear" w:color="auto" w:fill="auto"/>
            <w:hideMark/>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Наименование муниципального образования</w:t>
            </w:r>
          </w:p>
        </w:tc>
        <w:tc>
          <w:tcPr>
            <w:tcW w:w="813"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 xml:space="preserve">Дети-сироты, получившие жилье </w:t>
            </w:r>
          </w:p>
        </w:tc>
        <w:tc>
          <w:tcPr>
            <w:tcW w:w="1130"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Дети-сироты, нуждающиеся в получении жилья на 01.01.2020</w:t>
            </w:r>
          </w:p>
        </w:tc>
        <w:tc>
          <w:tcPr>
            <w:tcW w:w="1012"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Процент обеспечения жильём</w:t>
            </w:r>
          </w:p>
        </w:tc>
      </w:tr>
      <w:tr w:rsidR="005C3A02" w:rsidRPr="007F192B" w:rsidTr="00D80A26">
        <w:trPr>
          <w:trHeight w:val="450"/>
        </w:trPr>
        <w:tc>
          <w:tcPr>
            <w:tcW w:w="404" w:type="pct"/>
            <w:vMerge/>
            <w:vAlign w:val="center"/>
            <w:hideMark/>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641" w:type="pct"/>
            <w:vMerge/>
            <w:vAlign w:val="center"/>
            <w:hideMark/>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813"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130"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012"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r>
      <w:tr w:rsidR="005C3A02" w:rsidRPr="007F192B" w:rsidTr="00D80A26">
        <w:trPr>
          <w:trHeight w:val="285"/>
        </w:trPr>
        <w:tc>
          <w:tcPr>
            <w:tcW w:w="404" w:type="pct"/>
            <w:vAlign w:val="center"/>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641" w:type="pct"/>
            <w:vAlign w:val="center"/>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Базарносызганский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14</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r>
      <w:tr w:rsidR="005C3A02" w:rsidRPr="007F192B" w:rsidTr="00D80A26">
        <w:trPr>
          <w:trHeight w:val="285"/>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Новоульяновск</w:t>
            </w:r>
            <w:proofErr w:type="spellEnd"/>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24</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Мелекесский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82</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Николаевский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70</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Новоспасский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63</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r>
      <w:tr w:rsidR="005C3A02" w:rsidRPr="007F192B" w:rsidTr="00D80A26">
        <w:trPr>
          <w:trHeight w:val="325"/>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6</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Радищевский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29</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7</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Тереньгульский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40</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lastRenderedPageBreak/>
              <w:t>8</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Ульяновский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88</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9</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г. Ульяновск</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1100</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0,09</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10</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Вешкаймский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57</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1,8</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11</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Чердаклинский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43</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2,3</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12</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Сенгилеевский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38</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2,6</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13</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Новомалыклинский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24</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4,2</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14</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Барышский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8</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185</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4,3</w:t>
            </w:r>
          </w:p>
        </w:tc>
      </w:tr>
      <w:tr w:rsidR="005C3A02" w:rsidRPr="007F192B" w:rsidTr="00D80A26">
        <w:trPr>
          <w:trHeight w:val="300"/>
        </w:trPr>
        <w:tc>
          <w:tcPr>
            <w:tcW w:w="404"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15</w:t>
            </w:r>
          </w:p>
        </w:tc>
        <w:tc>
          <w:tcPr>
            <w:tcW w:w="1641" w:type="pct"/>
            <w:shd w:val="clear" w:color="auto" w:fill="auto"/>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Цильнинский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57</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8,8</w:t>
            </w:r>
          </w:p>
        </w:tc>
      </w:tr>
    </w:tbl>
    <w:p w:rsidR="005C3A02" w:rsidRPr="007F192B" w:rsidRDefault="005C3A02" w:rsidP="005C3A02">
      <w:pPr>
        <w:ind w:firstLine="708"/>
        <w:jc w:val="both"/>
        <w:rPr>
          <w:rFonts w:ascii="PT Astra Serif" w:hAnsi="PT Astra Serif"/>
          <w:bCs/>
          <w:sz w:val="28"/>
          <w:szCs w:val="28"/>
        </w:rPr>
      </w:pPr>
    </w:p>
    <w:p w:rsidR="005C3A02" w:rsidRPr="007F192B" w:rsidRDefault="00531CA5" w:rsidP="005C3A02">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По</w:t>
      </w:r>
      <w:r w:rsidR="005C3A02" w:rsidRPr="007F192B">
        <w:rPr>
          <w:rFonts w:ascii="PT Astra Serif" w:hAnsi="PT Astra Serif"/>
          <w:bCs/>
          <w:sz w:val="27"/>
          <w:szCs w:val="27"/>
        </w:rPr>
        <w:t xml:space="preserve"> состоянию на 01.01.2021г в списке Министерства стояло 2711 человек, в том числе по возрастам: до 18 лет - 967 человек, от 18 до 23 лет – 1053 человека, старше 23 лет - 691 человек. </w:t>
      </w:r>
    </w:p>
    <w:p w:rsidR="0014570A" w:rsidRPr="007F192B" w:rsidRDefault="0014570A" w:rsidP="0014570A">
      <w:pPr>
        <w:spacing w:after="0" w:line="240" w:lineRule="auto"/>
        <w:ind w:left="4248" w:firstLine="709"/>
        <w:jc w:val="both"/>
        <w:rPr>
          <w:rFonts w:ascii="PT Astra Serif" w:hAnsi="PT Astra Serif"/>
          <w:bCs/>
          <w:sz w:val="27"/>
          <w:szCs w:val="27"/>
        </w:rPr>
      </w:pP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00D344D2" w:rsidRPr="007F192B">
        <w:rPr>
          <w:rFonts w:ascii="PT Astra Serif" w:hAnsi="PT Astra Serif"/>
          <w:bCs/>
          <w:sz w:val="27"/>
          <w:szCs w:val="27"/>
        </w:rPr>
        <w:t xml:space="preserve">  </w:t>
      </w:r>
      <w:r w:rsidRPr="007F192B">
        <w:rPr>
          <w:rFonts w:ascii="PT Astra Serif" w:hAnsi="PT Astra Serif"/>
          <w:bCs/>
          <w:sz w:val="27"/>
          <w:szCs w:val="27"/>
        </w:rPr>
        <w:t>Диаграмма</w:t>
      </w:r>
      <w:r w:rsidR="00D16A06" w:rsidRPr="007F192B">
        <w:rPr>
          <w:rFonts w:ascii="PT Astra Serif" w:hAnsi="PT Astra Serif"/>
          <w:bCs/>
          <w:sz w:val="27"/>
          <w:szCs w:val="27"/>
        </w:rPr>
        <w:t xml:space="preserve"> 4</w:t>
      </w:r>
    </w:p>
    <w:p w:rsidR="0014570A" w:rsidRPr="007F192B" w:rsidRDefault="0014570A" w:rsidP="0014570A">
      <w:pPr>
        <w:spacing w:after="0" w:line="240" w:lineRule="auto"/>
        <w:jc w:val="both"/>
        <w:rPr>
          <w:rFonts w:ascii="PT Astra Serif" w:hAnsi="PT Astra Serif"/>
          <w:bCs/>
          <w:sz w:val="27"/>
          <w:szCs w:val="27"/>
        </w:rPr>
      </w:pPr>
    </w:p>
    <w:p w:rsidR="000E469B" w:rsidRPr="007F192B" w:rsidRDefault="0014570A" w:rsidP="00D80A26">
      <w:pPr>
        <w:spacing w:after="0" w:line="240" w:lineRule="auto"/>
        <w:jc w:val="center"/>
        <w:rPr>
          <w:rFonts w:ascii="PT Astra Serif" w:hAnsi="PT Astra Serif"/>
          <w:bCs/>
          <w:sz w:val="27"/>
          <w:szCs w:val="27"/>
        </w:rPr>
      </w:pPr>
      <w:r w:rsidRPr="007F192B">
        <w:rPr>
          <w:rFonts w:ascii="PT Astra Serif" w:hAnsi="PT Astra Serif"/>
          <w:noProof/>
          <w:lang w:eastAsia="ru-RU"/>
        </w:rPr>
        <w:drawing>
          <wp:inline distT="0" distB="0" distL="0" distR="0" wp14:anchorId="55CCA258" wp14:editId="267CDB0B">
            <wp:extent cx="5105400" cy="24098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469B" w:rsidRPr="007F192B" w:rsidRDefault="000E469B" w:rsidP="00043FEB">
      <w:pPr>
        <w:spacing w:after="0" w:line="240" w:lineRule="auto"/>
        <w:jc w:val="both"/>
        <w:rPr>
          <w:rFonts w:ascii="PT Astra Serif" w:hAnsi="PT Astra Serif"/>
          <w:bCs/>
          <w:sz w:val="27"/>
          <w:szCs w:val="27"/>
        </w:rPr>
      </w:pPr>
    </w:p>
    <w:p w:rsidR="005C3A02" w:rsidRPr="007F192B" w:rsidRDefault="005C3A02" w:rsidP="007F192B">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Было обеспечено жильем (заключено договоров найма) – 122 человека, или 4,5%, в том числе по возрастам: до 18 лет - 0 человек, от 18 до 23 лет – 57 человек,</w:t>
      </w:r>
      <w:r w:rsidRPr="007F192B">
        <w:rPr>
          <w:rFonts w:ascii="PT Astra Serif" w:hAnsi="PT Astra Serif"/>
          <w:sz w:val="27"/>
          <w:szCs w:val="27"/>
        </w:rPr>
        <w:t xml:space="preserve"> </w:t>
      </w:r>
      <w:r w:rsidRPr="007F192B">
        <w:rPr>
          <w:rFonts w:ascii="PT Astra Serif" w:hAnsi="PT Astra Serif"/>
          <w:bCs/>
          <w:sz w:val="27"/>
          <w:szCs w:val="27"/>
        </w:rPr>
        <w:t>старше 23 лет - 67 человек.</w:t>
      </w:r>
      <w:r w:rsidRPr="007F192B">
        <w:rPr>
          <w:rFonts w:ascii="PT Astra Serif" w:hAnsi="PT Astra Serif"/>
          <w:sz w:val="27"/>
          <w:szCs w:val="27"/>
        </w:rPr>
        <w:t xml:space="preserve"> </w:t>
      </w:r>
      <w:r w:rsidRPr="007F192B">
        <w:rPr>
          <w:rFonts w:ascii="PT Astra Serif" w:hAnsi="PT Astra Serif"/>
          <w:bCs/>
          <w:sz w:val="27"/>
          <w:szCs w:val="27"/>
        </w:rPr>
        <w:t xml:space="preserve"> </w:t>
      </w:r>
    </w:p>
    <w:p w:rsidR="00F20CCA" w:rsidRPr="007F192B" w:rsidRDefault="005C3A02" w:rsidP="007F192B">
      <w:pPr>
        <w:spacing w:after="0" w:line="240" w:lineRule="auto"/>
        <w:ind w:firstLine="709"/>
        <w:jc w:val="both"/>
        <w:rPr>
          <w:rFonts w:ascii="PT Astra Serif" w:hAnsi="PT Astra Serif"/>
          <w:bCs/>
          <w:sz w:val="28"/>
          <w:szCs w:val="28"/>
        </w:rPr>
      </w:pPr>
      <w:r w:rsidRPr="007F192B">
        <w:rPr>
          <w:rFonts w:ascii="PT Astra Serif" w:hAnsi="PT Astra Serif"/>
          <w:bCs/>
          <w:sz w:val="27"/>
          <w:szCs w:val="27"/>
        </w:rPr>
        <w:t xml:space="preserve">Процент обеспечения жильем в следующих муниципальных образованиях составил: </w:t>
      </w:r>
      <w:r w:rsidR="00F20CCA" w:rsidRPr="007F192B">
        <w:rPr>
          <w:rFonts w:ascii="PT Astra Serif" w:hAnsi="PT Astra Serif"/>
          <w:sz w:val="27"/>
          <w:szCs w:val="27"/>
        </w:rPr>
        <w:t xml:space="preserve"> </w:t>
      </w:r>
    </w:p>
    <w:p w:rsidR="00A01737" w:rsidRPr="007F192B" w:rsidRDefault="00A01737" w:rsidP="00A01737">
      <w:pPr>
        <w:spacing w:after="0" w:line="240" w:lineRule="auto"/>
        <w:ind w:left="7787" w:firstLine="1"/>
        <w:jc w:val="both"/>
        <w:rPr>
          <w:rFonts w:ascii="PT Astra Serif" w:hAnsi="PT Astra Serif"/>
          <w:sz w:val="27"/>
          <w:szCs w:val="27"/>
        </w:rPr>
      </w:pPr>
    </w:p>
    <w:p w:rsidR="005C3A02" w:rsidRPr="007F192B" w:rsidRDefault="00A01737" w:rsidP="00A01737">
      <w:pPr>
        <w:spacing w:after="0" w:line="240" w:lineRule="auto"/>
        <w:jc w:val="both"/>
        <w:rPr>
          <w:rFonts w:ascii="PT Astra Serif" w:hAnsi="PT Astra Serif"/>
          <w:sz w:val="27"/>
          <w:szCs w:val="27"/>
        </w:rPr>
      </w:pPr>
      <w:r w:rsidRPr="007F192B">
        <w:rPr>
          <w:rFonts w:ascii="PT Astra Serif" w:hAnsi="PT Astra Serif"/>
          <w:sz w:val="27"/>
          <w:szCs w:val="27"/>
        </w:rPr>
        <w:t xml:space="preserve">                                                                                                                           </w:t>
      </w:r>
      <w:r w:rsidR="00F20CCA" w:rsidRPr="007F192B">
        <w:rPr>
          <w:rFonts w:ascii="PT Astra Serif" w:hAnsi="PT Astra Serif"/>
          <w:sz w:val="27"/>
          <w:szCs w:val="27"/>
        </w:rPr>
        <w:t xml:space="preserve">Таблица </w:t>
      </w:r>
      <w:r w:rsidRPr="007F192B">
        <w:rPr>
          <w:rFonts w:ascii="PT Astra Serif" w:hAnsi="PT Astra Serif"/>
          <w:sz w:val="27"/>
          <w:szCs w:val="27"/>
        </w:rPr>
        <w:t>8</w:t>
      </w:r>
    </w:p>
    <w:p w:rsidR="00A01737" w:rsidRPr="007F192B" w:rsidRDefault="00A01737" w:rsidP="00A01737">
      <w:pPr>
        <w:spacing w:after="0" w:line="240" w:lineRule="auto"/>
        <w:ind w:left="7788"/>
        <w:jc w:val="both"/>
        <w:rPr>
          <w:rFonts w:ascii="PT Astra Serif" w:hAnsi="PT Astra Serif"/>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160"/>
        <w:gridCol w:w="1566"/>
        <w:gridCol w:w="2176"/>
        <w:gridCol w:w="1949"/>
      </w:tblGrid>
      <w:tr w:rsidR="005C3A02" w:rsidRPr="007F192B" w:rsidTr="00D80A26">
        <w:trPr>
          <w:trHeight w:val="450"/>
        </w:trPr>
        <w:tc>
          <w:tcPr>
            <w:tcW w:w="404" w:type="pct"/>
            <w:vMerge w:val="restart"/>
            <w:shd w:val="clear" w:color="auto" w:fill="auto"/>
            <w:hideMark/>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bookmarkStart w:id="9" w:name="_Hlk81567145"/>
            <w:r w:rsidRPr="007F192B">
              <w:rPr>
                <w:rFonts w:ascii="PT Astra Serif" w:eastAsia="Times New Roman" w:hAnsi="PT Astra Serif" w:cs="Calibri"/>
                <w:b/>
                <w:bCs/>
                <w:color w:val="000000"/>
                <w:sz w:val="16"/>
                <w:szCs w:val="16"/>
                <w:lang w:eastAsia="ru-RU"/>
              </w:rPr>
              <w:t>№ п/п</w:t>
            </w:r>
          </w:p>
        </w:tc>
        <w:tc>
          <w:tcPr>
            <w:tcW w:w="1641" w:type="pct"/>
            <w:vMerge w:val="restart"/>
            <w:shd w:val="clear" w:color="auto" w:fill="auto"/>
            <w:hideMark/>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Наименование муниципального образования</w:t>
            </w:r>
          </w:p>
        </w:tc>
        <w:tc>
          <w:tcPr>
            <w:tcW w:w="813"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 xml:space="preserve">Дети-сироты, получившие жилье </w:t>
            </w:r>
          </w:p>
        </w:tc>
        <w:tc>
          <w:tcPr>
            <w:tcW w:w="1130"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Дети-сироты, нуждающиеся в получении жилья на 01.01.2021</w:t>
            </w:r>
          </w:p>
        </w:tc>
        <w:tc>
          <w:tcPr>
            <w:tcW w:w="1012" w:type="pct"/>
            <w:vMerge w:val="restart"/>
          </w:tcPr>
          <w:p w:rsidR="005C3A02" w:rsidRPr="007F192B" w:rsidRDefault="005C3A02" w:rsidP="00D80A26">
            <w:pPr>
              <w:spacing w:after="0" w:line="240" w:lineRule="auto"/>
              <w:jc w:val="center"/>
              <w:rPr>
                <w:rFonts w:ascii="PT Astra Serif" w:eastAsia="Times New Roman" w:hAnsi="PT Astra Serif" w:cs="Calibri"/>
                <w:b/>
                <w:bCs/>
                <w:color w:val="000000"/>
                <w:sz w:val="16"/>
                <w:szCs w:val="16"/>
                <w:lang w:eastAsia="ru-RU"/>
              </w:rPr>
            </w:pPr>
            <w:r w:rsidRPr="007F192B">
              <w:rPr>
                <w:rFonts w:ascii="PT Astra Serif" w:eastAsia="Times New Roman" w:hAnsi="PT Astra Serif" w:cs="Calibri"/>
                <w:b/>
                <w:bCs/>
                <w:color w:val="000000"/>
                <w:sz w:val="16"/>
                <w:szCs w:val="16"/>
                <w:lang w:eastAsia="ru-RU"/>
              </w:rPr>
              <w:t>Процент обеспечения жильём</w:t>
            </w:r>
          </w:p>
        </w:tc>
      </w:tr>
      <w:tr w:rsidR="005C3A02" w:rsidRPr="007F192B" w:rsidTr="00D80A26">
        <w:trPr>
          <w:trHeight w:val="450"/>
        </w:trPr>
        <w:tc>
          <w:tcPr>
            <w:tcW w:w="404" w:type="pct"/>
            <w:vMerge/>
            <w:vAlign w:val="center"/>
            <w:hideMark/>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641" w:type="pct"/>
            <w:vMerge/>
            <w:vAlign w:val="center"/>
            <w:hideMark/>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813"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130"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c>
          <w:tcPr>
            <w:tcW w:w="1012" w:type="pct"/>
            <w:vMerge/>
          </w:tcPr>
          <w:p w:rsidR="005C3A02" w:rsidRPr="007F192B" w:rsidRDefault="005C3A02" w:rsidP="00D80A26">
            <w:pPr>
              <w:spacing w:after="0" w:line="240" w:lineRule="auto"/>
              <w:rPr>
                <w:rFonts w:ascii="PT Astra Serif" w:eastAsia="Times New Roman" w:hAnsi="PT Astra Serif" w:cs="Calibri"/>
                <w:b/>
                <w:bCs/>
                <w:color w:val="000000"/>
                <w:sz w:val="16"/>
                <w:szCs w:val="16"/>
                <w:lang w:eastAsia="ru-RU"/>
              </w:rPr>
            </w:pP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Барышский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197</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r>
      <w:tr w:rsidR="005C3A02" w:rsidRPr="007F192B" w:rsidTr="00D80A26">
        <w:trPr>
          <w:trHeight w:val="285"/>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Новоульяновск</w:t>
            </w:r>
            <w:proofErr w:type="spellEnd"/>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28</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3,6</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Инзенский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73</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5,5</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6</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Карсунский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37</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37</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7</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Кузоватовский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9</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45</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20,0</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12</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г. Димитровград</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16</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355</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4,5</w:t>
            </w:r>
          </w:p>
        </w:tc>
      </w:tr>
      <w:tr w:rsidR="005C3A02" w:rsidRPr="007F192B" w:rsidTr="00D80A26">
        <w:trPr>
          <w:trHeight w:val="408"/>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lastRenderedPageBreak/>
              <w:t>13</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г. Ульяновск</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30</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1207</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2,5</w:t>
            </w:r>
          </w:p>
        </w:tc>
      </w:tr>
      <w:tr w:rsidR="005C3A02" w:rsidRPr="007F192B" w:rsidTr="00D80A26">
        <w:trPr>
          <w:trHeight w:val="377"/>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15</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Павловский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21</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9,5</w:t>
            </w:r>
          </w:p>
        </w:tc>
      </w:tr>
      <w:tr w:rsidR="005C3A02" w:rsidRPr="007F192B" w:rsidTr="00D80A26">
        <w:trPr>
          <w:trHeight w:val="415"/>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17</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Сенгилеевский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5</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33</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15,2</w:t>
            </w:r>
          </w:p>
        </w:tc>
      </w:tr>
      <w:tr w:rsidR="005C3A02" w:rsidRPr="007F192B" w:rsidTr="00D80A26">
        <w:trPr>
          <w:trHeight w:val="300"/>
        </w:trPr>
        <w:tc>
          <w:tcPr>
            <w:tcW w:w="404"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24</w:t>
            </w:r>
          </w:p>
        </w:tc>
        <w:tc>
          <w:tcPr>
            <w:tcW w:w="1641" w:type="pct"/>
            <w:shd w:val="clear" w:color="auto" w:fill="auto"/>
            <w:hideMark/>
          </w:tcPr>
          <w:p w:rsidR="005C3A02" w:rsidRPr="007F192B" w:rsidRDefault="005C3A02" w:rsidP="00D80A26">
            <w:pPr>
              <w:spacing w:after="0" w:line="240" w:lineRule="auto"/>
              <w:jc w:val="center"/>
              <w:rPr>
                <w:rFonts w:ascii="PT Astra Serif" w:eastAsia="Times New Roman" w:hAnsi="PT Astra Serif" w:cs="Calibri"/>
                <w:color w:val="000000"/>
                <w:sz w:val="16"/>
                <w:szCs w:val="16"/>
                <w:lang w:eastAsia="ru-RU"/>
              </w:rPr>
            </w:pPr>
            <w:proofErr w:type="spellStart"/>
            <w:r w:rsidRPr="007F192B">
              <w:rPr>
                <w:rFonts w:ascii="PT Astra Serif" w:eastAsia="Times New Roman" w:hAnsi="PT Astra Serif" w:cs="Calibri"/>
                <w:color w:val="000000"/>
                <w:sz w:val="16"/>
                <w:szCs w:val="16"/>
                <w:lang w:eastAsia="ru-RU"/>
              </w:rPr>
              <w:t>Чердаклинский</w:t>
            </w:r>
            <w:proofErr w:type="spellEnd"/>
            <w:r w:rsidRPr="007F192B">
              <w:rPr>
                <w:rFonts w:ascii="PT Astra Serif" w:eastAsia="Times New Roman" w:hAnsi="PT Astra Serif" w:cs="Calibri"/>
                <w:color w:val="000000"/>
                <w:sz w:val="16"/>
                <w:szCs w:val="16"/>
                <w:lang w:eastAsia="ru-RU"/>
              </w:rPr>
              <w:t xml:space="preserve"> район</w:t>
            </w:r>
          </w:p>
        </w:tc>
        <w:tc>
          <w:tcPr>
            <w:tcW w:w="813"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1</w:t>
            </w:r>
          </w:p>
        </w:tc>
        <w:tc>
          <w:tcPr>
            <w:tcW w:w="1130"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44</w:t>
            </w:r>
          </w:p>
        </w:tc>
        <w:tc>
          <w:tcPr>
            <w:tcW w:w="1012" w:type="pct"/>
          </w:tcPr>
          <w:p w:rsidR="005C3A02" w:rsidRPr="007F192B" w:rsidRDefault="005C3A02" w:rsidP="00D80A26">
            <w:pPr>
              <w:spacing w:after="0" w:line="240" w:lineRule="auto"/>
              <w:jc w:val="right"/>
              <w:rPr>
                <w:rFonts w:ascii="PT Astra Serif" w:eastAsia="Times New Roman" w:hAnsi="PT Astra Serif" w:cs="Calibri"/>
                <w:color w:val="000000"/>
                <w:sz w:val="16"/>
                <w:szCs w:val="16"/>
                <w:lang w:eastAsia="ru-RU"/>
              </w:rPr>
            </w:pPr>
            <w:r w:rsidRPr="007F192B">
              <w:rPr>
                <w:rFonts w:ascii="PT Astra Serif" w:eastAsia="Times New Roman" w:hAnsi="PT Astra Serif" w:cs="Calibri"/>
                <w:color w:val="000000"/>
                <w:sz w:val="16"/>
                <w:szCs w:val="16"/>
                <w:lang w:eastAsia="ru-RU"/>
              </w:rPr>
              <w:t>2,3</w:t>
            </w:r>
          </w:p>
        </w:tc>
      </w:tr>
      <w:bookmarkEnd w:id="9"/>
    </w:tbl>
    <w:p w:rsidR="007F192B" w:rsidRDefault="007F192B" w:rsidP="007F192B">
      <w:pPr>
        <w:spacing w:after="0" w:line="240" w:lineRule="auto"/>
        <w:ind w:firstLine="708"/>
        <w:jc w:val="both"/>
        <w:rPr>
          <w:rFonts w:ascii="PT Astra Serif" w:hAnsi="PT Astra Serif"/>
          <w:bCs/>
          <w:sz w:val="28"/>
          <w:szCs w:val="28"/>
        </w:rPr>
      </w:pPr>
    </w:p>
    <w:p w:rsidR="005C3A02" w:rsidRPr="007F192B" w:rsidRDefault="005C3A02" w:rsidP="007F192B">
      <w:pPr>
        <w:spacing w:after="0" w:line="240" w:lineRule="auto"/>
        <w:ind w:firstLine="708"/>
        <w:jc w:val="both"/>
        <w:rPr>
          <w:rFonts w:ascii="PT Astra Serif" w:hAnsi="PT Astra Serif"/>
          <w:sz w:val="27"/>
          <w:szCs w:val="27"/>
        </w:rPr>
      </w:pPr>
      <w:r w:rsidRPr="007F192B">
        <w:rPr>
          <w:rFonts w:ascii="PT Astra Serif" w:hAnsi="PT Astra Serif"/>
          <w:bCs/>
          <w:sz w:val="27"/>
          <w:szCs w:val="27"/>
        </w:rPr>
        <w:t>В остальных муниципальных районах в 2020 году договоры найма специализированных жилых помещений не заключали.</w:t>
      </w:r>
      <w:r w:rsidRPr="007F192B">
        <w:rPr>
          <w:rFonts w:ascii="PT Astra Serif" w:hAnsi="PT Astra Serif"/>
          <w:sz w:val="27"/>
          <w:szCs w:val="27"/>
        </w:rPr>
        <w:t xml:space="preserve"> </w:t>
      </w:r>
    </w:p>
    <w:p w:rsidR="005C3A02" w:rsidRPr="007F192B" w:rsidRDefault="005C3A02" w:rsidP="007F192B">
      <w:pPr>
        <w:spacing w:after="0" w:line="240" w:lineRule="auto"/>
        <w:ind w:firstLine="709"/>
        <w:jc w:val="both"/>
        <w:rPr>
          <w:rFonts w:ascii="PT Astra Serif" w:hAnsi="PT Astra Serif"/>
          <w:sz w:val="27"/>
          <w:szCs w:val="27"/>
        </w:rPr>
      </w:pPr>
      <w:r w:rsidRPr="007F192B">
        <w:rPr>
          <w:rFonts w:ascii="PT Astra Serif" w:hAnsi="PT Astra Serif"/>
          <w:sz w:val="27"/>
          <w:szCs w:val="27"/>
        </w:rPr>
        <w:t>Таким образом, количество детей-сирот, с</w:t>
      </w:r>
      <w:r w:rsidR="00964FF4" w:rsidRPr="007F192B">
        <w:rPr>
          <w:rFonts w:ascii="PT Astra Serif" w:hAnsi="PT Astra Serif"/>
          <w:sz w:val="27"/>
          <w:szCs w:val="27"/>
        </w:rPr>
        <w:t>ос</w:t>
      </w:r>
      <w:r w:rsidRPr="007F192B">
        <w:rPr>
          <w:rFonts w:ascii="PT Astra Serif" w:hAnsi="PT Astra Serif"/>
          <w:sz w:val="27"/>
          <w:szCs w:val="27"/>
        </w:rPr>
        <w:t>тоящих в списках Министерства за период 2019-2020 года увеличилось на 120 человек и составило 2589 человек. При таком обеспечении жильем, как в 2020 году, период ожидания составит 21 год.</w:t>
      </w:r>
    </w:p>
    <w:p w:rsidR="005C3A02" w:rsidRPr="007F192B" w:rsidRDefault="005C3A02" w:rsidP="007F192B">
      <w:pPr>
        <w:spacing w:after="0" w:line="240" w:lineRule="auto"/>
        <w:ind w:firstLine="709"/>
        <w:jc w:val="both"/>
        <w:rPr>
          <w:rFonts w:ascii="PT Astra Serif" w:hAnsi="PT Astra Serif"/>
          <w:sz w:val="28"/>
          <w:szCs w:val="28"/>
        </w:rPr>
      </w:pPr>
      <w:r w:rsidRPr="007F192B">
        <w:rPr>
          <w:rFonts w:ascii="PT Astra Serif" w:hAnsi="PT Astra Serif"/>
          <w:sz w:val="27"/>
          <w:szCs w:val="27"/>
        </w:rPr>
        <w:t xml:space="preserve">Также стоит отметить, что сведения о численности детей-сирот, состоящих на учете на получение жилья, содержат неполную информацию. Так, в приложении №1.4 по </w:t>
      </w:r>
      <w:proofErr w:type="spellStart"/>
      <w:r w:rsidRPr="007F192B">
        <w:rPr>
          <w:rFonts w:ascii="PT Astra Serif" w:hAnsi="PT Astra Serif"/>
          <w:sz w:val="27"/>
          <w:szCs w:val="27"/>
        </w:rPr>
        <w:t>Мелекесскому</w:t>
      </w:r>
      <w:proofErr w:type="spellEnd"/>
      <w:r w:rsidRPr="007F192B">
        <w:rPr>
          <w:rFonts w:ascii="PT Astra Serif" w:hAnsi="PT Astra Serif"/>
          <w:sz w:val="27"/>
          <w:szCs w:val="27"/>
        </w:rPr>
        <w:t xml:space="preserve"> району, </w:t>
      </w:r>
      <w:proofErr w:type="spellStart"/>
      <w:r w:rsidRPr="007F192B">
        <w:rPr>
          <w:rFonts w:ascii="PT Astra Serif" w:hAnsi="PT Astra Serif"/>
          <w:sz w:val="27"/>
          <w:szCs w:val="27"/>
        </w:rPr>
        <w:t>г.Димитровграду</w:t>
      </w:r>
      <w:proofErr w:type="spellEnd"/>
      <w:r w:rsidRPr="007F192B">
        <w:rPr>
          <w:rFonts w:ascii="PT Astra Serif" w:hAnsi="PT Astra Serif"/>
          <w:sz w:val="27"/>
          <w:szCs w:val="27"/>
        </w:rPr>
        <w:t xml:space="preserve">, </w:t>
      </w:r>
      <w:proofErr w:type="spellStart"/>
      <w:r w:rsidRPr="007F192B">
        <w:rPr>
          <w:rFonts w:ascii="PT Astra Serif" w:hAnsi="PT Astra Serif"/>
          <w:sz w:val="27"/>
          <w:szCs w:val="27"/>
        </w:rPr>
        <w:t>г.Ульяновску</w:t>
      </w:r>
      <w:proofErr w:type="spellEnd"/>
      <w:r w:rsidRPr="007F192B">
        <w:rPr>
          <w:rFonts w:ascii="PT Astra Serif" w:hAnsi="PT Astra Serif"/>
          <w:sz w:val="27"/>
          <w:szCs w:val="27"/>
        </w:rPr>
        <w:t xml:space="preserve">, </w:t>
      </w:r>
      <w:proofErr w:type="spellStart"/>
      <w:r w:rsidRPr="007F192B">
        <w:rPr>
          <w:rFonts w:ascii="PT Astra Serif" w:hAnsi="PT Astra Serif"/>
          <w:sz w:val="27"/>
          <w:szCs w:val="27"/>
        </w:rPr>
        <w:t>Цильнинскому</w:t>
      </w:r>
      <w:proofErr w:type="spellEnd"/>
      <w:r w:rsidRPr="007F192B">
        <w:rPr>
          <w:rFonts w:ascii="PT Astra Serif" w:hAnsi="PT Astra Serif"/>
          <w:sz w:val="27"/>
          <w:szCs w:val="27"/>
        </w:rPr>
        <w:t xml:space="preserve"> району предоставлена неполная информация по договорам найма специализированных жилых помещений.</w:t>
      </w:r>
      <w:r w:rsidRPr="007F192B">
        <w:rPr>
          <w:rFonts w:ascii="PT Astra Serif" w:hAnsi="PT Astra Serif"/>
          <w:sz w:val="28"/>
          <w:szCs w:val="28"/>
        </w:rPr>
        <w:t xml:space="preserve">  </w:t>
      </w:r>
    </w:p>
    <w:p w:rsidR="005C3A02" w:rsidRPr="007F192B" w:rsidRDefault="005C3A02" w:rsidP="005C3A02">
      <w:pPr>
        <w:spacing w:after="0" w:line="240" w:lineRule="auto"/>
        <w:ind w:firstLine="709"/>
        <w:jc w:val="both"/>
        <w:rPr>
          <w:rFonts w:ascii="PT Astra Serif" w:hAnsi="PT Astra Serif"/>
          <w:sz w:val="27"/>
          <w:szCs w:val="27"/>
        </w:rPr>
      </w:pPr>
      <w:r w:rsidRPr="007F192B">
        <w:rPr>
          <w:rFonts w:ascii="PT Astra Serif" w:hAnsi="PT Astra Serif"/>
          <w:sz w:val="27"/>
          <w:szCs w:val="27"/>
        </w:rPr>
        <w:t xml:space="preserve">Также по количеству предоставленных квартир, указанных в приложениях №1.3 и 1.4 указана разная информация. Например, по </w:t>
      </w:r>
      <w:proofErr w:type="spellStart"/>
      <w:r w:rsidRPr="007F192B">
        <w:rPr>
          <w:rFonts w:ascii="PT Astra Serif" w:hAnsi="PT Astra Serif"/>
          <w:sz w:val="27"/>
          <w:szCs w:val="27"/>
        </w:rPr>
        <w:t>Цильнинскому</w:t>
      </w:r>
      <w:proofErr w:type="spellEnd"/>
      <w:r w:rsidRPr="007F192B">
        <w:rPr>
          <w:rFonts w:ascii="PT Astra Serif" w:hAnsi="PT Astra Serif"/>
          <w:sz w:val="27"/>
          <w:szCs w:val="27"/>
        </w:rPr>
        <w:t xml:space="preserve"> району за период до 2019 года и по 2020 году, согласно Приложения №1.3 было заключено 29 договоров найма жилых помещений, а по Приложению №1,4 было заключено 18 договоров.</w:t>
      </w:r>
    </w:p>
    <w:p w:rsidR="005C3A02" w:rsidRPr="007F192B" w:rsidRDefault="005C3A02" w:rsidP="005C3A02">
      <w:pPr>
        <w:spacing w:after="0" w:line="240" w:lineRule="auto"/>
        <w:ind w:firstLine="709"/>
        <w:jc w:val="both"/>
        <w:rPr>
          <w:rFonts w:ascii="PT Astra Serif" w:hAnsi="PT Astra Serif"/>
          <w:sz w:val="27"/>
          <w:szCs w:val="27"/>
        </w:rPr>
      </w:pPr>
      <w:r w:rsidRPr="007F192B">
        <w:rPr>
          <w:rFonts w:ascii="PT Astra Serif" w:hAnsi="PT Astra Serif"/>
          <w:sz w:val="27"/>
          <w:szCs w:val="27"/>
        </w:rPr>
        <w:t>Т.е. отсутствует контроль за регулярной актуализацией указанных сведений. Таким образом, предоставленные Министерством сведения являются неполными и требуют дополнительной корректировки.</w:t>
      </w:r>
    </w:p>
    <w:p w:rsidR="005C3A02" w:rsidRPr="007F192B" w:rsidRDefault="005C3A02" w:rsidP="005C3A02">
      <w:pPr>
        <w:spacing w:after="0" w:line="240" w:lineRule="auto"/>
        <w:ind w:firstLine="709"/>
        <w:jc w:val="both"/>
        <w:rPr>
          <w:rFonts w:ascii="PT Astra Serif" w:eastAsia="Calibri" w:hAnsi="PT Astra Serif"/>
          <w:sz w:val="27"/>
          <w:szCs w:val="27"/>
        </w:rPr>
      </w:pPr>
      <w:r w:rsidRPr="007F192B">
        <w:rPr>
          <w:rFonts w:ascii="PT Astra Serif" w:eastAsia="Calibri" w:hAnsi="PT Astra Serif"/>
          <w:sz w:val="27"/>
          <w:szCs w:val="27"/>
        </w:rPr>
        <w:t>При выборочной сверке списков детей-сирот, предоставленных Министерством строительства и архитектуры Ульяновской области со списками, предоставленными Министерством семейной, демографической политики и социального благополучия Ульяновской области было выявлено,  что в списках Министерства семейной, демографической политики и социального благополучия Ульяновской области встречаются фамилии детей-сирот, нуждающиеся в обеспечении жильем, а по данным Министерства</w:t>
      </w:r>
      <w:r w:rsidRPr="007F192B">
        <w:rPr>
          <w:rFonts w:ascii="PT Astra Serif" w:hAnsi="PT Astra Serif"/>
          <w:sz w:val="27"/>
          <w:szCs w:val="27"/>
        </w:rPr>
        <w:t xml:space="preserve"> </w:t>
      </w:r>
      <w:r w:rsidRPr="007F192B">
        <w:rPr>
          <w:rFonts w:ascii="PT Astra Serif" w:eastAsia="Calibri" w:hAnsi="PT Astra Serif"/>
          <w:sz w:val="27"/>
          <w:szCs w:val="27"/>
        </w:rPr>
        <w:t>строительства и архитектуры Ульяновской области этим детям-сиротам жилые помещения уже предоставлены. Данные приведены в таблице:</w:t>
      </w:r>
    </w:p>
    <w:p w:rsidR="005C3A02" w:rsidRPr="007F192B" w:rsidRDefault="00A01737" w:rsidP="005C3A02">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bCs/>
          <w:sz w:val="27"/>
          <w:szCs w:val="27"/>
        </w:rPr>
        <w:tab/>
      </w:r>
      <w:r w:rsidRPr="007F192B">
        <w:rPr>
          <w:rFonts w:ascii="PT Astra Serif" w:hAnsi="PT Astra Serif"/>
          <w:sz w:val="27"/>
          <w:szCs w:val="27"/>
        </w:rPr>
        <w:t xml:space="preserve">          Таблица 9</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2629"/>
        <w:gridCol w:w="3916"/>
        <w:gridCol w:w="2504"/>
      </w:tblGrid>
      <w:tr w:rsidR="005C3A02" w:rsidRPr="007F192B" w:rsidTr="00850254">
        <w:trPr>
          <w:trHeight w:val="639"/>
        </w:trPr>
        <w:tc>
          <w:tcPr>
            <w:tcW w:w="374" w:type="pct"/>
          </w:tcPr>
          <w:p w:rsidR="005C3A02" w:rsidRPr="007F192B" w:rsidRDefault="005760F2" w:rsidP="00D80A26">
            <w:pPr>
              <w:overflowPunct w:val="0"/>
              <w:autoSpaceDE w:val="0"/>
              <w:autoSpaceDN w:val="0"/>
              <w:adjustRightInd w:val="0"/>
              <w:spacing w:line="235" w:lineRule="auto"/>
              <w:jc w:val="center"/>
              <w:textAlignment w:val="baseline"/>
              <w:rPr>
                <w:rFonts w:ascii="PT Astra Serif" w:hAnsi="PT Astra Serif"/>
                <w:b/>
                <w:bCs/>
                <w:sz w:val="20"/>
                <w:szCs w:val="20"/>
                <w:lang w:eastAsia="ru-RU"/>
              </w:rPr>
            </w:pPr>
            <w:r w:rsidRPr="007F192B">
              <w:rPr>
                <w:rFonts w:ascii="PT Astra Serif" w:hAnsi="PT Astra Serif"/>
                <w:b/>
                <w:bCs/>
                <w:sz w:val="20"/>
                <w:szCs w:val="20"/>
                <w:lang w:eastAsia="ru-RU"/>
              </w:rPr>
              <w:t>№</w:t>
            </w:r>
          </w:p>
          <w:p w:rsidR="005760F2" w:rsidRPr="007F192B" w:rsidRDefault="005760F2" w:rsidP="00D80A26">
            <w:pPr>
              <w:overflowPunct w:val="0"/>
              <w:autoSpaceDE w:val="0"/>
              <w:autoSpaceDN w:val="0"/>
              <w:adjustRightInd w:val="0"/>
              <w:spacing w:line="235" w:lineRule="auto"/>
              <w:jc w:val="center"/>
              <w:textAlignment w:val="baseline"/>
              <w:rPr>
                <w:rFonts w:ascii="PT Astra Serif" w:hAnsi="PT Astra Serif"/>
                <w:b/>
                <w:bCs/>
                <w:sz w:val="20"/>
                <w:szCs w:val="20"/>
                <w:lang w:eastAsia="ru-RU"/>
              </w:rPr>
            </w:pPr>
            <w:r w:rsidRPr="007F192B">
              <w:rPr>
                <w:rFonts w:ascii="PT Astra Serif" w:hAnsi="PT Astra Serif"/>
                <w:b/>
                <w:bCs/>
                <w:sz w:val="20"/>
                <w:szCs w:val="20"/>
                <w:lang w:eastAsia="ru-RU"/>
              </w:rPr>
              <w:t>п/п</w:t>
            </w:r>
          </w:p>
        </w:tc>
        <w:tc>
          <w:tcPr>
            <w:tcW w:w="1344" w:type="pct"/>
            <w:tcMar>
              <w:left w:w="28" w:type="dxa"/>
              <w:right w:w="28" w:type="dxa"/>
            </w:tcMar>
          </w:tcPr>
          <w:p w:rsidR="005C3A02" w:rsidRPr="007F192B" w:rsidRDefault="005C3A02" w:rsidP="00D80A26">
            <w:pPr>
              <w:overflowPunct w:val="0"/>
              <w:autoSpaceDE w:val="0"/>
              <w:autoSpaceDN w:val="0"/>
              <w:adjustRightInd w:val="0"/>
              <w:spacing w:line="235" w:lineRule="auto"/>
              <w:jc w:val="center"/>
              <w:textAlignment w:val="baseline"/>
              <w:rPr>
                <w:rFonts w:ascii="PT Astra Serif" w:hAnsi="PT Astra Serif"/>
                <w:b/>
                <w:bCs/>
                <w:sz w:val="20"/>
                <w:szCs w:val="20"/>
                <w:lang w:eastAsia="ru-RU"/>
              </w:rPr>
            </w:pPr>
            <w:r w:rsidRPr="007F192B">
              <w:rPr>
                <w:rFonts w:ascii="PT Astra Serif" w:hAnsi="PT Astra Serif"/>
                <w:b/>
                <w:bCs/>
                <w:sz w:val="20"/>
                <w:szCs w:val="20"/>
                <w:lang w:eastAsia="ru-RU"/>
              </w:rPr>
              <w:t>Ф.И.О.</w:t>
            </w:r>
          </w:p>
        </w:tc>
        <w:tc>
          <w:tcPr>
            <w:tcW w:w="2002" w:type="pct"/>
            <w:tcMar>
              <w:left w:w="28" w:type="dxa"/>
              <w:right w:w="28" w:type="dxa"/>
            </w:tcMar>
          </w:tcPr>
          <w:p w:rsidR="005C3A02" w:rsidRPr="007F192B" w:rsidRDefault="005C3A02" w:rsidP="00D80A26">
            <w:pPr>
              <w:overflowPunct w:val="0"/>
              <w:autoSpaceDE w:val="0"/>
              <w:autoSpaceDN w:val="0"/>
              <w:adjustRightInd w:val="0"/>
              <w:spacing w:line="235" w:lineRule="auto"/>
              <w:jc w:val="center"/>
              <w:textAlignment w:val="baseline"/>
              <w:rPr>
                <w:rFonts w:ascii="PT Astra Serif" w:hAnsi="PT Astra Serif"/>
                <w:b/>
                <w:bCs/>
                <w:sz w:val="20"/>
                <w:szCs w:val="20"/>
                <w:lang w:eastAsia="ru-RU"/>
              </w:rPr>
            </w:pPr>
            <w:r w:rsidRPr="007F192B">
              <w:rPr>
                <w:rFonts w:ascii="PT Astra Serif" w:hAnsi="PT Astra Serif"/>
                <w:b/>
                <w:bCs/>
                <w:sz w:val="20"/>
                <w:szCs w:val="20"/>
                <w:lang w:eastAsia="ru-RU"/>
              </w:rPr>
              <w:t>Адрес предоставленного жилого помещения</w:t>
            </w:r>
          </w:p>
        </w:tc>
        <w:tc>
          <w:tcPr>
            <w:tcW w:w="1280" w:type="pct"/>
          </w:tcPr>
          <w:p w:rsidR="005C3A02" w:rsidRPr="007F192B" w:rsidRDefault="005C3A02" w:rsidP="00D80A26">
            <w:pPr>
              <w:overflowPunct w:val="0"/>
              <w:autoSpaceDE w:val="0"/>
              <w:autoSpaceDN w:val="0"/>
              <w:adjustRightInd w:val="0"/>
              <w:spacing w:line="235" w:lineRule="auto"/>
              <w:jc w:val="center"/>
              <w:textAlignment w:val="baseline"/>
              <w:rPr>
                <w:rFonts w:ascii="PT Astra Serif" w:hAnsi="PT Astra Serif"/>
                <w:b/>
                <w:bCs/>
                <w:sz w:val="20"/>
                <w:szCs w:val="20"/>
                <w:lang w:eastAsia="ru-RU"/>
              </w:rPr>
            </w:pPr>
            <w:r w:rsidRPr="007F192B">
              <w:rPr>
                <w:rFonts w:ascii="PT Astra Serif" w:hAnsi="PT Astra Serif"/>
                <w:b/>
                <w:bCs/>
                <w:sz w:val="20"/>
                <w:szCs w:val="20"/>
                <w:lang w:eastAsia="ru-RU"/>
              </w:rPr>
              <w:t>Реквизиты договора найма</w:t>
            </w:r>
          </w:p>
        </w:tc>
      </w:tr>
      <w:tr w:rsidR="005C3A02" w:rsidRPr="007F192B" w:rsidTr="00850254">
        <w:trPr>
          <w:trHeight w:val="407"/>
        </w:trPr>
        <w:tc>
          <w:tcPr>
            <w:tcW w:w="374" w:type="pct"/>
          </w:tcPr>
          <w:p w:rsidR="005C3A02" w:rsidRPr="007F192B" w:rsidRDefault="005760F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r w:rsidRPr="007F192B">
              <w:rPr>
                <w:rFonts w:ascii="PT Astra Serif" w:hAnsi="PT Astra Serif"/>
                <w:bCs/>
                <w:sz w:val="20"/>
                <w:szCs w:val="20"/>
                <w:lang w:eastAsia="ru-RU"/>
              </w:rPr>
              <w:t>1</w:t>
            </w:r>
          </w:p>
        </w:tc>
        <w:tc>
          <w:tcPr>
            <w:tcW w:w="1344" w:type="pct"/>
            <w:tcMar>
              <w:left w:w="28" w:type="dxa"/>
              <w:right w:w="28" w:type="dxa"/>
            </w:tcMar>
          </w:tcPr>
          <w:p w:rsidR="005C3A02" w:rsidRPr="007F192B" w:rsidRDefault="005C3A0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r w:rsidRPr="007F192B">
              <w:rPr>
                <w:rFonts w:ascii="PT Astra Serif" w:hAnsi="PT Astra Serif"/>
                <w:bCs/>
                <w:sz w:val="20"/>
                <w:szCs w:val="20"/>
                <w:lang w:eastAsia="ru-RU"/>
              </w:rPr>
              <w:t xml:space="preserve">Джалилова Венера </w:t>
            </w:r>
            <w:proofErr w:type="spellStart"/>
            <w:r w:rsidRPr="007F192B">
              <w:rPr>
                <w:rFonts w:ascii="PT Astra Serif" w:hAnsi="PT Astra Serif"/>
                <w:bCs/>
                <w:sz w:val="20"/>
                <w:szCs w:val="20"/>
                <w:lang w:eastAsia="ru-RU"/>
              </w:rPr>
              <w:t>Мавиевна</w:t>
            </w:r>
            <w:proofErr w:type="spellEnd"/>
          </w:p>
        </w:tc>
        <w:tc>
          <w:tcPr>
            <w:tcW w:w="2002" w:type="pct"/>
            <w:tcMar>
              <w:left w:w="28" w:type="dxa"/>
              <w:right w:w="28" w:type="dxa"/>
            </w:tcMar>
          </w:tcPr>
          <w:p w:rsidR="005C3A02" w:rsidRPr="007F192B" w:rsidRDefault="005C3A0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proofErr w:type="spellStart"/>
            <w:r w:rsidRPr="007F192B">
              <w:rPr>
                <w:rFonts w:ascii="PT Astra Serif" w:hAnsi="PT Astra Serif"/>
                <w:bCs/>
                <w:sz w:val="20"/>
                <w:szCs w:val="20"/>
                <w:lang w:eastAsia="ru-RU"/>
              </w:rPr>
              <w:t>р.п</w:t>
            </w:r>
            <w:proofErr w:type="spellEnd"/>
            <w:r w:rsidRPr="007F192B">
              <w:rPr>
                <w:rFonts w:ascii="PT Astra Serif" w:hAnsi="PT Astra Serif"/>
                <w:bCs/>
                <w:sz w:val="20"/>
                <w:szCs w:val="20"/>
                <w:lang w:eastAsia="ru-RU"/>
              </w:rPr>
              <w:t>. Павловка, ул. Калинина, д. №136Г кв.1</w:t>
            </w:r>
          </w:p>
        </w:tc>
        <w:tc>
          <w:tcPr>
            <w:tcW w:w="1280" w:type="pct"/>
          </w:tcPr>
          <w:p w:rsidR="005C3A02" w:rsidRPr="007F192B" w:rsidRDefault="005C3A02" w:rsidP="00D80A26">
            <w:pPr>
              <w:overflowPunct w:val="0"/>
              <w:autoSpaceDE w:val="0"/>
              <w:autoSpaceDN w:val="0"/>
              <w:adjustRightInd w:val="0"/>
              <w:spacing w:line="235" w:lineRule="auto"/>
              <w:jc w:val="center"/>
              <w:textAlignment w:val="baseline"/>
              <w:rPr>
                <w:rFonts w:ascii="PT Astra Serif" w:hAnsi="PT Astra Serif"/>
                <w:bCs/>
                <w:sz w:val="20"/>
                <w:szCs w:val="20"/>
                <w:lang w:eastAsia="ru-RU"/>
              </w:rPr>
            </w:pPr>
            <w:r w:rsidRPr="007F192B">
              <w:rPr>
                <w:rFonts w:ascii="PT Astra Serif" w:hAnsi="PT Astra Serif"/>
                <w:bCs/>
                <w:sz w:val="20"/>
                <w:szCs w:val="20"/>
                <w:lang w:eastAsia="ru-RU"/>
              </w:rPr>
              <w:t>№ 0044 от 29.04.2019</w:t>
            </w:r>
          </w:p>
        </w:tc>
      </w:tr>
      <w:tr w:rsidR="005C3A02" w:rsidRPr="007F192B" w:rsidTr="00850254">
        <w:trPr>
          <w:trHeight w:val="555"/>
        </w:trPr>
        <w:tc>
          <w:tcPr>
            <w:tcW w:w="374" w:type="pct"/>
          </w:tcPr>
          <w:p w:rsidR="005C3A02" w:rsidRPr="007F192B" w:rsidRDefault="005760F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r w:rsidRPr="007F192B">
              <w:rPr>
                <w:rFonts w:ascii="PT Astra Serif" w:hAnsi="PT Astra Serif"/>
                <w:bCs/>
                <w:sz w:val="20"/>
                <w:szCs w:val="20"/>
                <w:lang w:eastAsia="ru-RU"/>
              </w:rPr>
              <w:t>2</w:t>
            </w:r>
          </w:p>
        </w:tc>
        <w:tc>
          <w:tcPr>
            <w:tcW w:w="1344" w:type="pct"/>
            <w:tcMar>
              <w:left w:w="28" w:type="dxa"/>
              <w:right w:w="28" w:type="dxa"/>
            </w:tcMar>
          </w:tcPr>
          <w:p w:rsidR="005C3A02" w:rsidRPr="007F192B" w:rsidRDefault="005C3A0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r w:rsidRPr="007F192B">
              <w:rPr>
                <w:rFonts w:ascii="PT Astra Serif" w:hAnsi="PT Astra Serif"/>
                <w:bCs/>
                <w:sz w:val="20"/>
                <w:szCs w:val="20"/>
                <w:lang w:eastAsia="ru-RU"/>
              </w:rPr>
              <w:t>Николаева Наталья Валерьевна</w:t>
            </w:r>
          </w:p>
        </w:tc>
        <w:tc>
          <w:tcPr>
            <w:tcW w:w="2002" w:type="pct"/>
            <w:tcMar>
              <w:left w:w="28" w:type="dxa"/>
              <w:right w:w="28" w:type="dxa"/>
            </w:tcMar>
          </w:tcPr>
          <w:p w:rsidR="005C3A02" w:rsidRPr="007F192B" w:rsidRDefault="005C3A0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proofErr w:type="spellStart"/>
            <w:r w:rsidRPr="007F192B">
              <w:rPr>
                <w:rFonts w:ascii="PT Astra Serif" w:hAnsi="PT Astra Serif"/>
                <w:bCs/>
                <w:sz w:val="20"/>
                <w:szCs w:val="20"/>
                <w:lang w:eastAsia="ru-RU"/>
              </w:rPr>
              <w:t>р.п</w:t>
            </w:r>
            <w:proofErr w:type="spellEnd"/>
            <w:r w:rsidRPr="007F192B">
              <w:rPr>
                <w:rFonts w:ascii="PT Astra Serif" w:hAnsi="PT Astra Serif"/>
                <w:bCs/>
                <w:sz w:val="20"/>
                <w:szCs w:val="20"/>
                <w:lang w:eastAsia="ru-RU"/>
              </w:rPr>
              <w:t>. Павловка, ул. Калинина, д. №136Г кв.20</w:t>
            </w:r>
          </w:p>
        </w:tc>
        <w:tc>
          <w:tcPr>
            <w:tcW w:w="1280" w:type="pct"/>
          </w:tcPr>
          <w:p w:rsidR="005C3A02" w:rsidRPr="007F192B" w:rsidRDefault="005C3A02" w:rsidP="00D80A26">
            <w:pPr>
              <w:overflowPunct w:val="0"/>
              <w:autoSpaceDE w:val="0"/>
              <w:autoSpaceDN w:val="0"/>
              <w:adjustRightInd w:val="0"/>
              <w:spacing w:line="235" w:lineRule="auto"/>
              <w:jc w:val="center"/>
              <w:textAlignment w:val="baseline"/>
              <w:rPr>
                <w:rFonts w:ascii="PT Astra Serif" w:hAnsi="PT Astra Serif"/>
                <w:bCs/>
                <w:sz w:val="20"/>
                <w:szCs w:val="20"/>
                <w:lang w:eastAsia="ru-RU"/>
              </w:rPr>
            </w:pPr>
            <w:r w:rsidRPr="007F192B">
              <w:rPr>
                <w:rFonts w:ascii="PT Astra Serif" w:hAnsi="PT Astra Serif"/>
                <w:bCs/>
                <w:sz w:val="20"/>
                <w:szCs w:val="20"/>
                <w:lang w:eastAsia="ru-RU"/>
              </w:rPr>
              <w:t>№0045 от 29.04.2019</w:t>
            </w:r>
          </w:p>
        </w:tc>
      </w:tr>
      <w:tr w:rsidR="005C3A02" w:rsidRPr="007F192B" w:rsidTr="00850254">
        <w:trPr>
          <w:trHeight w:val="577"/>
        </w:trPr>
        <w:tc>
          <w:tcPr>
            <w:tcW w:w="374" w:type="pct"/>
          </w:tcPr>
          <w:p w:rsidR="005C3A02" w:rsidRPr="007F192B" w:rsidRDefault="005760F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r w:rsidRPr="007F192B">
              <w:rPr>
                <w:rFonts w:ascii="PT Astra Serif" w:hAnsi="PT Astra Serif"/>
                <w:bCs/>
                <w:sz w:val="20"/>
                <w:szCs w:val="20"/>
                <w:lang w:eastAsia="ru-RU"/>
              </w:rPr>
              <w:t>3</w:t>
            </w:r>
          </w:p>
        </w:tc>
        <w:tc>
          <w:tcPr>
            <w:tcW w:w="1344" w:type="pct"/>
            <w:tcMar>
              <w:left w:w="28" w:type="dxa"/>
              <w:right w:w="28" w:type="dxa"/>
            </w:tcMar>
          </w:tcPr>
          <w:p w:rsidR="005C3A02" w:rsidRPr="007F192B" w:rsidRDefault="005C3A0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r w:rsidRPr="007F192B">
              <w:rPr>
                <w:rFonts w:ascii="PT Astra Serif" w:hAnsi="PT Astra Serif"/>
                <w:bCs/>
                <w:sz w:val="20"/>
                <w:szCs w:val="20"/>
                <w:lang w:eastAsia="ru-RU"/>
              </w:rPr>
              <w:t>Садовников Алексей Владимирович</w:t>
            </w:r>
          </w:p>
        </w:tc>
        <w:tc>
          <w:tcPr>
            <w:tcW w:w="2002" w:type="pct"/>
            <w:tcMar>
              <w:left w:w="28" w:type="dxa"/>
              <w:right w:w="28" w:type="dxa"/>
            </w:tcMar>
          </w:tcPr>
          <w:p w:rsidR="005C3A02" w:rsidRPr="007F192B" w:rsidRDefault="005C3A0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proofErr w:type="spellStart"/>
            <w:r w:rsidRPr="007F192B">
              <w:rPr>
                <w:rFonts w:ascii="PT Astra Serif" w:hAnsi="PT Astra Serif"/>
                <w:bCs/>
                <w:sz w:val="20"/>
                <w:szCs w:val="20"/>
                <w:lang w:eastAsia="ru-RU"/>
              </w:rPr>
              <w:t>р.п</w:t>
            </w:r>
            <w:proofErr w:type="spellEnd"/>
            <w:r w:rsidRPr="007F192B">
              <w:rPr>
                <w:rFonts w:ascii="PT Astra Serif" w:hAnsi="PT Astra Serif"/>
                <w:bCs/>
                <w:sz w:val="20"/>
                <w:szCs w:val="20"/>
                <w:lang w:eastAsia="ru-RU"/>
              </w:rPr>
              <w:t>. Павловка, ул. Калинина, д. №136Г кв.11</w:t>
            </w:r>
          </w:p>
        </w:tc>
        <w:tc>
          <w:tcPr>
            <w:tcW w:w="1280" w:type="pct"/>
          </w:tcPr>
          <w:p w:rsidR="005C3A02" w:rsidRPr="007F192B" w:rsidRDefault="005C3A02" w:rsidP="00D80A26">
            <w:pPr>
              <w:overflowPunct w:val="0"/>
              <w:autoSpaceDE w:val="0"/>
              <w:autoSpaceDN w:val="0"/>
              <w:adjustRightInd w:val="0"/>
              <w:spacing w:line="235" w:lineRule="auto"/>
              <w:jc w:val="center"/>
              <w:textAlignment w:val="baseline"/>
              <w:rPr>
                <w:rFonts w:ascii="PT Astra Serif" w:hAnsi="PT Astra Serif"/>
                <w:bCs/>
                <w:sz w:val="20"/>
                <w:szCs w:val="20"/>
                <w:lang w:eastAsia="ru-RU"/>
              </w:rPr>
            </w:pPr>
            <w:r w:rsidRPr="007F192B">
              <w:rPr>
                <w:rFonts w:ascii="PT Astra Serif" w:hAnsi="PT Astra Serif"/>
                <w:bCs/>
                <w:sz w:val="20"/>
                <w:szCs w:val="20"/>
                <w:lang w:eastAsia="ru-RU"/>
              </w:rPr>
              <w:t>№ 0090 от 27.11.2019</w:t>
            </w:r>
          </w:p>
        </w:tc>
      </w:tr>
      <w:tr w:rsidR="005C3A02" w:rsidRPr="007F192B" w:rsidTr="00850254">
        <w:trPr>
          <w:trHeight w:val="297"/>
        </w:trPr>
        <w:tc>
          <w:tcPr>
            <w:tcW w:w="374" w:type="pct"/>
          </w:tcPr>
          <w:p w:rsidR="005C3A02" w:rsidRPr="007F192B" w:rsidRDefault="005760F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r w:rsidRPr="007F192B">
              <w:rPr>
                <w:rFonts w:ascii="PT Astra Serif" w:hAnsi="PT Astra Serif"/>
                <w:bCs/>
                <w:sz w:val="20"/>
                <w:szCs w:val="20"/>
                <w:lang w:eastAsia="ru-RU"/>
              </w:rPr>
              <w:t>4</w:t>
            </w:r>
          </w:p>
        </w:tc>
        <w:tc>
          <w:tcPr>
            <w:tcW w:w="1344" w:type="pct"/>
            <w:tcMar>
              <w:left w:w="28" w:type="dxa"/>
              <w:right w:w="28" w:type="dxa"/>
            </w:tcMar>
          </w:tcPr>
          <w:p w:rsidR="005C3A02" w:rsidRPr="007F192B" w:rsidRDefault="005C3A0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r w:rsidRPr="007F192B">
              <w:rPr>
                <w:rFonts w:ascii="PT Astra Serif" w:hAnsi="PT Astra Serif"/>
                <w:bCs/>
                <w:sz w:val="20"/>
                <w:szCs w:val="20"/>
                <w:lang w:eastAsia="ru-RU"/>
              </w:rPr>
              <w:t>Королёва Валерия Денисовна</w:t>
            </w:r>
          </w:p>
        </w:tc>
        <w:tc>
          <w:tcPr>
            <w:tcW w:w="2002" w:type="pct"/>
            <w:tcMar>
              <w:left w:w="28" w:type="dxa"/>
              <w:right w:w="28" w:type="dxa"/>
            </w:tcMar>
          </w:tcPr>
          <w:p w:rsidR="005C3A02" w:rsidRPr="007F192B" w:rsidRDefault="005C3A02" w:rsidP="00D80A26">
            <w:pPr>
              <w:overflowPunct w:val="0"/>
              <w:autoSpaceDE w:val="0"/>
              <w:autoSpaceDN w:val="0"/>
              <w:adjustRightInd w:val="0"/>
              <w:spacing w:line="235" w:lineRule="auto"/>
              <w:jc w:val="both"/>
              <w:textAlignment w:val="baseline"/>
              <w:rPr>
                <w:rFonts w:ascii="PT Astra Serif" w:hAnsi="PT Astra Serif"/>
                <w:bCs/>
                <w:sz w:val="20"/>
                <w:szCs w:val="20"/>
                <w:lang w:eastAsia="ru-RU"/>
              </w:rPr>
            </w:pPr>
            <w:proofErr w:type="spellStart"/>
            <w:r w:rsidRPr="007F192B">
              <w:rPr>
                <w:rFonts w:ascii="PT Astra Serif" w:hAnsi="PT Astra Serif"/>
                <w:bCs/>
                <w:sz w:val="20"/>
                <w:szCs w:val="20"/>
                <w:lang w:eastAsia="ru-RU"/>
              </w:rPr>
              <w:t>р.п</w:t>
            </w:r>
            <w:proofErr w:type="spellEnd"/>
            <w:r w:rsidRPr="007F192B">
              <w:rPr>
                <w:rFonts w:ascii="PT Astra Serif" w:hAnsi="PT Astra Serif"/>
                <w:bCs/>
                <w:sz w:val="20"/>
                <w:szCs w:val="20"/>
                <w:lang w:eastAsia="ru-RU"/>
              </w:rPr>
              <w:t>. Павловка, ул. Калинина, д. №136Г кв.9</w:t>
            </w:r>
          </w:p>
        </w:tc>
        <w:tc>
          <w:tcPr>
            <w:tcW w:w="1280" w:type="pct"/>
          </w:tcPr>
          <w:p w:rsidR="005C3A02" w:rsidRPr="007F192B" w:rsidRDefault="005C3A02" w:rsidP="00D80A26">
            <w:pPr>
              <w:overflowPunct w:val="0"/>
              <w:autoSpaceDE w:val="0"/>
              <w:autoSpaceDN w:val="0"/>
              <w:adjustRightInd w:val="0"/>
              <w:spacing w:line="235" w:lineRule="auto"/>
              <w:jc w:val="center"/>
              <w:textAlignment w:val="baseline"/>
              <w:rPr>
                <w:rFonts w:ascii="PT Astra Serif" w:hAnsi="PT Astra Serif"/>
                <w:bCs/>
                <w:sz w:val="20"/>
                <w:szCs w:val="20"/>
                <w:lang w:eastAsia="ru-RU"/>
              </w:rPr>
            </w:pPr>
            <w:r w:rsidRPr="007F192B">
              <w:rPr>
                <w:rFonts w:ascii="PT Astra Serif" w:hAnsi="PT Astra Serif"/>
                <w:bCs/>
                <w:sz w:val="20"/>
                <w:szCs w:val="20"/>
                <w:lang w:eastAsia="ru-RU"/>
              </w:rPr>
              <w:t>№ 161 от 11.03.2020</w:t>
            </w:r>
          </w:p>
        </w:tc>
      </w:tr>
    </w:tbl>
    <w:p w:rsidR="00850254" w:rsidRPr="007F192B" w:rsidRDefault="00850254" w:rsidP="00850254">
      <w:pPr>
        <w:spacing w:after="0" w:line="240" w:lineRule="auto"/>
        <w:ind w:firstLine="708"/>
        <w:jc w:val="both"/>
        <w:rPr>
          <w:rFonts w:ascii="PT Astra Serif" w:hAnsi="PT Astra Serif"/>
          <w:sz w:val="27"/>
          <w:szCs w:val="27"/>
        </w:rPr>
      </w:pPr>
      <w:r w:rsidRPr="007F192B">
        <w:rPr>
          <w:rFonts w:ascii="PT Astra Serif" w:hAnsi="PT Astra Serif"/>
          <w:bCs/>
          <w:sz w:val="27"/>
          <w:szCs w:val="27"/>
        </w:rPr>
        <w:t>Согласно представленным Министерством строительства и архитектуры пояснениям (письмо от 03.09.2021 № 73-ИОГВ-08/3374вн)</w:t>
      </w:r>
      <w:r w:rsidRPr="007F192B">
        <w:rPr>
          <w:rFonts w:ascii="PT Astra Serif" w:hAnsi="PT Astra Serif"/>
          <w:sz w:val="27"/>
          <w:szCs w:val="27"/>
        </w:rPr>
        <w:t xml:space="preserve"> « в ходе инвентаризации списка приобретенных квартир и личных дел детей-сирот, а также мониторинга </w:t>
      </w:r>
      <w:r w:rsidRPr="007F192B">
        <w:rPr>
          <w:rFonts w:ascii="PT Astra Serif" w:hAnsi="PT Astra Serif"/>
          <w:sz w:val="27"/>
          <w:szCs w:val="27"/>
        </w:rPr>
        <w:lastRenderedPageBreak/>
        <w:t xml:space="preserve">списка Министерства семейной, демографической политики и социального благополучия Ульяновской области  </w:t>
      </w:r>
      <w:r w:rsidRPr="005426D1">
        <w:rPr>
          <w:rFonts w:ascii="PT Astra Serif" w:hAnsi="PT Astra Serif"/>
          <w:b/>
          <w:sz w:val="27"/>
          <w:szCs w:val="27"/>
        </w:rPr>
        <w:t>было выявлено 99 человек с</w:t>
      </w:r>
      <w:r w:rsidRPr="007F192B">
        <w:rPr>
          <w:rFonts w:ascii="PT Astra Serif" w:hAnsi="PT Astra Serif"/>
          <w:sz w:val="27"/>
          <w:szCs w:val="27"/>
        </w:rPr>
        <w:t xml:space="preserve"> которыми в 2020 году были заключены договора найма специализированных жилых помещений, однако сведения о них не были направлены в Министерство  семейной, демографической политики и социального благополучия  Ульяновской области с целью исключения указанных лиц из списка нуждающихся в обеспечении жильем. Данное обстоятельство повлекло искажение статистики и отображение недостоверных сведений в Единой государственной информационной системе социального обеспечения (ЕГИССО) в части количества лиц из числа детей-сирот, </w:t>
      </w:r>
      <w:r w:rsidR="00D1633A" w:rsidRPr="007F192B">
        <w:rPr>
          <w:rFonts w:ascii="PT Astra Serif" w:hAnsi="PT Astra Serif"/>
          <w:sz w:val="27"/>
          <w:szCs w:val="27"/>
        </w:rPr>
        <w:t>обеспеченных жилыми помещениями</w:t>
      </w:r>
      <w:r w:rsidR="004125C7" w:rsidRPr="007F192B">
        <w:rPr>
          <w:rFonts w:ascii="PT Astra Serif" w:hAnsi="PT Astra Serif"/>
          <w:sz w:val="27"/>
          <w:szCs w:val="27"/>
        </w:rPr>
        <w:t xml:space="preserve">». </w:t>
      </w:r>
    </w:p>
    <w:p w:rsidR="005760F2" w:rsidRPr="007F192B" w:rsidRDefault="005760F2" w:rsidP="005760F2">
      <w:pPr>
        <w:jc w:val="center"/>
        <w:rPr>
          <w:rFonts w:ascii="PT Astra Serif" w:hAnsi="PT Astra Serif"/>
          <w:sz w:val="28"/>
          <w:szCs w:val="28"/>
        </w:rPr>
      </w:pPr>
    </w:p>
    <w:p w:rsidR="003B4BB8" w:rsidRPr="007F192B" w:rsidRDefault="003B4BB8" w:rsidP="00C02136">
      <w:pPr>
        <w:spacing w:after="0" w:line="240" w:lineRule="auto"/>
        <w:jc w:val="center"/>
        <w:rPr>
          <w:rFonts w:ascii="PT Astra Serif" w:hAnsi="PT Astra Serif" w:cs="TT Jenevers"/>
          <w:b/>
          <w:color w:val="000000"/>
          <w:sz w:val="27"/>
          <w:szCs w:val="27"/>
        </w:rPr>
      </w:pPr>
      <w:r w:rsidRPr="007F192B">
        <w:rPr>
          <w:rFonts w:ascii="PT Astra Serif" w:hAnsi="PT Astra Serif" w:cs="TT Jenevers"/>
          <w:b/>
          <w:color w:val="000000"/>
          <w:sz w:val="27"/>
          <w:szCs w:val="27"/>
        </w:rPr>
        <w:t>2. Анализ объемов финансового обеспечения и эффективности использования бюджетных средств, направленных на осуществление мер по обеспечению детей-сирот жилыми помещениями</w:t>
      </w:r>
    </w:p>
    <w:p w:rsidR="005426D1" w:rsidRDefault="005426D1" w:rsidP="0046479E">
      <w:pPr>
        <w:spacing w:after="0" w:line="240" w:lineRule="auto"/>
        <w:ind w:firstLine="709"/>
        <w:jc w:val="both"/>
        <w:rPr>
          <w:rFonts w:ascii="PT Astra Serif" w:eastAsia="Times New Roman" w:hAnsi="PT Astra Serif" w:cs="Times New Roman"/>
          <w:b/>
          <w:i/>
          <w:sz w:val="27"/>
          <w:szCs w:val="27"/>
          <w:lang w:eastAsia="ru-RU"/>
        </w:rPr>
      </w:pPr>
    </w:p>
    <w:p w:rsidR="003B4BB8" w:rsidRPr="007F192B" w:rsidRDefault="003B4BB8" w:rsidP="0046479E">
      <w:pPr>
        <w:spacing w:after="0" w:line="240" w:lineRule="auto"/>
        <w:ind w:firstLine="709"/>
        <w:jc w:val="both"/>
        <w:rPr>
          <w:rFonts w:ascii="PT Astra Serif" w:eastAsia="Times New Roman" w:hAnsi="PT Astra Serif" w:cs="Times New Roman"/>
          <w:b/>
          <w:i/>
          <w:sz w:val="27"/>
          <w:szCs w:val="27"/>
          <w:lang w:eastAsia="ru-RU"/>
        </w:rPr>
      </w:pPr>
      <w:r w:rsidRPr="007F192B">
        <w:rPr>
          <w:rFonts w:ascii="PT Astra Serif" w:eastAsia="Times New Roman" w:hAnsi="PT Astra Serif" w:cs="Times New Roman"/>
          <w:b/>
          <w:i/>
          <w:sz w:val="27"/>
          <w:szCs w:val="27"/>
          <w:lang w:eastAsia="ru-RU"/>
        </w:rPr>
        <w:t xml:space="preserve">2.1 Объем средств, выделенных из федерального бюджета </w:t>
      </w:r>
      <w:proofErr w:type="gramStart"/>
      <w:r w:rsidRPr="007F192B">
        <w:rPr>
          <w:rFonts w:ascii="PT Astra Serif" w:eastAsia="Times New Roman" w:hAnsi="PT Astra Serif" w:cs="Times New Roman"/>
          <w:b/>
          <w:i/>
          <w:sz w:val="27"/>
          <w:szCs w:val="27"/>
          <w:lang w:eastAsia="ru-RU"/>
        </w:rPr>
        <w:t>и  областного</w:t>
      </w:r>
      <w:proofErr w:type="gramEnd"/>
      <w:r w:rsidRPr="007F192B">
        <w:rPr>
          <w:rFonts w:ascii="PT Astra Serif" w:eastAsia="Times New Roman" w:hAnsi="PT Astra Serif" w:cs="Times New Roman"/>
          <w:b/>
          <w:i/>
          <w:sz w:val="27"/>
          <w:szCs w:val="27"/>
          <w:lang w:eastAsia="ru-RU"/>
        </w:rPr>
        <w:t xml:space="preserve"> бюджета, направленных на осуществление мер по обеспечению детей-сирот жилыми помещениями (соглашения о выделении средств, полнота освоения средств (причины </w:t>
      </w:r>
      <w:proofErr w:type="spellStart"/>
      <w:r w:rsidRPr="007F192B">
        <w:rPr>
          <w:rFonts w:ascii="PT Astra Serif" w:eastAsia="Times New Roman" w:hAnsi="PT Astra Serif" w:cs="Times New Roman"/>
          <w:b/>
          <w:i/>
          <w:sz w:val="27"/>
          <w:szCs w:val="27"/>
          <w:lang w:eastAsia="ru-RU"/>
        </w:rPr>
        <w:t>неосвоения</w:t>
      </w:r>
      <w:proofErr w:type="spellEnd"/>
      <w:r w:rsidRPr="007F192B">
        <w:rPr>
          <w:rFonts w:ascii="PT Astra Serif" w:eastAsia="Times New Roman" w:hAnsi="PT Astra Serif" w:cs="Times New Roman"/>
          <w:b/>
          <w:i/>
          <w:sz w:val="27"/>
          <w:szCs w:val="27"/>
          <w:lang w:eastAsia="ru-RU"/>
        </w:rPr>
        <w:t xml:space="preserve"> средств)</w:t>
      </w:r>
    </w:p>
    <w:p w:rsidR="001A5F79" w:rsidRPr="007F192B" w:rsidRDefault="001A5F79" w:rsidP="001A5F7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lang w:eastAsia="ru-RU"/>
        </w:rPr>
      </w:pPr>
    </w:p>
    <w:p w:rsidR="001A5F79" w:rsidRPr="007F192B" w:rsidRDefault="001A5F79" w:rsidP="001A5F79">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Субсидии из федерального бюджета бюджету Ульяновской области предоставлялись в соответствии с Правилами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утвержденными Постановлением Правительства РФ от 15 апреля 2014 г. № 296 «Об утверждении государственной программы Российской Федерации «Социальная поддержка граждан»» (данные Правила утратили силу с 14.05.2021).</w:t>
      </w:r>
    </w:p>
    <w:p w:rsidR="001A5F79" w:rsidRPr="007F192B" w:rsidRDefault="001A5F79" w:rsidP="001A5F79">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При расчете объема субсидии учитывается:</w:t>
      </w:r>
    </w:p>
    <w:p w:rsidR="001A5F79" w:rsidRPr="007F192B" w:rsidRDefault="001A5F79" w:rsidP="001A5F79">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 численность детей-сирот, право на получение жилья у которых возникло, но не реализовано;</w:t>
      </w:r>
    </w:p>
    <w:p w:rsidR="001A5F79" w:rsidRPr="007F192B" w:rsidRDefault="001A5F79" w:rsidP="001A5F79">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 рыночная стоимость одного квадратного метра жилья, социальная норма площади жиль;</w:t>
      </w:r>
    </w:p>
    <w:p w:rsidR="001A5F79" w:rsidRPr="007F192B" w:rsidRDefault="001A5F79" w:rsidP="001A5F79">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 размер субсидии, предусмотренной в федеральном бюджете на соответствующий год, и предельный уровень софинансирования из федерального бюджета расходного обязательства региона.</w:t>
      </w:r>
    </w:p>
    <w:p w:rsidR="001A5F79" w:rsidRPr="007F192B" w:rsidRDefault="001A5F79" w:rsidP="001A5F79">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 xml:space="preserve">Объём субсидий из федерального бюджета в целях софинансирования мероприятий по предоставлению детям-сиротам жилых помещений в рамках Государственной программы, утвержденной  Постановлением Правительства Ульяновской области от 11 сентября 2013 года № 37/412-П «Об утверждении государственной программы Ульяновской области «Развитие строительства и архитектуры в Ульяновской области» на 2014-2021 годы» на выполнение мероприятия «Обеспечение предоставления жилых помещений детям-сиротам и детям, оставшимся без попечения родителей, лицам из числа детей-сирот и детей, </w:t>
      </w:r>
      <w:r w:rsidRPr="007F192B">
        <w:rPr>
          <w:rFonts w:ascii="PT Astra Serif" w:eastAsiaTheme="minorEastAsia" w:hAnsi="PT Astra Serif" w:cs="Times New Roman CYR"/>
          <w:sz w:val="27"/>
          <w:szCs w:val="27"/>
          <w:lang w:eastAsia="ru-RU"/>
        </w:rPr>
        <w:lastRenderedPageBreak/>
        <w:t>оставшихся без попечения родителей, на территории Ульяновской области по договорам найма специализированных жилых помещений, в том числе уплата налога на имущество организаций за приобретённые квартиры для</w:t>
      </w:r>
      <w:r w:rsidRPr="007F192B">
        <w:rPr>
          <w:rFonts w:ascii="PT Astra Serif" w:hAnsi="PT Astra Serif"/>
          <w:sz w:val="27"/>
          <w:szCs w:val="27"/>
        </w:rPr>
        <w:t xml:space="preserve"> </w:t>
      </w:r>
      <w:r w:rsidRPr="007F192B">
        <w:rPr>
          <w:rFonts w:ascii="PT Astra Serif" w:eastAsiaTheme="minorEastAsia" w:hAnsi="PT Astra Serif" w:cs="Times New Roman CYR"/>
          <w:sz w:val="27"/>
          <w:szCs w:val="27"/>
          <w:lang w:eastAsia="ru-RU"/>
        </w:rPr>
        <w:t>детей-сирот и детей, оставшихся без попечения родителей»  составил в 2019 году 54490,6 тыс. рублей, в 2020 году – 56308,3 тыс. рублей (</w:t>
      </w:r>
      <w:proofErr w:type="spellStart"/>
      <w:r w:rsidRPr="007F192B">
        <w:rPr>
          <w:rFonts w:ascii="PT Astra Serif" w:eastAsiaTheme="minorEastAsia" w:hAnsi="PT Astra Serif" w:cs="Times New Roman CYR"/>
          <w:sz w:val="27"/>
          <w:szCs w:val="27"/>
          <w:lang w:eastAsia="ru-RU"/>
        </w:rPr>
        <w:t>справочно</w:t>
      </w:r>
      <w:proofErr w:type="spellEnd"/>
      <w:r w:rsidRPr="007F192B">
        <w:rPr>
          <w:rFonts w:ascii="PT Astra Serif" w:eastAsiaTheme="minorEastAsia" w:hAnsi="PT Astra Serif" w:cs="Times New Roman CYR"/>
          <w:sz w:val="27"/>
          <w:szCs w:val="27"/>
          <w:lang w:eastAsia="ru-RU"/>
        </w:rPr>
        <w:t>: в 2021 году в редакции от 07.08.2021 Постановления Правительства Ульяновской области от 14.11.2019 № 26/583-П – 76842,3 тыс. рублей).</w:t>
      </w:r>
    </w:p>
    <w:p w:rsidR="001A5F79" w:rsidRPr="007F192B" w:rsidRDefault="00A01737" w:rsidP="007C6ED5">
      <w:pPr>
        <w:widowControl w:val="0"/>
        <w:autoSpaceDE w:val="0"/>
        <w:autoSpaceDN w:val="0"/>
        <w:adjustRightInd w:val="0"/>
        <w:spacing w:after="0" w:line="240" w:lineRule="auto"/>
        <w:ind w:left="3540"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ab/>
      </w:r>
      <w:r w:rsidRPr="007F192B">
        <w:rPr>
          <w:rFonts w:ascii="PT Astra Serif" w:eastAsiaTheme="minorEastAsia" w:hAnsi="PT Astra Serif" w:cs="Times New Roman CYR"/>
          <w:sz w:val="27"/>
          <w:szCs w:val="27"/>
          <w:lang w:eastAsia="ru-RU"/>
        </w:rPr>
        <w:tab/>
      </w:r>
      <w:r w:rsidRPr="007F192B">
        <w:rPr>
          <w:rFonts w:ascii="PT Astra Serif" w:eastAsiaTheme="minorEastAsia" w:hAnsi="PT Astra Serif" w:cs="Times New Roman CYR"/>
          <w:sz w:val="27"/>
          <w:szCs w:val="27"/>
          <w:lang w:eastAsia="ru-RU"/>
        </w:rPr>
        <w:tab/>
      </w:r>
      <w:r w:rsidRPr="007F192B">
        <w:rPr>
          <w:rFonts w:ascii="PT Astra Serif" w:eastAsiaTheme="minorEastAsia" w:hAnsi="PT Astra Serif" w:cs="Times New Roman CYR"/>
          <w:sz w:val="27"/>
          <w:szCs w:val="27"/>
          <w:lang w:eastAsia="ru-RU"/>
        </w:rPr>
        <w:tab/>
      </w:r>
      <w:r w:rsidRPr="007F192B">
        <w:rPr>
          <w:rFonts w:ascii="PT Astra Serif" w:eastAsiaTheme="minorEastAsia" w:hAnsi="PT Astra Serif" w:cs="Times New Roman CYR"/>
          <w:sz w:val="27"/>
          <w:szCs w:val="27"/>
          <w:lang w:eastAsia="ru-RU"/>
        </w:rPr>
        <w:tab/>
      </w:r>
      <w:r w:rsidRPr="007F192B">
        <w:rPr>
          <w:rFonts w:ascii="PT Astra Serif" w:eastAsiaTheme="minorEastAsia" w:hAnsi="PT Astra Serif" w:cs="Times New Roman CYR"/>
          <w:sz w:val="27"/>
          <w:szCs w:val="27"/>
          <w:lang w:eastAsia="ru-RU"/>
        </w:rPr>
        <w:tab/>
      </w:r>
      <w:r w:rsidRPr="007F192B">
        <w:rPr>
          <w:rFonts w:ascii="PT Astra Serif" w:eastAsiaTheme="minorEastAsia" w:hAnsi="PT Astra Serif" w:cs="Times New Roman CYR"/>
          <w:sz w:val="27"/>
          <w:szCs w:val="27"/>
          <w:lang w:eastAsia="ru-RU"/>
        </w:rPr>
        <w:tab/>
      </w:r>
      <w:r w:rsidRPr="007F192B">
        <w:rPr>
          <w:rFonts w:ascii="PT Astra Serif" w:eastAsiaTheme="minorEastAsia" w:hAnsi="PT Astra Serif" w:cs="Times New Roman CYR"/>
          <w:sz w:val="27"/>
          <w:szCs w:val="27"/>
          <w:lang w:eastAsia="ru-RU"/>
        </w:rPr>
        <w:tab/>
      </w:r>
      <w:r w:rsidRPr="007F192B">
        <w:rPr>
          <w:rFonts w:ascii="PT Astra Serif" w:eastAsiaTheme="minorEastAsia" w:hAnsi="PT Astra Serif" w:cs="Times New Roman CYR"/>
          <w:sz w:val="27"/>
          <w:szCs w:val="27"/>
          <w:lang w:eastAsia="ru-RU"/>
        </w:rPr>
        <w:tab/>
      </w:r>
      <w:r w:rsidRPr="007F192B">
        <w:rPr>
          <w:rFonts w:ascii="PT Astra Serif" w:eastAsiaTheme="minorEastAsia" w:hAnsi="PT Astra Serif" w:cs="Times New Roman CYR"/>
          <w:sz w:val="27"/>
          <w:szCs w:val="27"/>
          <w:lang w:eastAsia="ru-RU"/>
        </w:rPr>
        <w:tab/>
      </w:r>
      <w:r w:rsidRPr="007F192B">
        <w:rPr>
          <w:rFonts w:ascii="PT Astra Serif" w:eastAsiaTheme="minorEastAsia" w:hAnsi="PT Astra Serif" w:cs="Times New Roman CYR"/>
          <w:sz w:val="27"/>
          <w:szCs w:val="27"/>
          <w:lang w:eastAsia="ru-RU"/>
        </w:rPr>
        <w:tab/>
      </w:r>
      <w:r w:rsidRPr="007F192B">
        <w:rPr>
          <w:rFonts w:ascii="PT Astra Serif" w:hAnsi="PT Astra Serif"/>
          <w:sz w:val="27"/>
          <w:szCs w:val="27"/>
        </w:rPr>
        <w:t xml:space="preserve">          </w:t>
      </w:r>
      <w:r w:rsidR="007C6ED5" w:rsidRPr="007F192B">
        <w:rPr>
          <w:rFonts w:ascii="PT Astra Serif" w:hAnsi="PT Astra Serif"/>
          <w:sz w:val="27"/>
          <w:szCs w:val="27"/>
        </w:rPr>
        <w:t xml:space="preserve">                 </w:t>
      </w:r>
      <w:r w:rsidRPr="007F192B">
        <w:rPr>
          <w:rFonts w:ascii="PT Astra Serif" w:hAnsi="PT Astra Serif"/>
          <w:sz w:val="27"/>
          <w:szCs w:val="27"/>
        </w:rPr>
        <w:t>Таблица 10</w:t>
      </w:r>
    </w:p>
    <w:p w:rsidR="00A52AF0" w:rsidRPr="007F192B" w:rsidRDefault="00A52AF0" w:rsidP="001A5F79">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p>
    <w:p w:rsidR="001A5F79" w:rsidRPr="007F192B" w:rsidRDefault="001A5F79" w:rsidP="001A5F79">
      <w:pPr>
        <w:widowControl w:val="0"/>
        <w:autoSpaceDE w:val="0"/>
        <w:autoSpaceDN w:val="0"/>
        <w:adjustRightInd w:val="0"/>
        <w:spacing w:after="0" w:line="240" w:lineRule="auto"/>
        <w:ind w:firstLine="720"/>
        <w:jc w:val="center"/>
        <w:rPr>
          <w:rFonts w:ascii="PT Astra Serif" w:eastAsiaTheme="minorEastAsia" w:hAnsi="PT Astra Serif" w:cs="Times New Roman CYR"/>
          <w:b/>
          <w:sz w:val="27"/>
          <w:szCs w:val="27"/>
          <w:lang w:eastAsia="ru-RU"/>
        </w:rPr>
      </w:pPr>
      <w:r w:rsidRPr="007F192B">
        <w:rPr>
          <w:rFonts w:ascii="PT Astra Serif" w:eastAsiaTheme="minorEastAsia" w:hAnsi="PT Astra Serif" w:cs="Times New Roman CYR"/>
          <w:b/>
          <w:sz w:val="27"/>
          <w:szCs w:val="27"/>
          <w:lang w:eastAsia="ru-RU"/>
        </w:rPr>
        <w:t xml:space="preserve">Средства, предусмотренные на мероприятия по предоставлению детям-сиротам жилых помещений в рамках </w:t>
      </w:r>
      <w:r w:rsidR="00EA2D63" w:rsidRPr="007F192B">
        <w:rPr>
          <w:rFonts w:ascii="PT Astra Serif" w:eastAsiaTheme="minorEastAsia" w:hAnsi="PT Astra Serif" w:cs="Times New Roman CYR"/>
          <w:b/>
          <w:sz w:val="27"/>
          <w:szCs w:val="27"/>
          <w:lang w:eastAsia="ru-RU"/>
        </w:rPr>
        <w:t>Государственной программы</w:t>
      </w:r>
      <w:r w:rsidRPr="007F192B">
        <w:rPr>
          <w:rFonts w:ascii="PT Astra Serif" w:eastAsiaTheme="minorEastAsia" w:hAnsi="PT Astra Serif" w:cs="Times New Roman CYR"/>
          <w:b/>
          <w:sz w:val="27"/>
          <w:szCs w:val="27"/>
          <w:lang w:eastAsia="ru-RU"/>
        </w:rPr>
        <w:t xml:space="preserve"> тыс. рублей</w:t>
      </w:r>
    </w:p>
    <w:p w:rsidR="001A5F79" w:rsidRPr="007F192B" w:rsidRDefault="00A01737" w:rsidP="001A5F79">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ab/>
      </w:r>
    </w:p>
    <w:tbl>
      <w:tblPr>
        <w:tblStyle w:val="26"/>
        <w:tblW w:w="5000" w:type="pct"/>
        <w:tblLook w:val="04A0" w:firstRow="1" w:lastRow="0" w:firstColumn="1" w:lastColumn="0" w:noHBand="0" w:noVBand="1"/>
      </w:tblPr>
      <w:tblGrid>
        <w:gridCol w:w="3210"/>
        <w:gridCol w:w="3210"/>
        <w:gridCol w:w="3208"/>
      </w:tblGrid>
      <w:tr w:rsidR="001A5F79" w:rsidRPr="007F192B" w:rsidTr="002129E6">
        <w:tc>
          <w:tcPr>
            <w:tcW w:w="1667" w:type="pct"/>
          </w:tcPr>
          <w:p w:rsidR="001A5F79" w:rsidRPr="007F192B" w:rsidRDefault="001A5F79" w:rsidP="001A5F79">
            <w:pPr>
              <w:widowControl w:val="0"/>
              <w:autoSpaceDE w:val="0"/>
              <w:autoSpaceDN w:val="0"/>
              <w:adjustRightInd w:val="0"/>
              <w:jc w:val="center"/>
              <w:rPr>
                <w:rFonts w:ascii="PT Astra Serif" w:eastAsiaTheme="minorEastAsia" w:hAnsi="PT Astra Serif" w:cs="Times New Roman CYR"/>
                <w:b/>
                <w:sz w:val="20"/>
                <w:szCs w:val="20"/>
                <w:lang w:eastAsia="ru-RU"/>
              </w:rPr>
            </w:pPr>
            <w:r w:rsidRPr="007F192B">
              <w:rPr>
                <w:rFonts w:ascii="PT Astra Serif" w:eastAsiaTheme="minorEastAsia" w:hAnsi="PT Astra Serif" w:cs="Times New Roman CYR"/>
                <w:b/>
                <w:sz w:val="20"/>
                <w:szCs w:val="20"/>
                <w:lang w:eastAsia="ru-RU"/>
              </w:rPr>
              <w:t>Наименование показателя</w:t>
            </w:r>
          </w:p>
        </w:tc>
        <w:tc>
          <w:tcPr>
            <w:tcW w:w="1667" w:type="pct"/>
          </w:tcPr>
          <w:p w:rsidR="001A5F79" w:rsidRPr="007F192B" w:rsidRDefault="001A5F79" w:rsidP="001A5F79">
            <w:pPr>
              <w:widowControl w:val="0"/>
              <w:autoSpaceDE w:val="0"/>
              <w:autoSpaceDN w:val="0"/>
              <w:adjustRightInd w:val="0"/>
              <w:jc w:val="center"/>
              <w:rPr>
                <w:rFonts w:ascii="PT Astra Serif" w:eastAsiaTheme="minorEastAsia" w:hAnsi="PT Astra Serif" w:cs="Times New Roman CYR"/>
                <w:b/>
                <w:sz w:val="20"/>
                <w:szCs w:val="20"/>
                <w:lang w:eastAsia="ru-RU"/>
              </w:rPr>
            </w:pPr>
            <w:r w:rsidRPr="007F192B">
              <w:rPr>
                <w:rFonts w:ascii="PT Astra Serif" w:eastAsiaTheme="minorEastAsia" w:hAnsi="PT Astra Serif" w:cs="Times New Roman CYR"/>
                <w:b/>
                <w:sz w:val="20"/>
                <w:szCs w:val="20"/>
                <w:lang w:eastAsia="ru-RU"/>
              </w:rPr>
              <w:t>2019 год</w:t>
            </w:r>
          </w:p>
        </w:tc>
        <w:tc>
          <w:tcPr>
            <w:tcW w:w="1666" w:type="pct"/>
          </w:tcPr>
          <w:p w:rsidR="001A5F79" w:rsidRPr="007F192B" w:rsidRDefault="001A5F79" w:rsidP="001A5F79">
            <w:pPr>
              <w:widowControl w:val="0"/>
              <w:autoSpaceDE w:val="0"/>
              <w:autoSpaceDN w:val="0"/>
              <w:adjustRightInd w:val="0"/>
              <w:jc w:val="center"/>
              <w:rPr>
                <w:rFonts w:ascii="PT Astra Serif" w:eastAsiaTheme="minorEastAsia" w:hAnsi="PT Astra Serif" w:cs="Times New Roman CYR"/>
                <w:b/>
                <w:sz w:val="20"/>
                <w:szCs w:val="20"/>
                <w:lang w:eastAsia="ru-RU"/>
              </w:rPr>
            </w:pPr>
            <w:r w:rsidRPr="007F192B">
              <w:rPr>
                <w:rFonts w:ascii="PT Astra Serif" w:eastAsiaTheme="minorEastAsia" w:hAnsi="PT Astra Serif" w:cs="Times New Roman CYR"/>
                <w:b/>
                <w:sz w:val="20"/>
                <w:szCs w:val="20"/>
                <w:lang w:eastAsia="ru-RU"/>
              </w:rPr>
              <w:t>2020 год</w:t>
            </w:r>
          </w:p>
        </w:tc>
      </w:tr>
      <w:tr w:rsidR="001A5F79" w:rsidRPr="007F192B" w:rsidTr="002129E6">
        <w:tc>
          <w:tcPr>
            <w:tcW w:w="1667" w:type="pct"/>
          </w:tcPr>
          <w:p w:rsidR="001A5F79" w:rsidRPr="007F192B" w:rsidRDefault="001A5F79" w:rsidP="001A5F79">
            <w:pPr>
              <w:widowControl w:val="0"/>
              <w:autoSpaceDE w:val="0"/>
              <w:autoSpaceDN w:val="0"/>
              <w:adjustRightInd w:val="0"/>
              <w:jc w:val="both"/>
              <w:rPr>
                <w:rFonts w:ascii="PT Astra Serif" w:eastAsiaTheme="minorEastAsia" w:hAnsi="PT Astra Serif" w:cs="Times New Roman CYR"/>
                <w:sz w:val="20"/>
                <w:szCs w:val="20"/>
                <w:lang w:eastAsia="ru-RU"/>
              </w:rPr>
            </w:pPr>
            <w:r w:rsidRPr="007F192B">
              <w:rPr>
                <w:rFonts w:ascii="PT Astra Serif" w:eastAsiaTheme="minorEastAsia" w:hAnsi="PT Astra Serif" w:cs="Times New Roman CYR"/>
                <w:sz w:val="20"/>
                <w:szCs w:val="20"/>
                <w:lang w:eastAsia="ru-RU"/>
              </w:rPr>
              <w:t>Средства федерального бюджета</w:t>
            </w:r>
          </w:p>
        </w:tc>
        <w:tc>
          <w:tcPr>
            <w:tcW w:w="1667" w:type="pct"/>
          </w:tcPr>
          <w:p w:rsidR="001A5F79" w:rsidRPr="007F192B" w:rsidRDefault="001A5F79" w:rsidP="001A5F79">
            <w:pPr>
              <w:widowControl w:val="0"/>
              <w:autoSpaceDE w:val="0"/>
              <w:autoSpaceDN w:val="0"/>
              <w:adjustRightInd w:val="0"/>
              <w:jc w:val="center"/>
              <w:rPr>
                <w:rFonts w:ascii="PT Astra Serif" w:eastAsiaTheme="minorEastAsia" w:hAnsi="PT Astra Serif" w:cs="Times New Roman CYR"/>
                <w:sz w:val="20"/>
                <w:szCs w:val="20"/>
                <w:lang w:eastAsia="ru-RU"/>
              </w:rPr>
            </w:pPr>
            <w:r w:rsidRPr="007F192B">
              <w:rPr>
                <w:rFonts w:ascii="PT Astra Serif" w:eastAsiaTheme="minorEastAsia" w:hAnsi="PT Astra Serif" w:cs="Times New Roman CYR"/>
                <w:sz w:val="20"/>
                <w:szCs w:val="20"/>
                <w:lang w:eastAsia="ru-RU"/>
              </w:rPr>
              <w:t>54 490,6</w:t>
            </w:r>
          </w:p>
        </w:tc>
        <w:tc>
          <w:tcPr>
            <w:tcW w:w="1666" w:type="pct"/>
          </w:tcPr>
          <w:p w:rsidR="001A5F79" w:rsidRPr="007F192B" w:rsidRDefault="001A5F79" w:rsidP="001A5F79">
            <w:pPr>
              <w:widowControl w:val="0"/>
              <w:autoSpaceDE w:val="0"/>
              <w:autoSpaceDN w:val="0"/>
              <w:adjustRightInd w:val="0"/>
              <w:jc w:val="center"/>
              <w:rPr>
                <w:rFonts w:ascii="PT Astra Serif" w:eastAsiaTheme="minorEastAsia" w:hAnsi="PT Astra Serif" w:cs="Times New Roman CYR"/>
                <w:sz w:val="20"/>
                <w:szCs w:val="20"/>
                <w:lang w:eastAsia="ru-RU"/>
              </w:rPr>
            </w:pPr>
            <w:r w:rsidRPr="007F192B">
              <w:rPr>
                <w:rFonts w:ascii="PT Astra Serif" w:eastAsiaTheme="minorEastAsia" w:hAnsi="PT Astra Serif" w:cs="Times New Roman CYR"/>
                <w:sz w:val="20"/>
                <w:szCs w:val="20"/>
                <w:lang w:eastAsia="ru-RU"/>
              </w:rPr>
              <w:t>56 308,3</w:t>
            </w:r>
          </w:p>
        </w:tc>
      </w:tr>
      <w:tr w:rsidR="001A5F79" w:rsidRPr="007F192B" w:rsidTr="002129E6">
        <w:tc>
          <w:tcPr>
            <w:tcW w:w="1667" w:type="pct"/>
          </w:tcPr>
          <w:p w:rsidR="001A5F79" w:rsidRPr="007F192B" w:rsidRDefault="001A5F79" w:rsidP="001A5F79">
            <w:pPr>
              <w:widowControl w:val="0"/>
              <w:autoSpaceDE w:val="0"/>
              <w:autoSpaceDN w:val="0"/>
              <w:adjustRightInd w:val="0"/>
              <w:jc w:val="both"/>
              <w:rPr>
                <w:rFonts w:ascii="PT Astra Serif" w:eastAsiaTheme="minorEastAsia" w:hAnsi="PT Astra Serif" w:cs="Times New Roman CYR"/>
                <w:sz w:val="20"/>
                <w:szCs w:val="20"/>
                <w:lang w:eastAsia="ru-RU"/>
              </w:rPr>
            </w:pPr>
            <w:r w:rsidRPr="007F192B">
              <w:rPr>
                <w:rFonts w:ascii="PT Astra Serif" w:eastAsiaTheme="minorEastAsia" w:hAnsi="PT Astra Serif" w:cs="Times New Roman CYR"/>
                <w:sz w:val="20"/>
                <w:szCs w:val="20"/>
                <w:lang w:eastAsia="ru-RU"/>
              </w:rPr>
              <w:t>Средства областного бюджета*</w:t>
            </w:r>
          </w:p>
        </w:tc>
        <w:tc>
          <w:tcPr>
            <w:tcW w:w="1667" w:type="pct"/>
          </w:tcPr>
          <w:p w:rsidR="001A5F79" w:rsidRPr="007F192B" w:rsidRDefault="001A5F79" w:rsidP="001A5F79">
            <w:pPr>
              <w:widowControl w:val="0"/>
              <w:autoSpaceDE w:val="0"/>
              <w:autoSpaceDN w:val="0"/>
              <w:adjustRightInd w:val="0"/>
              <w:jc w:val="center"/>
              <w:rPr>
                <w:rFonts w:ascii="PT Astra Serif" w:eastAsiaTheme="minorEastAsia" w:hAnsi="PT Astra Serif" w:cs="Times New Roman CYR"/>
                <w:sz w:val="20"/>
                <w:szCs w:val="20"/>
                <w:lang w:eastAsia="ru-RU"/>
              </w:rPr>
            </w:pPr>
            <w:r w:rsidRPr="007F192B">
              <w:rPr>
                <w:rFonts w:ascii="PT Astra Serif" w:eastAsiaTheme="minorEastAsia" w:hAnsi="PT Astra Serif" w:cs="Times New Roman CYR"/>
                <w:sz w:val="20"/>
                <w:szCs w:val="20"/>
                <w:lang w:eastAsia="ru-RU"/>
              </w:rPr>
              <w:t>125 539,63**</w:t>
            </w:r>
          </w:p>
        </w:tc>
        <w:tc>
          <w:tcPr>
            <w:tcW w:w="1666" w:type="pct"/>
          </w:tcPr>
          <w:p w:rsidR="001A5F79" w:rsidRPr="007F192B" w:rsidRDefault="001A5F79" w:rsidP="001A5F79">
            <w:pPr>
              <w:widowControl w:val="0"/>
              <w:autoSpaceDE w:val="0"/>
              <w:autoSpaceDN w:val="0"/>
              <w:adjustRightInd w:val="0"/>
              <w:jc w:val="center"/>
              <w:rPr>
                <w:rFonts w:ascii="PT Astra Serif" w:eastAsiaTheme="minorEastAsia" w:hAnsi="PT Astra Serif" w:cs="Times New Roman CYR"/>
                <w:sz w:val="20"/>
                <w:szCs w:val="20"/>
                <w:lang w:eastAsia="ru-RU"/>
              </w:rPr>
            </w:pPr>
            <w:r w:rsidRPr="007F192B">
              <w:rPr>
                <w:rFonts w:ascii="PT Astra Serif" w:eastAsiaTheme="minorEastAsia" w:hAnsi="PT Astra Serif" w:cs="Times New Roman CYR"/>
                <w:sz w:val="20"/>
                <w:szCs w:val="20"/>
                <w:lang w:eastAsia="ru-RU"/>
              </w:rPr>
              <w:t>159 793,7***</w:t>
            </w:r>
          </w:p>
        </w:tc>
      </w:tr>
      <w:tr w:rsidR="001A5F79" w:rsidRPr="007F192B" w:rsidTr="002129E6">
        <w:tc>
          <w:tcPr>
            <w:tcW w:w="1667" w:type="pct"/>
          </w:tcPr>
          <w:p w:rsidR="001A5F79" w:rsidRPr="007F192B" w:rsidRDefault="001A5F79" w:rsidP="001A5F79">
            <w:pPr>
              <w:widowControl w:val="0"/>
              <w:autoSpaceDE w:val="0"/>
              <w:autoSpaceDN w:val="0"/>
              <w:adjustRightInd w:val="0"/>
              <w:jc w:val="both"/>
              <w:rPr>
                <w:rFonts w:ascii="PT Astra Serif" w:eastAsiaTheme="minorEastAsia" w:hAnsi="PT Astra Serif" w:cs="Times New Roman CYR"/>
                <w:b/>
                <w:sz w:val="20"/>
                <w:szCs w:val="20"/>
                <w:lang w:eastAsia="ru-RU"/>
              </w:rPr>
            </w:pPr>
            <w:r w:rsidRPr="007F192B">
              <w:rPr>
                <w:rFonts w:ascii="PT Astra Serif" w:eastAsiaTheme="minorEastAsia" w:hAnsi="PT Astra Serif" w:cs="Times New Roman CYR"/>
                <w:b/>
                <w:sz w:val="20"/>
                <w:szCs w:val="20"/>
                <w:lang w:eastAsia="ru-RU"/>
              </w:rPr>
              <w:t>Итого:</w:t>
            </w:r>
          </w:p>
        </w:tc>
        <w:tc>
          <w:tcPr>
            <w:tcW w:w="1667" w:type="pct"/>
          </w:tcPr>
          <w:p w:rsidR="001A5F79" w:rsidRPr="007F192B" w:rsidRDefault="001A5F79" w:rsidP="001A5F79">
            <w:pPr>
              <w:widowControl w:val="0"/>
              <w:autoSpaceDE w:val="0"/>
              <w:autoSpaceDN w:val="0"/>
              <w:adjustRightInd w:val="0"/>
              <w:jc w:val="center"/>
              <w:rPr>
                <w:rFonts w:ascii="PT Astra Serif" w:eastAsiaTheme="minorEastAsia" w:hAnsi="PT Astra Serif" w:cs="Times New Roman CYR"/>
                <w:b/>
                <w:sz w:val="20"/>
                <w:szCs w:val="20"/>
                <w:lang w:eastAsia="ru-RU"/>
              </w:rPr>
            </w:pPr>
            <w:r w:rsidRPr="007F192B">
              <w:rPr>
                <w:rFonts w:ascii="PT Astra Serif" w:eastAsiaTheme="minorEastAsia" w:hAnsi="PT Astra Serif" w:cs="Times New Roman CYR"/>
                <w:b/>
                <w:sz w:val="20"/>
                <w:szCs w:val="20"/>
                <w:lang w:eastAsia="ru-RU"/>
              </w:rPr>
              <w:t>180 030,23</w:t>
            </w:r>
          </w:p>
        </w:tc>
        <w:tc>
          <w:tcPr>
            <w:tcW w:w="1666" w:type="pct"/>
          </w:tcPr>
          <w:p w:rsidR="001A5F79" w:rsidRPr="007F192B" w:rsidRDefault="001A5F79" w:rsidP="001A5F79">
            <w:pPr>
              <w:widowControl w:val="0"/>
              <w:autoSpaceDE w:val="0"/>
              <w:autoSpaceDN w:val="0"/>
              <w:adjustRightInd w:val="0"/>
              <w:jc w:val="center"/>
              <w:rPr>
                <w:rFonts w:ascii="PT Astra Serif" w:eastAsiaTheme="minorEastAsia" w:hAnsi="PT Astra Serif" w:cs="Times New Roman CYR"/>
                <w:b/>
                <w:sz w:val="20"/>
                <w:szCs w:val="20"/>
                <w:lang w:eastAsia="ru-RU"/>
              </w:rPr>
            </w:pPr>
            <w:r w:rsidRPr="007F192B">
              <w:rPr>
                <w:rFonts w:ascii="PT Astra Serif" w:eastAsiaTheme="minorEastAsia" w:hAnsi="PT Astra Serif" w:cs="Times New Roman CYR"/>
                <w:b/>
                <w:sz w:val="20"/>
                <w:szCs w:val="20"/>
                <w:lang w:eastAsia="ru-RU"/>
              </w:rPr>
              <w:t>216 102,0</w:t>
            </w:r>
          </w:p>
        </w:tc>
      </w:tr>
    </w:tbl>
    <w:p w:rsidR="001A5F79" w:rsidRPr="007F192B" w:rsidRDefault="001A5F79" w:rsidP="001A5F79">
      <w:pPr>
        <w:widowControl w:val="0"/>
        <w:autoSpaceDE w:val="0"/>
        <w:autoSpaceDN w:val="0"/>
        <w:adjustRightInd w:val="0"/>
        <w:spacing w:after="0" w:line="240" w:lineRule="auto"/>
        <w:jc w:val="both"/>
        <w:rPr>
          <w:rFonts w:ascii="PT Astra Serif" w:eastAsiaTheme="minorEastAsia" w:hAnsi="PT Astra Serif" w:cs="Times New Roman CYR"/>
          <w:sz w:val="20"/>
          <w:szCs w:val="20"/>
          <w:lang w:eastAsia="ru-RU"/>
        </w:rPr>
      </w:pPr>
      <w:r w:rsidRPr="007F192B">
        <w:rPr>
          <w:rFonts w:ascii="PT Astra Serif" w:eastAsiaTheme="minorEastAsia" w:hAnsi="PT Astra Serif" w:cs="Times New Roman CYR"/>
          <w:sz w:val="20"/>
          <w:szCs w:val="20"/>
          <w:lang w:eastAsia="ru-RU"/>
        </w:rPr>
        <w:t>*в общей сумме средств областного бюджета Госпрограммы были предусмотренные средства в рамках заключенных Соглашений;</w:t>
      </w:r>
    </w:p>
    <w:p w:rsidR="001A5F79" w:rsidRPr="007F192B" w:rsidRDefault="001A5F79" w:rsidP="001A5F79">
      <w:pPr>
        <w:widowControl w:val="0"/>
        <w:autoSpaceDE w:val="0"/>
        <w:autoSpaceDN w:val="0"/>
        <w:adjustRightInd w:val="0"/>
        <w:spacing w:after="0" w:line="240" w:lineRule="auto"/>
        <w:jc w:val="both"/>
        <w:rPr>
          <w:rFonts w:ascii="PT Astra Serif" w:eastAsiaTheme="minorEastAsia" w:hAnsi="PT Astra Serif" w:cs="Times New Roman CYR"/>
          <w:sz w:val="20"/>
          <w:szCs w:val="20"/>
          <w:lang w:eastAsia="ru-RU"/>
        </w:rPr>
      </w:pPr>
      <w:r w:rsidRPr="007F192B">
        <w:rPr>
          <w:rFonts w:ascii="PT Astra Serif" w:eastAsiaTheme="minorEastAsia" w:hAnsi="PT Astra Serif" w:cs="Times New Roman CYR"/>
          <w:sz w:val="20"/>
          <w:szCs w:val="20"/>
          <w:lang w:eastAsia="ru-RU"/>
        </w:rPr>
        <w:t>**в том числе предусмотрены средства: на уплату налога на имущество организаций за приобретённые квартиры для детей-сирот и детей, оставшихся без попечения родителей;</w:t>
      </w:r>
    </w:p>
    <w:p w:rsidR="001A5F79" w:rsidRPr="007F192B" w:rsidRDefault="001A5F79" w:rsidP="001A5F79">
      <w:pPr>
        <w:widowControl w:val="0"/>
        <w:autoSpaceDE w:val="0"/>
        <w:autoSpaceDN w:val="0"/>
        <w:adjustRightInd w:val="0"/>
        <w:spacing w:after="0" w:line="240" w:lineRule="auto"/>
        <w:jc w:val="both"/>
        <w:rPr>
          <w:rFonts w:ascii="PT Astra Serif" w:eastAsiaTheme="minorEastAsia" w:hAnsi="PT Astra Serif" w:cs="Times New Roman CYR"/>
          <w:sz w:val="20"/>
          <w:szCs w:val="20"/>
          <w:lang w:eastAsia="ru-RU"/>
        </w:rPr>
      </w:pPr>
      <w:r w:rsidRPr="007F192B">
        <w:rPr>
          <w:rFonts w:ascii="PT Astra Serif" w:eastAsiaTheme="minorEastAsia" w:hAnsi="PT Astra Serif" w:cs="Times New Roman CYR"/>
          <w:sz w:val="20"/>
          <w:szCs w:val="20"/>
          <w:lang w:eastAsia="ru-RU"/>
        </w:rPr>
        <w:t xml:space="preserve">***в том числе предусмотрены средства: на уплату налога на имущество организаций за приобретённые квартиры для детей-сирот и детей, оставшихся без попечения родителей, а также установка и переоборудование системы теплоснабжения в целях обеспечения </w:t>
      </w:r>
      <w:proofErr w:type="spellStart"/>
      <w:r w:rsidRPr="007F192B">
        <w:rPr>
          <w:rFonts w:ascii="PT Astra Serif" w:eastAsiaTheme="minorEastAsia" w:hAnsi="PT Astra Serif" w:cs="Times New Roman CYR"/>
          <w:sz w:val="20"/>
          <w:szCs w:val="20"/>
          <w:lang w:eastAsia="ru-RU"/>
        </w:rPr>
        <w:t>энергоэффективности</w:t>
      </w:r>
      <w:proofErr w:type="spellEnd"/>
      <w:r w:rsidRPr="007F192B">
        <w:rPr>
          <w:rFonts w:ascii="PT Astra Serif" w:eastAsiaTheme="minorEastAsia" w:hAnsi="PT Astra Serif" w:cs="Times New Roman CYR"/>
          <w:sz w:val="20"/>
          <w:szCs w:val="20"/>
          <w:lang w:eastAsia="ru-RU"/>
        </w:rPr>
        <w:t xml:space="preserve"> эксплуатируемого жилого помещения</w:t>
      </w:r>
    </w:p>
    <w:p w:rsidR="001A5F79" w:rsidRPr="007F192B" w:rsidRDefault="001A5F79" w:rsidP="001A5F79">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p>
    <w:p w:rsidR="001A5F79" w:rsidRPr="007F192B" w:rsidRDefault="001A5F79" w:rsidP="001A5F79">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 xml:space="preserve">Для обеспечения жильем 1965 человек, у которых право на получение жилья возникло, но не реализовано (по данным ЕГИССО на 1 января 2021 года), с учетом параметров, применяемых в соответствии с Правилами предоставления субсидий при расчете объема субсидии из федерального бюджета для Ульяновской области, а именно норматива общей жилой площади в 33 кв. м на человека, показателя средней рыночной стоимости одного квадратного метра общей площади жилого помещения на 3 квартал 2020 года (37,6 тыс. рублей) потребуется единовременно почти 2,4 млрд. рублей. </w:t>
      </w:r>
    </w:p>
    <w:p w:rsidR="00A52AF0" w:rsidRPr="007F192B" w:rsidRDefault="00A52AF0" w:rsidP="001A5F79">
      <w:pPr>
        <w:widowControl w:val="0"/>
        <w:autoSpaceDE w:val="0"/>
        <w:autoSpaceDN w:val="0"/>
        <w:adjustRightInd w:val="0"/>
        <w:spacing w:after="0" w:line="240" w:lineRule="auto"/>
        <w:ind w:firstLine="708"/>
        <w:jc w:val="both"/>
        <w:rPr>
          <w:rFonts w:ascii="PT Astra Serif" w:eastAsiaTheme="minorEastAsia" w:hAnsi="PT Astra Serif" w:cs="Times New Roman CYR"/>
          <w:b/>
          <w:sz w:val="27"/>
          <w:szCs w:val="27"/>
          <w:lang w:eastAsia="ru-RU"/>
        </w:rPr>
      </w:pPr>
    </w:p>
    <w:p w:rsidR="001A5F79" w:rsidRPr="007F192B" w:rsidRDefault="001A5F79" w:rsidP="001A5F79">
      <w:pPr>
        <w:widowControl w:val="0"/>
        <w:autoSpaceDE w:val="0"/>
        <w:autoSpaceDN w:val="0"/>
        <w:adjustRightInd w:val="0"/>
        <w:spacing w:after="0" w:line="240" w:lineRule="auto"/>
        <w:ind w:firstLine="708"/>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b/>
          <w:sz w:val="27"/>
          <w:szCs w:val="27"/>
          <w:lang w:eastAsia="ru-RU"/>
        </w:rPr>
        <w:t>В 2019 году</w:t>
      </w:r>
      <w:r w:rsidRPr="007F192B">
        <w:rPr>
          <w:rFonts w:ascii="PT Astra Serif" w:eastAsiaTheme="minorEastAsia" w:hAnsi="PT Astra Serif" w:cs="Times New Roman CYR"/>
          <w:sz w:val="27"/>
          <w:szCs w:val="27"/>
          <w:lang w:eastAsia="ru-RU"/>
        </w:rPr>
        <w:t xml:space="preserve"> в рамках Государственной программы, </w:t>
      </w:r>
      <w:proofErr w:type="gramStart"/>
      <w:r w:rsidRPr="007F192B">
        <w:rPr>
          <w:rFonts w:ascii="PT Astra Serif" w:eastAsiaTheme="minorEastAsia" w:hAnsi="PT Astra Serif" w:cs="Times New Roman CYR"/>
          <w:sz w:val="27"/>
          <w:szCs w:val="27"/>
          <w:lang w:eastAsia="ru-RU"/>
        </w:rPr>
        <w:t>утвержденной  Постановлением</w:t>
      </w:r>
      <w:proofErr w:type="gramEnd"/>
      <w:r w:rsidRPr="007F192B">
        <w:rPr>
          <w:rFonts w:ascii="PT Astra Serif" w:eastAsiaTheme="minorEastAsia" w:hAnsi="PT Astra Serif" w:cs="Times New Roman CYR"/>
          <w:sz w:val="27"/>
          <w:szCs w:val="27"/>
          <w:lang w:eastAsia="ru-RU"/>
        </w:rPr>
        <w:t xml:space="preserve"> Правительства Ульяновской области от 11 сентября 2013 года № 37/412-П  были предусмотрены средства в общей сумме 180030,23 тыс. рублей, в том числе, на обеспечение жильем детей-сирот </w:t>
      </w:r>
      <w:r w:rsidRPr="007F192B">
        <w:rPr>
          <w:rFonts w:ascii="PT Astra Serif" w:eastAsiaTheme="minorEastAsia" w:hAnsi="PT Astra Serif" w:cs="Times New Roman CYR"/>
          <w:b/>
          <w:sz w:val="27"/>
          <w:szCs w:val="27"/>
          <w:lang w:eastAsia="ru-RU"/>
        </w:rPr>
        <w:t>в сумме 166213,0 тыс. рублей</w:t>
      </w:r>
      <w:r w:rsidRPr="007F192B">
        <w:rPr>
          <w:rFonts w:ascii="PT Astra Serif" w:eastAsiaTheme="minorEastAsia" w:hAnsi="PT Astra Serif" w:cs="Times New Roman CYR"/>
          <w:sz w:val="27"/>
          <w:szCs w:val="27"/>
          <w:lang w:eastAsia="ru-RU"/>
        </w:rPr>
        <w:t>. Средства областного бюджета – 111722,4 тыс. рублей, средства федерального бюджета – 54490,6 тыс. рублей.</w:t>
      </w:r>
    </w:p>
    <w:p w:rsidR="00A52AF0" w:rsidRDefault="001A5F79" w:rsidP="001A5F79">
      <w:pPr>
        <w:widowControl w:val="0"/>
        <w:autoSpaceDE w:val="0"/>
        <w:autoSpaceDN w:val="0"/>
        <w:adjustRightInd w:val="0"/>
        <w:spacing w:after="0" w:line="240" w:lineRule="auto"/>
        <w:jc w:val="both"/>
        <w:rPr>
          <w:rFonts w:ascii="PT Astra Serif" w:eastAsia="Times New Roman" w:hAnsi="PT Astra Serif" w:cs="Times New Roman"/>
          <w:sz w:val="27"/>
          <w:szCs w:val="27"/>
          <w:lang w:eastAsia="ru-RU"/>
        </w:rPr>
      </w:pPr>
      <w:r w:rsidRPr="007F192B">
        <w:rPr>
          <w:rFonts w:ascii="PT Astra Serif" w:eastAsiaTheme="minorEastAsia" w:hAnsi="PT Astra Serif" w:cs="Times New Roman CYR"/>
          <w:sz w:val="27"/>
          <w:szCs w:val="27"/>
          <w:lang w:eastAsia="ru-RU"/>
        </w:rPr>
        <w:tab/>
      </w:r>
      <w:r w:rsidRPr="007F192B">
        <w:rPr>
          <w:rFonts w:ascii="PT Astra Serif" w:eastAsiaTheme="minorEastAsia" w:hAnsi="PT Astra Serif" w:cs="Times New Roman CYR"/>
          <w:b/>
          <w:sz w:val="27"/>
          <w:szCs w:val="27"/>
          <w:lang w:eastAsia="ru-RU"/>
        </w:rPr>
        <w:t xml:space="preserve">Средства федерального бюджета </w:t>
      </w:r>
      <w:r w:rsidRPr="007F192B">
        <w:rPr>
          <w:rFonts w:ascii="PT Astra Serif" w:eastAsiaTheme="minorEastAsia" w:hAnsi="PT Astra Serif" w:cs="Times New Roman CYR"/>
          <w:sz w:val="27"/>
          <w:szCs w:val="27"/>
          <w:lang w:eastAsia="ru-RU"/>
        </w:rPr>
        <w:t xml:space="preserve">были предусмотрены в рамках заключенных Соглашений </w:t>
      </w:r>
      <w:r w:rsidRPr="007F192B">
        <w:rPr>
          <w:rFonts w:ascii="PT Astra Serif" w:eastAsia="Times New Roman" w:hAnsi="PT Astra Serif" w:cs="Times New Roman"/>
          <w:sz w:val="27"/>
          <w:szCs w:val="27"/>
          <w:lang w:eastAsia="ru-RU"/>
        </w:rPr>
        <w:t>о предоставлении субсидии из федерального бюджета бюджету Ульяновской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w:t>
      </w:r>
      <w:r w:rsidR="007F192B">
        <w:rPr>
          <w:rFonts w:ascii="PT Astra Serif" w:eastAsia="Times New Roman" w:hAnsi="PT Astra Serif" w:cs="Times New Roman"/>
          <w:sz w:val="27"/>
          <w:szCs w:val="27"/>
          <w:lang w:eastAsia="ru-RU"/>
        </w:rPr>
        <w:t xml:space="preserve">омещений (далее – Соглашения). </w:t>
      </w:r>
    </w:p>
    <w:p w:rsidR="007F192B" w:rsidRPr="007F192B" w:rsidRDefault="007F192B" w:rsidP="001A5F79">
      <w:pPr>
        <w:widowControl w:val="0"/>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A52AF0" w:rsidRPr="007F192B" w:rsidRDefault="007F192B" w:rsidP="001A5F79">
      <w:pPr>
        <w:widowControl w:val="0"/>
        <w:autoSpaceDE w:val="0"/>
        <w:autoSpaceDN w:val="0"/>
        <w:adjustRightInd w:val="0"/>
        <w:spacing w:after="0" w:line="240" w:lineRule="auto"/>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ab/>
      </w:r>
      <w:r>
        <w:rPr>
          <w:rFonts w:ascii="PT Astra Serif" w:eastAsia="Times New Roman" w:hAnsi="PT Astra Serif" w:cs="Times New Roman"/>
          <w:sz w:val="27"/>
          <w:szCs w:val="27"/>
          <w:lang w:eastAsia="ru-RU"/>
        </w:rPr>
        <w:tab/>
      </w:r>
      <w:r>
        <w:rPr>
          <w:rFonts w:ascii="PT Astra Serif" w:eastAsia="Times New Roman" w:hAnsi="PT Astra Serif" w:cs="Times New Roman"/>
          <w:sz w:val="27"/>
          <w:szCs w:val="27"/>
          <w:lang w:eastAsia="ru-RU"/>
        </w:rPr>
        <w:tab/>
      </w:r>
      <w:r>
        <w:rPr>
          <w:rFonts w:ascii="PT Astra Serif" w:eastAsia="Times New Roman" w:hAnsi="PT Astra Serif" w:cs="Times New Roman"/>
          <w:sz w:val="27"/>
          <w:szCs w:val="27"/>
          <w:lang w:eastAsia="ru-RU"/>
        </w:rPr>
        <w:tab/>
      </w:r>
      <w:r>
        <w:rPr>
          <w:rFonts w:ascii="PT Astra Serif" w:eastAsia="Times New Roman" w:hAnsi="PT Astra Serif" w:cs="Times New Roman"/>
          <w:sz w:val="27"/>
          <w:szCs w:val="27"/>
          <w:lang w:eastAsia="ru-RU"/>
        </w:rPr>
        <w:tab/>
      </w:r>
      <w:r>
        <w:rPr>
          <w:rFonts w:ascii="PT Astra Serif" w:eastAsia="Times New Roman" w:hAnsi="PT Astra Serif" w:cs="Times New Roman"/>
          <w:sz w:val="27"/>
          <w:szCs w:val="27"/>
          <w:lang w:eastAsia="ru-RU"/>
        </w:rPr>
        <w:tab/>
      </w:r>
      <w:r>
        <w:rPr>
          <w:rFonts w:ascii="PT Astra Serif" w:eastAsia="Times New Roman" w:hAnsi="PT Astra Serif" w:cs="Times New Roman"/>
          <w:sz w:val="27"/>
          <w:szCs w:val="27"/>
          <w:lang w:eastAsia="ru-RU"/>
        </w:rPr>
        <w:tab/>
      </w:r>
      <w:r>
        <w:rPr>
          <w:rFonts w:ascii="PT Astra Serif" w:eastAsia="Times New Roman" w:hAnsi="PT Astra Serif" w:cs="Times New Roman"/>
          <w:sz w:val="27"/>
          <w:szCs w:val="27"/>
          <w:lang w:eastAsia="ru-RU"/>
        </w:rPr>
        <w:tab/>
      </w:r>
      <w:r>
        <w:rPr>
          <w:rFonts w:ascii="PT Astra Serif" w:eastAsia="Times New Roman" w:hAnsi="PT Astra Serif" w:cs="Times New Roman"/>
          <w:sz w:val="27"/>
          <w:szCs w:val="27"/>
          <w:lang w:eastAsia="ru-RU"/>
        </w:rPr>
        <w:tab/>
      </w:r>
      <w:r>
        <w:rPr>
          <w:rFonts w:ascii="PT Astra Serif" w:eastAsia="Times New Roman" w:hAnsi="PT Astra Serif" w:cs="Times New Roman"/>
          <w:sz w:val="27"/>
          <w:szCs w:val="27"/>
          <w:lang w:eastAsia="ru-RU"/>
        </w:rPr>
        <w:tab/>
      </w:r>
      <w:r>
        <w:rPr>
          <w:rFonts w:ascii="PT Astra Serif" w:eastAsia="Times New Roman" w:hAnsi="PT Astra Serif" w:cs="Times New Roman"/>
          <w:sz w:val="27"/>
          <w:szCs w:val="27"/>
          <w:lang w:eastAsia="ru-RU"/>
        </w:rPr>
        <w:tab/>
        <w:t>Диаграмма 5</w:t>
      </w:r>
    </w:p>
    <w:p w:rsidR="00A52AF0" w:rsidRPr="007F192B" w:rsidRDefault="00A52AF0" w:rsidP="001A5F79">
      <w:pPr>
        <w:widowControl w:val="0"/>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1A5F79" w:rsidRPr="007F192B" w:rsidRDefault="001A5F79" w:rsidP="001A5F79">
      <w:pPr>
        <w:widowControl w:val="0"/>
        <w:autoSpaceDE w:val="0"/>
        <w:autoSpaceDN w:val="0"/>
        <w:adjustRightInd w:val="0"/>
        <w:spacing w:after="0" w:line="240" w:lineRule="auto"/>
        <w:jc w:val="center"/>
        <w:rPr>
          <w:rFonts w:ascii="PT Astra Serif" w:eastAsia="Times New Roman" w:hAnsi="PT Astra Serif" w:cs="Times New Roman"/>
          <w:b/>
          <w:sz w:val="27"/>
          <w:szCs w:val="27"/>
          <w:lang w:eastAsia="ru-RU"/>
        </w:rPr>
      </w:pPr>
      <w:r w:rsidRPr="007F192B">
        <w:rPr>
          <w:rFonts w:ascii="PT Astra Serif" w:eastAsia="Times New Roman" w:hAnsi="PT Astra Serif" w:cs="Times New Roman"/>
          <w:b/>
          <w:sz w:val="27"/>
          <w:szCs w:val="27"/>
          <w:lang w:eastAsia="ru-RU"/>
        </w:rPr>
        <w:lastRenderedPageBreak/>
        <w:t xml:space="preserve">Объем средств федерального бюджета, предусмотренных </w:t>
      </w:r>
    </w:p>
    <w:p w:rsidR="001A5F79" w:rsidRPr="007F192B" w:rsidRDefault="001A5F79" w:rsidP="001A5F79">
      <w:pPr>
        <w:widowControl w:val="0"/>
        <w:autoSpaceDE w:val="0"/>
        <w:autoSpaceDN w:val="0"/>
        <w:adjustRightInd w:val="0"/>
        <w:spacing w:after="0" w:line="240" w:lineRule="auto"/>
        <w:jc w:val="center"/>
        <w:rPr>
          <w:rFonts w:ascii="PT Astra Serif" w:eastAsia="Times New Roman" w:hAnsi="PT Astra Serif" w:cs="Times New Roman"/>
          <w:b/>
          <w:sz w:val="27"/>
          <w:szCs w:val="27"/>
          <w:lang w:eastAsia="ru-RU"/>
        </w:rPr>
      </w:pPr>
      <w:r w:rsidRPr="007F192B">
        <w:rPr>
          <w:rFonts w:ascii="PT Astra Serif" w:eastAsia="Times New Roman" w:hAnsi="PT Astra Serif" w:cs="Times New Roman"/>
          <w:b/>
          <w:sz w:val="27"/>
          <w:szCs w:val="27"/>
          <w:lang w:eastAsia="ru-RU"/>
        </w:rPr>
        <w:t>в рамках Соглашений на 2019-2021 годы, тыс. рублей</w:t>
      </w:r>
    </w:p>
    <w:p w:rsidR="001A5F79" w:rsidRPr="007F192B" w:rsidRDefault="001A5F79" w:rsidP="001A5F79">
      <w:pPr>
        <w:widowControl w:val="0"/>
        <w:autoSpaceDE w:val="0"/>
        <w:autoSpaceDN w:val="0"/>
        <w:adjustRightInd w:val="0"/>
        <w:spacing w:after="0" w:line="240" w:lineRule="auto"/>
        <w:jc w:val="center"/>
        <w:rPr>
          <w:rFonts w:ascii="PT Astra Serif" w:eastAsia="Times New Roman" w:hAnsi="PT Astra Serif" w:cs="Times New Roman"/>
          <w:b/>
          <w:sz w:val="27"/>
          <w:szCs w:val="27"/>
          <w:lang w:eastAsia="ru-RU"/>
        </w:rPr>
      </w:pPr>
    </w:p>
    <w:p w:rsidR="001A5F79" w:rsidRPr="007F192B" w:rsidRDefault="001A5F79" w:rsidP="001A5F79">
      <w:pPr>
        <w:widowControl w:val="0"/>
        <w:autoSpaceDE w:val="0"/>
        <w:autoSpaceDN w:val="0"/>
        <w:adjustRightInd w:val="0"/>
        <w:spacing w:after="0" w:line="240" w:lineRule="auto"/>
        <w:jc w:val="center"/>
        <w:rPr>
          <w:rFonts w:ascii="PT Astra Serif" w:eastAsia="Times New Roman" w:hAnsi="PT Astra Serif" w:cs="Times New Roman"/>
          <w:b/>
          <w:sz w:val="27"/>
          <w:szCs w:val="27"/>
          <w:lang w:eastAsia="ru-RU"/>
        </w:rPr>
      </w:pPr>
      <w:r w:rsidRPr="007F192B">
        <w:rPr>
          <w:rFonts w:ascii="PT Astra Serif" w:hAnsi="PT Astra Serif"/>
          <w:noProof/>
          <w:lang w:eastAsia="ru-RU"/>
        </w:rPr>
        <w:drawing>
          <wp:inline distT="0" distB="0" distL="0" distR="0" wp14:anchorId="2AB472D3" wp14:editId="67A5E21D">
            <wp:extent cx="54102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0764" w:rsidRPr="007F192B" w:rsidRDefault="00FC0764" w:rsidP="00FC0764">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lang w:eastAsia="ru-RU"/>
        </w:rPr>
      </w:pPr>
    </w:p>
    <w:p w:rsidR="00FC0764" w:rsidRPr="007F192B" w:rsidRDefault="00FC0764" w:rsidP="001A5F79">
      <w:pPr>
        <w:widowControl w:val="0"/>
        <w:autoSpaceDE w:val="0"/>
        <w:autoSpaceDN w:val="0"/>
        <w:adjustRightInd w:val="0"/>
        <w:spacing w:after="0" w:line="240" w:lineRule="auto"/>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ab/>
      </w:r>
      <w:r w:rsidRPr="007F192B">
        <w:rPr>
          <w:rFonts w:ascii="PT Astra Serif" w:eastAsia="Times New Roman" w:hAnsi="PT Astra Serif" w:cs="Times New Roman"/>
          <w:sz w:val="27"/>
          <w:szCs w:val="27"/>
          <w:lang w:eastAsia="ru-RU"/>
        </w:rPr>
        <w:tab/>
      </w:r>
      <w:r w:rsidRPr="007F192B">
        <w:rPr>
          <w:rFonts w:ascii="PT Astra Serif" w:eastAsia="Times New Roman" w:hAnsi="PT Astra Serif" w:cs="Times New Roman"/>
          <w:sz w:val="27"/>
          <w:szCs w:val="27"/>
          <w:lang w:eastAsia="ru-RU"/>
        </w:rPr>
        <w:tab/>
      </w:r>
      <w:r w:rsidRPr="007F192B">
        <w:rPr>
          <w:rFonts w:ascii="PT Astra Serif" w:eastAsia="Times New Roman" w:hAnsi="PT Astra Serif" w:cs="Times New Roman"/>
          <w:sz w:val="27"/>
          <w:szCs w:val="27"/>
          <w:lang w:eastAsia="ru-RU"/>
        </w:rPr>
        <w:tab/>
      </w:r>
      <w:r w:rsidR="004051DF" w:rsidRPr="007F192B">
        <w:rPr>
          <w:rFonts w:ascii="PT Astra Serif" w:eastAsia="Times New Roman" w:hAnsi="PT Astra Serif" w:cs="Times New Roman"/>
          <w:sz w:val="27"/>
          <w:szCs w:val="27"/>
          <w:lang w:eastAsia="ru-RU"/>
        </w:rPr>
        <w:tab/>
      </w:r>
      <w:r w:rsidRPr="007F192B">
        <w:rPr>
          <w:rFonts w:ascii="PT Astra Serif" w:eastAsia="Times New Roman" w:hAnsi="PT Astra Serif" w:cs="Times New Roman"/>
          <w:sz w:val="27"/>
          <w:szCs w:val="27"/>
          <w:lang w:eastAsia="ru-RU"/>
        </w:rPr>
        <w:tab/>
      </w:r>
      <w:r w:rsidRPr="007F192B">
        <w:rPr>
          <w:rFonts w:ascii="PT Astra Serif" w:eastAsia="Times New Roman" w:hAnsi="PT Astra Serif" w:cs="Times New Roman"/>
          <w:sz w:val="27"/>
          <w:szCs w:val="27"/>
          <w:lang w:eastAsia="ru-RU"/>
        </w:rPr>
        <w:tab/>
      </w:r>
      <w:r w:rsidRPr="007F192B">
        <w:rPr>
          <w:rFonts w:ascii="PT Astra Serif" w:eastAsia="Times New Roman" w:hAnsi="PT Astra Serif" w:cs="Times New Roman"/>
          <w:sz w:val="27"/>
          <w:szCs w:val="27"/>
          <w:lang w:eastAsia="ru-RU"/>
        </w:rPr>
        <w:tab/>
      </w:r>
      <w:r w:rsidRPr="007F192B">
        <w:rPr>
          <w:rFonts w:ascii="PT Astra Serif" w:eastAsia="Times New Roman" w:hAnsi="PT Astra Serif" w:cs="Times New Roman"/>
          <w:sz w:val="27"/>
          <w:szCs w:val="27"/>
          <w:lang w:eastAsia="ru-RU"/>
        </w:rPr>
        <w:tab/>
      </w:r>
      <w:r w:rsidRPr="007F192B">
        <w:rPr>
          <w:rFonts w:ascii="PT Astra Serif" w:eastAsia="Times New Roman" w:hAnsi="PT Astra Serif" w:cs="Times New Roman"/>
          <w:sz w:val="27"/>
          <w:szCs w:val="27"/>
          <w:lang w:eastAsia="ru-RU"/>
        </w:rPr>
        <w:tab/>
      </w:r>
      <w:r w:rsidR="004051DF" w:rsidRPr="007F192B">
        <w:rPr>
          <w:rFonts w:ascii="PT Astra Serif" w:eastAsia="Times New Roman" w:hAnsi="PT Astra Serif" w:cs="Times New Roman"/>
          <w:sz w:val="27"/>
          <w:szCs w:val="27"/>
          <w:lang w:eastAsia="ru-RU"/>
        </w:rPr>
        <w:tab/>
      </w:r>
      <w:r w:rsidR="004051DF" w:rsidRPr="007F192B">
        <w:rPr>
          <w:rFonts w:ascii="PT Astra Serif" w:eastAsia="Times New Roman" w:hAnsi="PT Astra Serif" w:cs="Times New Roman"/>
          <w:sz w:val="27"/>
          <w:szCs w:val="27"/>
          <w:lang w:eastAsia="ru-RU"/>
        </w:rPr>
        <w:tab/>
        <w:t xml:space="preserve">   </w:t>
      </w:r>
      <w:r w:rsidR="002F316E" w:rsidRPr="007F192B">
        <w:rPr>
          <w:rFonts w:ascii="PT Astra Serif" w:eastAsia="Times New Roman" w:hAnsi="PT Astra Serif" w:cs="Times New Roman"/>
          <w:sz w:val="27"/>
          <w:szCs w:val="27"/>
          <w:lang w:eastAsia="ru-RU"/>
        </w:rPr>
        <w:tab/>
      </w:r>
      <w:r w:rsidR="007C6ED5" w:rsidRPr="007F192B">
        <w:rPr>
          <w:rFonts w:ascii="PT Astra Serif" w:eastAsia="Times New Roman" w:hAnsi="PT Astra Serif" w:cs="Times New Roman"/>
          <w:sz w:val="27"/>
          <w:szCs w:val="27"/>
          <w:lang w:eastAsia="ru-RU"/>
        </w:rPr>
        <w:tab/>
      </w:r>
      <w:r w:rsidR="007C6ED5" w:rsidRPr="007F192B">
        <w:rPr>
          <w:rFonts w:ascii="PT Astra Serif" w:eastAsia="Times New Roman" w:hAnsi="PT Astra Serif" w:cs="Times New Roman"/>
          <w:sz w:val="27"/>
          <w:szCs w:val="27"/>
          <w:lang w:eastAsia="ru-RU"/>
        </w:rPr>
        <w:tab/>
      </w:r>
      <w:r w:rsidR="007C6ED5" w:rsidRPr="007F192B">
        <w:rPr>
          <w:rFonts w:ascii="PT Astra Serif" w:eastAsia="Times New Roman" w:hAnsi="PT Astra Serif" w:cs="Times New Roman"/>
          <w:sz w:val="27"/>
          <w:szCs w:val="27"/>
          <w:lang w:eastAsia="ru-RU"/>
        </w:rPr>
        <w:tab/>
      </w:r>
      <w:r w:rsidR="007C6ED5" w:rsidRPr="007F192B">
        <w:rPr>
          <w:rFonts w:ascii="PT Astra Serif" w:eastAsia="Times New Roman" w:hAnsi="PT Astra Serif" w:cs="Times New Roman"/>
          <w:sz w:val="27"/>
          <w:szCs w:val="27"/>
          <w:lang w:eastAsia="ru-RU"/>
        </w:rPr>
        <w:tab/>
      </w:r>
      <w:r w:rsidR="007C6ED5" w:rsidRPr="007F192B">
        <w:rPr>
          <w:rFonts w:ascii="PT Astra Serif" w:eastAsia="Times New Roman" w:hAnsi="PT Astra Serif" w:cs="Times New Roman"/>
          <w:sz w:val="27"/>
          <w:szCs w:val="27"/>
          <w:lang w:eastAsia="ru-RU"/>
        </w:rPr>
        <w:tab/>
      </w:r>
      <w:r w:rsidR="007C6ED5" w:rsidRPr="007F192B">
        <w:rPr>
          <w:rFonts w:ascii="PT Astra Serif" w:eastAsia="Times New Roman" w:hAnsi="PT Astra Serif" w:cs="Times New Roman"/>
          <w:sz w:val="27"/>
          <w:szCs w:val="27"/>
          <w:lang w:eastAsia="ru-RU"/>
        </w:rPr>
        <w:tab/>
      </w:r>
      <w:r w:rsidR="007C6ED5" w:rsidRPr="007F192B">
        <w:rPr>
          <w:rFonts w:ascii="PT Astra Serif" w:eastAsia="Times New Roman" w:hAnsi="PT Astra Serif" w:cs="Times New Roman"/>
          <w:sz w:val="27"/>
          <w:szCs w:val="27"/>
          <w:lang w:eastAsia="ru-RU"/>
        </w:rPr>
        <w:tab/>
      </w:r>
      <w:r w:rsidR="007C6ED5" w:rsidRPr="007F192B">
        <w:rPr>
          <w:rFonts w:ascii="PT Astra Serif" w:eastAsia="Times New Roman" w:hAnsi="PT Astra Serif" w:cs="Times New Roman"/>
          <w:sz w:val="27"/>
          <w:szCs w:val="27"/>
          <w:lang w:eastAsia="ru-RU"/>
        </w:rPr>
        <w:tab/>
      </w:r>
      <w:r w:rsidR="007C6ED5" w:rsidRPr="007F192B">
        <w:rPr>
          <w:rFonts w:ascii="PT Astra Serif" w:eastAsia="Times New Roman" w:hAnsi="PT Astra Serif" w:cs="Times New Roman"/>
          <w:sz w:val="27"/>
          <w:szCs w:val="27"/>
          <w:lang w:eastAsia="ru-RU"/>
        </w:rPr>
        <w:tab/>
      </w:r>
      <w:r w:rsidR="007C6ED5" w:rsidRPr="007F192B">
        <w:rPr>
          <w:rFonts w:ascii="PT Astra Serif" w:eastAsia="Times New Roman" w:hAnsi="PT Astra Serif" w:cs="Times New Roman"/>
          <w:sz w:val="27"/>
          <w:szCs w:val="27"/>
          <w:lang w:eastAsia="ru-RU"/>
        </w:rPr>
        <w:tab/>
      </w:r>
      <w:r w:rsidR="007C6ED5" w:rsidRPr="007F192B">
        <w:rPr>
          <w:rFonts w:ascii="PT Astra Serif" w:eastAsia="Times New Roman" w:hAnsi="PT Astra Serif" w:cs="Times New Roman"/>
          <w:sz w:val="27"/>
          <w:szCs w:val="27"/>
          <w:lang w:eastAsia="ru-RU"/>
        </w:rPr>
        <w:tab/>
        <w:t xml:space="preserve">       </w:t>
      </w:r>
      <w:r w:rsidRPr="007F192B">
        <w:rPr>
          <w:rFonts w:ascii="PT Astra Serif" w:eastAsia="Times New Roman" w:hAnsi="PT Astra Serif" w:cs="Times New Roman"/>
          <w:sz w:val="27"/>
          <w:szCs w:val="27"/>
          <w:lang w:eastAsia="ru-RU"/>
        </w:rPr>
        <w:t>Таблица</w:t>
      </w:r>
      <w:r w:rsidR="007C6ED5" w:rsidRPr="007F192B">
        <w:rPr>
          <w:rFonts w:ascii="PT Astra Serif" w:eastAsia="Times New Roman" w:hAnsi="PT Astra Serif" w:cs="Times New Roman"/>
          <w:sz w:val="27"/>
          <w:szCs w:val="27"/>
          <w:lang w:eastAsia="ru-RU"/>
        </w:rPr>
        <w:t xml:space="preserve"> 11</w:t>
      </w:r>
    </w:p>
    <w:p w:rsidR="00FC0764" w:rsidRPr="007F192B" w:rsidRDefault="00FC0764" w:rsidP="00FC0764">
      <w:pPr>
        <w:tabs>
          <w:tab w:val="left" w:pos="1456"/>
          <w:tab w:val="left" w:pos="5358"/>
        </w:tabs>
        <w:spacing w:after="0" w:line="233" w:lineRule="auto"/>
        <w:ind w:firstLine="708"/>
        <w:jc w:val="center"/>
        <w:rPr>
          <w:rFonts w:ascii="PT Astra Serif" w:eastAsia="Times New Roman" w:hAnsi="PT Astra Serif" w:cs="Times New Roman"/>
          <w:b/>
          <w:sz w:val="27"/>
          <w:szCs w:val="27"/>
          <w:lang w:eastAsia="ru-RU"/>
        </w:rPr>
      </w:pPr>
      <w:r w:rsidRPr="007F192B">
        <w:rPr>
          <w:rFonts w:ascii="PT Astra Serif" w:eastAsia="Times New Roman" w:hAnsi="PT Astra Serif" w:cs="Times New Roman"/>
          <w:b/>
          <w:sz w:val="27"/>
          <w:szCs w:val="27"/>
          <w:lang w:eastAsia="ru-RU"/>
        </w:rPr>
        <w:t>Данные о заключенных соглашениях за 2019 год</w:t>
      </w:r>
    </w:p>
    <w:p w:rsidR="00FC0764" w:rsidRPr="007F192B" w:rsidRDefault="00FC0764" w:rsidP="00FC0764">
      <w:pPr>
        <w:tabs>
          <w:tab w:val="left" w:pos="1456"/>
          <w:tab w:val="left" w:pos="5358"/>
        </w:tabs>
        <w:spacing w:after="0" w:line="233" w:lineRule="auto"/>
        <w:ind w:firstLine="708"/>
        <w:jc w:val="center"/>
        <w:rPr>
          <w:rFonts w:ascii="PT Astra Serif" w:eastAsia="Times New Roman" w:hAnsi="PT Astra Serif"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608"/>
        <w:gridCol w:w="1560"/>
        <w:gridCol w:w="2186"/>
        <w:gridCol w:w="1596"/>
      </w:tblGrid>
      <w:tr w:rsidR="00FC0764" w:rsidRPr="007F192B" w:rsidTr="005760F2">
        <w:trPr>
          <w:trHeight w:val="1420"/>
        </w:trPr>
        <w:tc>
          <w:tcPr>
            <w:tcW w:w="1391"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Реквизиты Соглашения (№ и дата)</w:t>
            </w:r>
          </w:p>
        </w:tc>
        <w:tc>
          <w:tcPr>
            <w:tcW w:w="8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 xml:space="preserve">Сумма, рубли (общий объем </w:t>
            </w:r>
            <w:proofErr w:type="spellStart"/>
            <w:r w:rsidRPr="007F192B">
              <w:rPr>
                <w:rFonts w:ascii="PT Astra Serif" w:eastAsia="Times New Roman" w:hAnsi="PT Astra Serif" w:cs="Calibri"/>
                <w:b/>
                <w:bCs/>
                <w:color w:val="000000"/>
                <w:sz w:val="18"/>
                <w:szCs w:val="18"/>
                <w:lang w:eastAsia="ru-RU"/>
              </w:rPr>
              <w:t>бюдж.ассигн</w:t>
            </w:r>
            <w:proofErr w:type="spellEnd"/>
            <w:r w:rsidRPr="007F192B">
              <w:rPr>
                <w:rFonts w:ascii="PT Astra Serif" w:eastAsia="Times New Roman" w:hAnsi="PT Astra Serif" w:cs="Calibri"/>
                <w:b/>
                <w:bCs/>
                <w:color w:val="000000"/>
                <w:sz w:val="18"/>
                <w:szCs w:val="18"/>
                <w:lang w:eastAsia="ru-RU"/>
              </w:rPr>
              <w:t>), тыс. рублей</w:t>
            </w:r>
          </w:p>
        </w:tc>
        <w:tc>
          <w:tcPr>
            <w:tcW w:w="81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Средства федерального бюджета, тыс. рублей</w:t>
            </w:r>
          </w:p>
        </w:tc>
        <w:tc>
          <w:tcPr>
            <w:tcW w:w="11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Средства областного бюджета (размер софинансирования), тыс. рублей</w:t>
            </w:r>
          </w:p>
        </w:tc>
        <w:tc>
          <w:tcPr>
            <w:tcW w:w="83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Численность детей-сирот, обеспеченных жилыми помещениями (план в рамках Соглашения)</w:t>
            </w:r>
          </w:p>
        </w:tc>
      </w:tr>
      <w:tr w:rsidR="00FC0764" w:rsidRPr="007F192B" w:rsidTr="005760F2">
        <w:trPr>
          <w:trHeight w:val="70"/>
        </w:trPr>
        <w:tc>
          <w:tcPr>
            <w:tcW w:w="1391" w:type="pct"/>
            <w:shd w:val="clear" w:color="auto" w:fill="auto"/>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1</w:t>
            </w:r>
          </w:p>
        </w:tc>
        <w:tc>
          <w:tcPr>
            <w:tcW w:w="835" w:type="pct"/>
            <w:shd w:val="clear" w:color="auto" w:fill="auto"/>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2</w:t>
            </w:r>
          </w:p>
        </w:tc>
        <w:tc>
          <w:tcPr>
            <w:tcW w:w="810" w:type="pct"/>
            <w:shd w:val="clear" w:color="auto" w:fill="auto"/>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3</w:t>
            </w:r>
          </w:p>
        </w:tc>
        <w:tc>
          <w:tcPr>
            <w:tcW w:w="1135" w:type="pct"/>
            <w:shd w:val="clear" w:color="auto" w:fill="auto"/>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4</w:t>
            </w:r>
          </w:p>
        </w:tc>
        <w:tc>
          <w:tcPr>
            <w:tcW w:w="830" w:type="pct"/>
            <w:shd w:val="clear" w:color="auto" w:fill="auto"/>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5</w:t>
            </w:r>
          </w:p>
        </w:tc>
      </w:tr>
      <w:tr w:rsidR="00FC0764" w:rsidRPr="007F192B" w:rsidTr="005760F2">
        <w:trPr>
          <w:trHeight w:val="600"/>
        </w:trPr>
        <w:tc>
          <w:tcPr>
            <w:tcW w:w="1391" w:type="pct"/>
            <w:shd w:val="clear" w:color="auto" w:fill="auto"/>
            <w:hideMark/>
          </w:tcPr>
          <w:p w:rsidR="00FC0764" w:rsidRPr="007F192B" w:rsidRDefault="00FC0764" w:rsidP="00FC0764">
            <w:pPr>
              <w:spacing w:after="0" w:line="240" w:lineRule="auto"/>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 073-08-2019-310 от 08.02.2019</w:t>
            </w:r>
          </w:p>
        </w:tc>
        <w:tc>
          <w:tcPr>
            <w:tcW w:w="8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66 452,0</w:t>
            </w:r>
          </w:p>
        </w:tc>
        <w:tc>
          <w:tcPr>
            <w:tcW w:w="81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54 490,6</w:t>
            </w:r>
          </w:p>
        </w:tc>
        <w:tc>
          <w:tcPr>
            <w:tcW w:w="11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11 961,4</w:t>
            </w:r>
          </w:p>
        </w:tc>
        <w:tc>
          <w:tcPr>
            <w:tcW w:w="830" w:type="pct"/>
            <w:shd w:val="clear" w:color="auto" w:fill="auto"/>
            <w:hideMark/>
          </w:tcPr>
          <w:p w:rsidR="00FC0764" w:rsidRPr="007F192B" w:rsidRDefault="00FC0764" w:rsidP="00FC0764">
            <w:pPr>
              <w:spacing w:after="0" w:line="240" w:lineRule="auto"/>
              <w:jc w:val="right"/>
              <w:rPr>
                <w:rFonts w:ascii="PT Astra Serif" w:eastAsia="Times New Roman" w:hAnsi="PT Astra Serif" w:cs="Calibri"/>
                <w:b/>
                <w:bCs/>
                <w:color w:val="000000"/>
                <w:sz w:val="18"/>
                <w:szCs w:val="18"/>
                <w:lang w:eastAsia="ru-RU"/>
              </w:rPr>
            </w:pPr>
          </w:p>
        </w:tc>
      </w:tr>
      <w:tr w:rsidR="00FC0764" w:rsidRPr="007F192B" w:rsidTr="004051DF">
        <w:trPr>
          <w:trHeight w:val="741"/>
        </w:trPr>
        <w:tc>
          <w:tcPr>
            <w:tcW w:w="1391" w:type="pct"/>
            <w:shd w:val="clear" w:color="auto" w:fill="auto"/>
            <w:hideMark/>
          </w:tcPr>
          <w:p w:rsidR="00FC0764" w:rsidRPr="007F192B" w:rsidRDefault="00FC0764" w:rsidP="00FC0764">
            <w:pPr>
              <w:spacing w:after="0" w:line="240" w:lineRule="auto"/>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 - в </w:t>
            </w:r>
            <w:proofErr w:type="spellStart"/>
            <w:r w:rsidRPr="007F192B">
              <w:rPr>
                <w:rFonts w:ascii="PT Astra Serif" w:eastAsia="Times New Roman" w:hAnsi="PT Astra Serif" w:cs="Calibri"/>
                <w:color w:val="000000"/>
                <w:sz w:val="18"/>
                <w:szCs w:val="18"/>
                <w:lang w:eastAsia="ru-RU"/>
              </w:rPr>
              <w:t>т.ч</w:t>
            </w:r>
            <w:proofErr w:type="spellEnd"/>
            <w:r w:rsidRPr="007F192B">
              <w:rPr>
                <w:rFonts w:ascii="PT Astra Serif" w:eastAsia="Times New Roman" w:hAnsi="PT Astra Serif" w:cs="Calibri"/>
                <w:color w:val="000000"/>
                <w:sz w:val="18"/>
                <w:szCs w:val="18"/>
                <w:lang w:eastAsia="ru-RU"/>
              </w:rPr>
              <w:t>. Прил.2 (показатели результативности использования субсидии)</w:t>
            </w:r>
          </w:p>
        </w:tc>
        <w:tc>
          <w:tcPr>
            <w:tcW w:w="835" w:type="pct"/>
            <w:shd w:val="clear" w:color="auto" w:fill="auto"/>
            <w:hideMark/>
          </w:tcPr>
          <w:p w:rsidR="00FC0764" w:rsidRPr="007F192B" w:rsidRDefault="00FC0764" w:rsidP="00FC0764">
            <w:pPr>
              <w:spacing w:after="0" w:line="240" w:lineRule="auto"/>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c>
          <w:tcPr>
            <w:tcW w:w="81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p>
        </w:tc>
        <w:tc>
          <w:tcPr>
            <w:tcW w:w="11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p>
        </w:tc>
        <w:tc>
          <w:tcPr>
            <w:tcW w:w="83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62</w:t>
            </w:r>
          </w:p>
        </w:tc>
      </w:tr>
      <w:tr w:rsidR="00FC0764" w:rsidRPr="007F192B" w:rsidTr="005760F2">
        <w:trPr>
          <w:trHeight w:val="600"/>
        </w:trPr>
        <w:tc>
          <w:tcPr>
            <w:tcW w:w="1391" w:type="pct"/>
            <w:shd w:val="clear" w:color="auto" w:fill="auto"/>
            <w:hideMark/>
          </w:tcPr>
          <w:p w:rsidR="00FC0764" w:rsidRPr="007F192B" w:rsidRDefault="00FC0764" w:rsidP="00FC0764">
            <w:pPr>
              <w:spacing w:after="0" w:line="240" w:lineRule="auto"/>
              <w:rPr>
                <w:rFonts w:ascii="PT Astra Serif" w:eastAsia="Times New Roman" w:hAnsi="PT Astra Serif" w:cs="Calibri"/>
                <w:color w:val="000000"/>
                <w:sz w:val="18"/>
                <w:szCs w:val="18"/>
                <w:lang w:eastAsia="ru-RU"/>
              </w:rPr>
            </w:pPr>
            <w:proofErr w:type="spellStart"/>
            <w:r w:rsidRPr="007F192B">
              <w:rPr>
                <w:rFonts w:ascii="PT Astra Serif" w:eastAsia="Times New Roman" w:hAnsi="PT Astra Serif" w:cs="Calibri"/>
                <w:color w:val="000000"/>
                <w:sz w:val="18"/>
                <w:szCs w:val="18"/>
                <w:lang w:eastAsia="ru-RU"/>
              </w:rPr>
              <w:t>д.с</w:t>
            </w:r>
            <w:proofErr w:type="spellEnd"/>
            <w:r w:rsidRPr="007F192B">
              <w:rPr>
                <w:rFonts w:ascii="PT Astra Serif" w:eastAsia="Times New Roman" w:hAnsi="PT Astra Serif" w:cs="Calibri"/>
                <w:color w:val="000000"/>
                <w:sz w:val="18"/>
                <w:szCs w:val="18"/>
                <w:lang w:eastAsia="ru-RU"/>
              </w:rPr>
              <w:t>. № 073-08-2019-310/1 от 08.08.2019</w:t>
            </w:r>
          </w:p>
        </w:tc>
        <w:tc>
          <w:tcPr>
            <w:tcW w:w="8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49 187,5</w:t>
            </w:r>
          </w:p>
        </w:tc>
        <w:tc>
          <w:tcPr>
            <w:tcW w:w="81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40 333,7</w:t>
            </w:r>
          </w:p>
        </w:tc>
        <w:tc>
          <w:tcPr>
            <w:tcW w:w="11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8 853,8</w:t>
            </w:r>
          </w:p>
        </w:tc>
        <w:tc>
          <w:tcPr>
            <w:tcW w:w="83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r>
      <w:tr w:rsidR="00FC0764" w:rsidRPr="007F192B" w:rsidTr="005760F2">
        <w:trPr>
          <w:trHeight w:val="900"/>
        </w:trPr>
        <w:tc>
          <w:tcPr>
            <w:tcW w:w="1391" w:type="pct"/>
            <w:shd w:val="clear" w:color="auto" w:fill="auto"/>
            <w:hideMark/>
          </w:tcPr>
          <w:p w:rsidR="00FC0764" w:rsidRPr="007F192B" w:rsidRDefault="00FC0764" w:rsidP="00FC0764">
            <w:pPr>
              <w:spacing w:after="0" w:line="240" w:lineRule="auto"/>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 -в </w:t>
            </w:r>
            <w:proofErr w:type="spellStart"/>
            <w:r w:rsidRPr="007F192B">
              <w:rPr>
                <w:rFonts w:ascii="PT Astra Serif" w:eastAsia="Times New Roman" w:hAnsi="PT Astra Serif" w:cs="Calibri"/>
                <w:color w:val="000000"/>
                <w:sz w:val="18"/>
                <w:szCs w:val="18"/>
                <w:lang w:eastAsia="ru-RU"/>
              </w:rPr>
              <w:t>т.ч</w:t>
            </w:r>
            <w:proofErr w:type="spellEnd"/>
            <w:r w:rsidRPr="007F192B">
              <w:rPr>
                <w:rFonts w:ascii="PT Astra Serif" w:eastAsia="Times New Roman" w:hAnsi="PT Astra Serif" w:cs="Calibri"/>
                <w:color w:val="000000"/>
                <w:sz w:val="18"/>
                <w:szCs w:val="18"/>
                <w:lang w:eastAsia="ru-RU"/>
              </w:rPr>
              <w:t xml:space="preserve">. Прил.2 (перечень объектов </w:t>
            </w:r>
            <w:proofErr w:type="spellStart"/>
            <w:r w:rsidRPr="007F192B">
              <w:rPr>
                <w:rFonts w:ascii="PT Astra Serif" w:eastAsia="Times New Roman" w:hAnsi="PT Astra Serif" w:cs="Calibri"/>
                <w:color w:val="000000"/>
                <w:sz w:val="18"/>
                <w:szCs w:val="18"/>
                <w:lang w:eastAsia="ru-RU"/>
              </w:rPr>
              <w:t>кап.строительства</w:t>
            </w:r>
            <w:proofErr w:type="spellEnd"/>
            <w:r w:rsidRPr="007F192B">
              <w:rPr>
                <w:rFonts w:ascii="PT Astra Serif" w:eastAsia="Times New Roman" w:hAnsi="PT Astra Serif" w:cs="Calibri"/>
                <w:color w:val="000000"/>
                <w:sz w:val="18"/>
                <w:szCs w:val="18"/>
                <w:lang w:eastAsia="ru-RU"/>
              </w:rPr>
              <w:t xml:space="preserve"> и объектов недвижимости)</w:t>
            </w:r>
          </w:p>
        </w:tc>
        <w:tc>
          <w:tcPr>
            <w:tcW w:w="8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17 264,5</w:t>
            </w:r>
          </w:p>
        </w:tc>
        <w:tc>
          <w:tcPr>
            <w:tcW w:w="81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14 156,9</w:t>
            </w:r>
          </w:p>
        </w:tc>
        <w:tc>
          <w:tcPr>
            <w:tcW w:w="11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3 107,6</w:t>
            </w:r>
          </w:p>
        </w:tc>
        <w:tc>
          <w:tcPr>
            <w:tcW w:w="83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16</w:t>
            </w:r>
          </w:p>
        </w:tc>
      </w:tr>
      <w:tr w:rsidR="00FC0764" w:rsidRPr="007F192B" w:rsidTr="005760F2">
        <w:trPr>
          <w:trHeight w:val="900"/>
        </w:trPr>
        <w:tc>
          <w:tcPr>
            <w:tcW w:w="1391" w:type="pct"/>
            <w:shd w:val="clear" w:color="auto" w:fill="auto"/>
            <w:hideMark/>
          </w:tcPr>
          <w:p w:rsidR="00FC0764" w:rsidRPr="007F192B" w:rsidRDefault="00FC0764" w:rsidP="00FC0764">
            <w:pPr>
              <w:spacing w:after="0" w:line="240" w:lineRule="auto"/>
              <w:rPr>
                <w:rFonts w:ascii="PT Astra Serif" w:eastAsia="Times New Roman" w:hAnsi="PT Astra Serif" w:cs="Calibri"/>
                <w:color w:val="000000"/>
                <w:sz w:val="18"/>
                <w:szCs w:val="18"/>
                <w:lang w:eastAsia="ru-RU"/>
              </w:rPr>
            </w:pPr>
            <w:proofErr w:type="spellStart"/>
            <w:r w:rsidRPr="007F192B">
              <w:rPr>
                <w:rFonts w:ascii="PT Astra Serif" w:eastAsia="Times New Roman" w:hAnsi="PT Astra Serif" w:cs="Calibri"/>
                <w:color w:val="000000"/>
                <w:sz w:val="18"/>
                <w:szCs w:val="18"/>
                <w:lang w:eastAsia="ru-RU"/>
              </w:rPr>
              <w:t>д.с</w:t>
            </w:r>
            <w:proofErr w:type="spellEnd"/>
            <w:r w:rsidRPr="007F192B">
              <w:rPr>
                <w:rFonts w:ascii="PT Astra Serif" w:eastAsia="Times New Roman" w:hAnsi="PT Astra Serif" w:cs="Calibri"/>
                <w:color w:val="000000"/>
                <w:sz w:val="18"/>
                <w:szCs w:val="18"/>
                <w:lang w:eastAsia="ru-RU"/>
              </w:rPr>
              <w:t>. № 073-08-2019-310/2 от 30.11.2019 (прил.1-информация о размерах субсидий)</w:t>
            </w:r>
          </w:p>
        </w:tc>
        <w:tc>
          <w:tcPr>
            <w:tcW w:w="8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16 298,9</w:t>
            </w:r>
          </w:p>
        </w:tc>
        <w:tc>
          <w:tcPr>
            <w:tcW w:w="81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13 365,1</w:t>
            </w:r>
          </w:p>
        </w:tc>
        <w:tc>
          <w:tcPr>
            <w:tcW w:w="11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2 933,8</w:t>
            </w:r>
          </w:p>
        </w:tc>
        <w:tc>
          <w:tcPr>
            <w:tcW w:w="83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r>
      <w:tr w:rsidR="00FC0764" w:rsidRPr="007F192B" w:rsidTr="005760F2">
        <w:trPr>
          <w:trHeight w:val="613"/>
        </w:trPr>
        <w:tc>
          <w:tcPr>
            <w:tcW w:w="1391" w:type="pct"/>
            <w:shd w:val="clear" w:color="auto" w:fill="auto"/>
            <w:hideMark/>
          </w:tcPr>
          <w:p w:rsidR="00FC0764" w:rsidRPr="007F192B" w:rsidRDefault="00FC0764" w:rsidP="00FC0764">
            <w:pPr>
              <w:spacing w:after="0" w:line="240" w:lineRule="auto"/>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 -в </w:t>
            </w:r>
            <w:proofErr w:type="spellStart"/>
            <w:r w:rsidRPr="007F192B">
              <w:rPr>
                <w:rFonts w:ascii="PT Astra Serif" w:eastAsia="Times New Roman" w:hAnsi="PT Astra Serif" w:cs="Calibri"/>
                <w:color w:val="000000"/>
                <w:sz w:val="18"/>
                <w:szCs w:val="18"/>
                <w:lang w:eastAsia="ru-RU"/>
              </w:rPr>
              <w:t>т.ч</w:t>
            </w:r>
            <w:proofErr w:type="spellEnd"/>
            <w:r w:rsidRPr="007F192B">
              <w:rPr>
                <w:rFonts w:ascii="PT Astra Serif" w:eastAsia="Times New Roman" w:hAnsi="PT Astra Serif" w:cs="Calibri"/>
                <w:color w:val="000000"/>
                <w:sz w:val="18"/>
                <w:szCs w:val="18"/>
                <w:lang w:eastAsia="ru-RU"/>
              </w:rPr>
              <w:t xml:space="preserve">. Прил.2 (перечень объектов </w:t>
            </w:r>
            <w:proofErr w:type="spellStart"/>
            <w:r w:rsidRPr="007F192B">
              <w:rPr>
                <w:rFonts w:ascii="PT Astra Serif" w:eastAsia="Times New Roman" w:hAnsi="PT Astra Serif" w:cs="Calibri"/>
                <w:color w:val="000000"/>
                <w:sz w:val="18"/>
                <w:szCs w:val="18"/>
                <w:lang w:eastAsia="ru-RU"/>
              </w:rPr>
              <w:t>кап.строительства</w:t>
            </w:r>
            <w:proofErr w:type="spellEnd"/>
            <w:r w:rsidRPr="007F192B">
              <w:rPr>
                <w:rFonts w:ascii="PT Astra Serif" w:eastAsia="Times New Roman" w:hAnsi="PT Astra Serif" w:cs="Calibri"/>
                <w:color w:val="000000"/>
                <w:sz w:val="18"/>
                <w:szCs w:val="18"/>
                <w:lang w:eastAsia="ru-RU"/>
              </w:rPr>
              <w:t xml:space="preserve"> и объектов недвижимости)</w:t>
            </w:r>
          </w:p>
        </w:tc>
        <w:tc>
          <w:tcPr>
            <w:tcW w:w="8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50 153,1</w:t>
            </w:r>
          </w:p>
        </w:tc>
        <w:tc>
          <w:tcPr>
            <w:tcW w:w="81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41 125,5</w:t>
            </w:r>
          </w:p>
        </w:tc>
        <w:tc>
          <w:tcPr>
            <w:tcW w:w="1135"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9 027,6</w:t>
            </w:r>
          </w:p>
        </w:tc>
        <w:tc>
          <w:tcPr>
            <w:tcW w:w="830" w:type="pct"/>
            <w:shd w:val="clear" w:color="auto" w:fill="auto"/>
            <w:hideMark/>
          </w:tcPr>
          <w:p w:rsidR="00FC0764" w:rsidRPr="007F192B" w:rsidRDefault="00FC0764" w:rsidP="00FC0764">
            <w:pPr>
              <w:spacing w:after="0" w:line="240" w:lineRule="auto"/>
              <w:jc w:val="center"/>
              <w:rPr>
                <w:rFonts w:ascii="PT Astra Serif" w:eastAsia="Times New Roman" w:hAnsi="PT Astra Serif" w:cs="Calibri"/>
                <w:sz w:val="18"/>
                <w:szCs w:val="18"/>
                <w:lang w:eastAsia="ru-RU"/>
              </w:rPr>
            </w:pPr>
            <w:r w:rsidRPr="007F192B">
              <w:rPr>
                <w:rFonts w:ascii="PT Astra Serif" w:eastAsia="Times New Roman" w:hAnsi="PT Astra Serif" w:cs="Calibri"/>
                <w:sz w:val="18"/>
                <w:szCs w:val="18"/>
                <w:lang w:eastAsia="ru-RU"/>
              </w:rPr>
              <w:t>61</w:t>
            </w:r>
          </w:p>
        </w:tc>
      </w:tr>
    </w:tbl>
    <w:p w:rsidR="00FC0764" w:rsidRPr="007F192B" w:rsidRDefault="00FC0764" w:rsidP="00FC0764">
      <w:pPr>
        <w:widowControl w:val="0"/>
        <w:autoSpaceDE w:val="0"/>
        <w:autoSpaceDN w:val="0"/>
        <w:adjustRightInd w:val="0"/>
        <w:spacing w:after="0" w:line="240" w:lineRule="auto"/>
        <w:jc w:val="both"/>
        <w:rPr>
          <w:rFonts w:ascii="PT Astra Serif" w:eastAsiaTheme="minorEastAsia" w:hAnsi="PT Astra Serif" w:cs="Times New Roman CYR"/>
          <w:sz w:val="28"/>
          <w:szCs w:val="28"/>
          <w:lang w:eastAsia="ru-RU"/>
        </w:rPr>
      </w:pPr>
    </w:p>
    <w:p w:rsidR="00A77390" w:rsidRPr="007F192B" w:rsidRDefault="00FC0764" w:rsidP="00A77390">
      <w:pPr>
        <w:widowControl w:val="0"/>
        <w:autoSpaceDE w:val="0"/>
        <w:autoSpaceDN w:val="0"/>
        <w:adjustRightInd w:val="0"/>
        <w:spacing w:after="0" w:line="240" w:lineRule="auto"/>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8"/>
          <w:szCs w:val="28"/>
          <w:lang w:eastAsia="ru-RU"/>
        </w:rPr>
        <w:tab/>
      </w:r>
      <w:r w:rsidR="00A77390" w:rsidRPr="007F192B">
        <w:rPr>
          <w:rFonts w:ascii="PT Astra Serif" w:eastAsiaTheme="minorEastAsia" w:hAnsi="PT Astra Serif" w:cs="Times New Roman CYR"/>
          <w:sz w:val="27"/>
          <w:szCs w:val="27"/>
          <w:lang w:eastAsia="ru-RU"/>
        </w:rPr>
        <w:t>В общей сумме выделенных средств</w:t>
      </w:r>
      <w:r w:rsidR="00A77390" w:rsidRPr="007F192B">
        <w:rPr>
          <w:rFonts w:ascii="PT Astra Serif" w:eastAsiaTheme="minorEastAsia" w:hAnsi="PT Astra Serif" w:cs="Times New Roman CYR"/>
          <w:b/>
          <w:sz w:val="27"/>
          <w:szCs w:val="27"/>
          <w:lang w:eastAsia="ru-RU"/>
        </w:rPr>
        <w:t xml:space="preserve"> областного бюджета </w:t>
      </w:r>
      <w:r w:rsidR="00A77390" w:rsidRPr="007F192B">
        <w:rPr>
          <w:rFonts w:ascii="PT Astra Serif" w:eastAsiaTheme="minorEastAsia" w:hAnsi="PT Astra Serif" w:cs="Times New Roman CYR"/>
          <w:sz w:val="27"/>
          <w:szCs w:val="27"/>
          <w:lang w:eastAsia="ru-RU"/>
        </w:rPr>
        <w:t>на обеспечение жильем детей-сирот</w:t>
      </w:r>
      <w:r w:rsidR="00A77390" w:rsidRPr="007F192B">
        <w:rPr>
          <w:rFonts w:ascii="PT Astra Serif" w:eastAsiaTheme="minorEastAsia" w:hAnsi="PT Astra Serif" w:cs="Times New Roman CYR"/>
          <w:b/>
          <w:sz w:val="27"/>
          <w:szCs w:val="27"/>
          <w:lang w:eastAsia="ru-RU"/>
        </w:rPr>
        <w:t xml:space="preserve"> в размере 111722,4 тыс. рублей, </w:t>
      </w:r>
      <w:r w:rsidR="00A77390" w:rsidRPr="007F192B">
        <w:rPr>
          <w:rFonts w:ascii="PT Astra Serif" w:eastAsiaTheme="minorEastAsia" w:hAnsi="PT Astra Serif" w:cs="Times New Roman CYR"/>
          <w:sz w:val="27"/>
          <w:szCs w:val="27"/>
          <w:lang w:eastAsia="ru-RU"/>
        </w:rPr>
        <w:t xml:space="preserve">в рамках заключенных Соглашений на софинансирование были предусмотрены средства в сумме 11961,4 </w:t>
      </w:r>
      <w:r w:rsidR="00A77390" w:rsidRPr="007F192B">
        <w:rPr>
          <w:rFonts w:ascii="PT Astra Serif" w:eastAsiaTheme="minorEastAsia" w:hAnsi="PT Astra Serif" w:cs="Times New Roman CYR"/>
          <w:sz w:val="27"/>
          <w:szCs w:val="27"/>
          <w:lang w:eastAsia="ru-RU"/>
        </w:rPr>
        <w:lastRenderedPageBreak/>
        <w:t>тыс. рублей.</w:t>
      </w:r>
    </w:p>
    <w:p w:rsidR="00A77390" w:rsidRPr="007F192B" w:rsidRDefault="00A77390" w:rsidP="00A77390">
      <w:pPr>
        <w:widowControl w:val="0"/>
        <w:autoSpaceDE w:val="0"/>
        <w:autoSpaceDN w:val="0"/>
        <w:adjustRightInd w:val="0"/>
        <w:spacing w:after="0" w:line="240" w:lineRule="auto"/>
        <w:ind w:firstLine="708"/>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Кассовое исполнение общей суммы средств областного и федерального бюджета на обеспечение жильем детей-сирот</w:t>
      </w:r>
      <w:r w:rsidRPr="007F192B">
        <w:rPr>
          <w:rFonts w:ascii="PT Astra Serif" w:eastAsiaTheme="minorEastAsia" w:hAnsi="PT Astra Serif" w:cs="Times New Roman CYR"/>
          <w:b/>
          <w:sz w:val="27"/>
          <w:szCs w:val="27"/>
          <w:lang w:eastAsia="ru-RU"/>
        </w:rPr>
        <w:t xml:space="preserve"> </w:t>
      </w:r>
      <w:r w:rsidRPr="007F192B">
        <w:rPr>
          <w:rFonts w:ascii="PT Astra Serif" w:eastAsiaTheme="minorEastAsia" w:hAnsi="PT Astra Serif" w:cs="Times New Roman CYR"/>
          <w:sz w:val="27"/>
          <w:szCs w:val="27"/>
          <w:lang w:eastAsia="ru-RU"/>
        </w:rPr>
        <w:t xml:space="preserve">за 2019 год составило 166213,0 тыс. рублей, или 100 процентов, что подтверждается выписками из лицевого счета Министерства строительства и архитектуры Ульяновской области. </w:t>
      </w:r>
    </w:p>
    <w:p w:rsidR="00650F75" w:rsidRPr="007F192B" w:rsidRDefault="00650F75" w:rsidP="00207484">
      <w:pPr>
        <w:widowControl w:val="0"/>
        <w:autoSpaceDE w:val="0"/>
        <w:autoSpaceDN w:val="0"/>
        <w:adjustRightInd w:val="0"/>
        <w:spacing w:after="0" w:line="240" w:lineRule="auto"/>
        <w:ind w:firstLine="708"/>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b/>
          <w:sz w:val="27"/>
          <w:szCs w:val="27"/>
          <w:lang w:eastAsia="ru-RU"/>
        </w:rPr>
        <w:t>В 2020 году</w:t>
      </w:r>
      <w:r w:rsidRPr="007F192B">
        <w:rPr>
          <w:rFonts w:ascii="PT Astra Serif" w:eastAsiaTheme="minorEastAsia" w:hAnsi="PT Astra Serif" w:cs="Times New Roman CYR"/>
          <w:sz w:val="27"/>
          <w:szCs w:val="27"/>
          <w:lang w:eastAsia="ru-RU"/>
        </w:rPr>
        <w:t xml:space="preserve"> в рамках мероприятий Государственной программы, утвержденной Постановлением Правительства Ульяновской области от 14 ноября 2019 года № 26/583-П «Об утверждении государственной программы Ульяновской области «Развитие строительства и архитектуры в Ульяновской области» на выполнение мероприятия </w:t>
      </w:r>
      <w:r w:rsidRPr="007F192B">
        <w:rPr>
          <w:rFonts w:ascii="PT Astra Serif" w:hAnsi="PT Astra Serif"/>
          <w:sz w:val="27"/>
          <w:szCs w:val="27"/>
        </w:rPr>
        <w:t xml:space="preserve"> «</w:t>
      </w:r>
      <w:r w:rsidRPr="007F192B">
        <w:rPr>
          <w:rFonts w:ascii="PT Astra Serif" w:eastAsiaTheme="minorEastAsia" w:hAnsi="PT Astra Serif" w:cs="Times New Roman CYR"/>
          <w:sz w:val="27"/>
          <w:szCs w:val="27"/>
          <w:lang w:eastAsia="ru-RU"/>
        </w:rPr>
        <w:t xml:space="preserve">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на территории Ульяновской области по договорам найма специализированных жилых помещений, в том числе уплата налога на имущество организаций за приобретённые квартиры для детей-сирот и детей, оставшихся без попечения родителей, а также установка и переоборудование системы теплоснабжения в целях обеспечения </w:t>
      </w:r>
      <w:proofErr w:type="spellStart"/>
      <w:r w:rsidRPr="007F192B">
        <w:rPr>
          <w:rFonts w:ascii="PT Astra Serif" w:eastAsiaTheme="minorEastAsia" w:hAnsi="PT Astra Serif" w:cs="Times New Roman CYR"/>
          <w:sz w:val="27"/>
          <w:szCs w:val="27"/>
          <w:lang w:eastAsia="ru-RU"/>
        </w:rPr>
        <w:t>энергоэффективности</w:t>
      </w:r>
      <w:proofErr w:type="spellEnd"/>
      <w:r w:rsidRPr="007F192B">
        <w:rPr>
          <w:rFonts w:ascii="PT Astra Serif" w:eastAsiaTheme="minorEastAsia" w:hAnsi="PT Astra Serif" w:cs="Times New Roman CYR"/>
          <w:sz w:val="27"/>
          <w:szCs w:val="27"/>
          <w:lang w:eastAsia="ru-RU"/>
        </w:rPr>
        <w:t xml:space="preserve"> эксплуатируемого жилого помещения» были предусмотрены средства в общей сумме 216102,0 тыс. рублей, в том числе, на обеспечение жильем детей-сирот </w:t>
      </w:r>
      <w:r w:rsidRPr="007F192B">
        <w:rPr>
          <w:rFonts w:ascii="PT Astra Serif" w:eastAsiaTheme="minorEastAsia" w:hAnsi="PT Astra Serif" w:cs="Times New Roman CYR"/>
          <w:b/>
          <w:sz w:val="27"/>
          <w:szCs w:val="27"/>
          <w:lang w:eastAsia="ru-RU"/>
        </w:rPr>
        <w:t>в сумме 204520,0 тыс. рублей</w:t>
      </w:r>
      <w:r w:rsidRPr="007F192B">
        <w:rPr>
          <w:rFonts w:ascii="PT Astra Serif" w:eastAsiaTheme="minorEastAsia" w:hAnsi="PT Astra Serif" w:cs="Times New Roman CYR"/>
          <w:sz w:val="27"/>
          <w:szCs w:val="27"/>
          <w:lang w:eastAsia="ru-RU"/>
        </w:rPr>
        <w:t>. Средства областного бюджета – 148211,7 тыс. рублей, средства федерального бюджета – 56308,3 тыс. рублей.</w:t>
      </w:r>
    </w:p>
    <w:p w:rsidR="00650F75" w:rsidRPr="007F192B" w:rsidRDefault="00650F75" w:rsidP="00650F75">
      <w:pPr>
        <w:widowControl w:val="0"/>
        <w:autoSpaceDE w:val="0"/>
        <w:autoSpaceDN w:val="0"/>
        <w:adjustRightInd w:val="0"/>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heme="minorEastAsia" w:hAnsi="PT Astra Serif" w:cs="Times New Roman CYR"/>
          <w:b/>
          <w:sz w:val="27"/>
          <w:szCs w:val="27"/>
          <w:lang w:eastAsia="ru-RU"/>
        </w:rPr>
        <w:t>Средства федерального бюджета в сумме 56308,3 тыс. рублей</w:t>
      </w:r>
      <w:r w:rsidRPr="007F192B">
        <w:rPr>
          <w:rFonts w:ascii="PT Astra Serif" w:eastAsiaTheme="minorEastAsia" w:hAnsi="PT Astra Serif" w:cs="Times New Roman CYR"/>
          <w:sz w:val="27"/>
          <w:szCs w:val="27"/>
          <w:lang w:eastAsia="ru-RU"/>
        </w:rPr>
        <w:t xml:space="preserve"> были предусмотрены в рамках заключенных Соглашений </w:t>
      </w:r>
      <w:r w:rsidRPr="007F192B">
        <w:rPr>
          <w:rFonts w:ascii="PT Astra Serif" w:eastAsia="Times New Roman" w:hAnsi="PT Astra Serif" w:cs="Times New Roman"/>
          <w:sz w:val="27"/>
          <w:szCs w:val="27"/>
          <w:lang w:eastAsia="ru-RU"/>
        </w:rPr>
        <w:t xml:space="preserve">о предоставлении субсидии из федерального бюджета бюджету Ульяновской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Соглашения). </w:t>
      </w:r>
    </w:p>
    <w:p w:rsidR="00650F75" w:rsidRPr="007F192B" w:rsidRDefault="007C6ED5" w:rsidP="00650F75">
      <w:pPr>
        <w:tabs>
          <w:tab w:val="left" w:pos="1456"/>
          <w:tab w:val="left" w:pos="5358"/>
        </w:tabs>
        <w:spacing w:after="0" w:line="233" w:lineRule="auto"/>
        <w:ind w:firstLine="708"/>
        <w:jc w:val="both"/>
        <w:rPr>
          <w:rFonts w:ascii="PT Astra Serif" w:eastAsia="Times New Roman" w:hAnsi="PT Astra Serif" w:cs="Times New Roman"/>
          <w:sz w:val="28"/>
          <w:szCs w:val="28"/>
          <w:lang w:eastAsia="ru-RU"/>
        </w:rPr>
      </w:pPr>
      <w:r w:rsidRPr="007F192B">
        <w:rPr>
          <w:rFonts w:ascii="PT Astra Serif" w:eastAsia="Times New Roman" w:hAnsi="PT Astra Serif" w:cs="Times New Roman"/>
          <w:sz w:val="28"/>
          <w:szCs w:val="28"/>
          <w:lang w:eastAsia="ru-RU"/>
        </w:rPr>
        <w:tab/>
      </w:r>
      <w:r w:rsidRPr="007F192B">
        <w:rPr>
          <w:rFonts w:ascii="PT Astra Serif" w:eastAsia="Times New Roman" w:hAnsi="PT Astra Serif" w:cs="Times New Roman"/>
          <w:sz w:val="28"/>
          <w:szCs w:val="28"/>
          <w:lang w:eastAsia="ru-RU"/>
        </w:rPr>
        <w:tab/>
      </w:r>
      <w:r w:rsidRPr="007F192B">
        <w:rPr>
          <w:rFonts w:ascii="PT Astra Serif" w:eastAsia="Times New Roman" w:hAnsi="PT Astra Serif" w:cs="Times New Roman"/>
          <w:sz w:val="28"/>
          <w:szCs w:val="28"/>
          <w:lang w:eastAsia="ru-RU"/>
        </w:rPr>
        <w:tab/>
      </w:r>
      <w:r w:rsidRPr="007F192B">
        <w:rPr>
          <w:rFonts w:ascii="PT Astra Serif" w:eastAsia="Times New Roman" w:hAnsi="PT Astra Serif" w:cs="Times New Roman"/>
          <w:sz w:val="28"/>
          <w:szCs w:val="28"/>
          <w:lang w:eastAsia="ru-RU"/>
        </w:rPr>
        <w:tab/>
      </w:r>
      <w:r w:rsidRPr="007F192B">
        <w:rPr>
          <w:rFonts w:ascii="PT Astra Serif" w:eastAsia="Times New Roman" w:hAnsi="PT Astra Serif" w:cs="Times New Roman"/>
          <w:sz w:val="28"/>
          <w:szCs w:val="28"/>
          <w:lang w:eastAsia="ru-RU"/>
        </w:rPr>
        <w:tab/>
      </w:r>
      <w:r w:rsidRPr="007F192B">
        <w:rPr>
          <w:rFonts w:ascii="PT Astra Serif" w:eastAsia="Times New Roman" w:hAnsi="PT Astra Serif" w:cs="Times New Roman"/>
          <w:sz w:val="28"/>
          <w:szCs w:val="28"/>
          <w:lang w:eastAsia="ru-RU"/>
        </w:rPr>
        <w:tab/>
        <w:t xml:space="preserve">       </w:t>
      </w:r>
      <w:r w:rsidRPr="007F192B">
        <w:rPr>
          <w:rFonts w:ascii="PT Astra Serif" w:hAnsi="PT Astra Serif"/>
          <w:sz w:val="27"/>
          <w:szCs w:val="27"/>
        </w:rPr>
        <w:t>Таблица 12</w:t>
      </w:r>
    </w:p>
    <w:p w:rsidR="00650F75" w:rsidRPr="007F192B" w:rsidRDefault="00650F75" w:rsidP="00650F75">
      <w:pPr>
        <w:tabs>
          <w:tab w:val="left" w:pos="1456"/>
          <w:tab w:val="left" w:pos="5358"/>
        </w:tabs>
        <w:spacing w:after="0" w:line="233" w:lineRule="auto"/>
        <w:ind w:firstLine="708"/>
        <w:jc w:val="center"/>
        <w:rPr>
          <w:rFonts w:ascii="PT Astra Serif" w:eastAsia="Times New Roman" w:hAnsi="PT Astra Serif" w:cs="Times New Roman"/>
          <w:b/>
          <w:sz w:val="27"/>
          <w:szCs w:val="27"/>
          <w:lang w:eastAsia="ru-RU"/>
        </w:rPr>
      </w:pPr>
      <w:r w:rsidRPr="007F192B">
        <w:rPr>
          <w:rFonts w:ascii="PT Astra Serif" w:eastAsia="Times New Roman" w:hAnsi="PT Astra Serif" w:cs="Times New Roman"/>
          <w:b/>
          <w:sz w:val="27"/>
          <w:szCs w:val="27"/>
          <w:lang w:eastAsia="ru-RU"/>
        </w:rPr>
        <w:t>Данные о заключенных соглашениях за 2020 год</w:t>
      </w:r>
    </w:p>
    <w:p w:rsidR="00FC0764" w:rsidRPr="007F192B" w:rsidRDefault="00FC0764" w:rsidP="00FC0764">
      <w:pPr>
        <w:tabs>
          <w:tab w:val="left" w:pos="1456"/>
          <w:tab w:val="left" w:pos="5358"/>
        </w:tabs>
        <w:spacing w:after="0" w:line="233" w:lineRule="auto"/>
        <w:ind w:firstLine="708"/>
        <w:jc w:val="center"/>
        <w:rPr>
          <w:rFonts w:ascii="PT Astra Serif" w:eastAsia="Times New Roman" w:hAnsi="PT Astra Serif" w:cs="Times New Roman"/>
          <w:b/>
          <w:sz w:val="28"/>
          <w:szCs w:val="28"/>
          <w:lang w:eastAsia="ru-RU"/>
        </w:rPr>
      </w:pPr>
    </w:p>
    <w:tbl>
      <w:tblPr>
        <w:tblW w:w="5310" w:type="pct"/>
        <w:tblInd w:w="-147" w:type="dxa"/>
        <w:tblLook w:val="04A0" w:firstRow="1" w:lastRow="0" w:firstColumn="1" w:lastColumn="0" w:noHBand="0" w:noVBand="1"/>
      </w:tblPr>
      <w:tblGrid>
        <w:gridCol w:w="2923"/>
        <w:gridCol w:w="1516"/>
        <w:gridCol w:w="1561"/>
        <w:gridCol w:w="2186"/>
        <w:gridCol w:w="2039"/>
      </w:tblGrid>
      <w:tr w:rsidR="00FC0764" w:rsidRPr="007F192B" w:rsidTr="00A77390">
        <w:trPr>
          <w:trHeight w:val="1022"/>
        </w:trPr>
        <w:tc>
          <w:tcPr>
            <w:tcW w:w="1429" w:type="pct"/>
            <w:tcBorders>
              <w:top w:val="single" w:sz="4" w:space="0" w:color="auto"/>
              <w:left w:val="single" w:sz="4" w:space="0" w:color="auto"/>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b/>
                <w:bCs/>
                <w:color w:val="000000"/>
                <w:sz w:val="18"/>
                <w:szCs w:val="18"/>
              </w:rPr>
            </w:pPr>
            <w:r w:rsidRPr="007F192B">
              <w:rPr>
                <w:rFonts w:ascii="PT Astra Serif" w:hAnsi="PT Astra Serif" w:cs="Calibri"/>
                <w:b/>
                <w:bCs/>
                <w:color w:val="000000"/>
                <w:sz w:val="18"/>
                <w:szCs w:val="18"/>
              </w:rPr>
              <w:t>Реквизиты Соглашения (№ и дата)</w:t>
            </w:r>
          </w:p>
        </w:tc>
        <w:tc>
          <w:tcPr>
            <w:tcW w:w="741"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 xml:space="preserve">Сумма, рубли (общий объем </w:t>
            </w:r>
            <w:proofErr w:type="spellStart"/>
            <w:r w:rsidRPr="007F192B">
              <w:rPr>
                <w:rFonts w:ascii="PT Astra Serif" w:eastAsia="Times New Roman" w:hAnsi="PT Astra Serif" w:cs="Calibri"/>
                <w:b/>
                <w:bCs/>
                <w:color w:val="000000"/>
                <w:sz w:val="18"/>
                <w:szCs w:val="18"/>
                <w:lang w:eastAsia="ru-RU"/>
              </w:rPr>
              <w:t>бюдж.ассигн</w:t>
            </w:r>
            <w:proofErr w:type="spellEnd"/>
            <w:r w:rsidRPr="007F192B">
              <w:rPr>
                <w:rFonts w:ascii="PT Astra Serif" w:eastAsia="Times New Roman" w:hAnsi="PT Astra Serif" w:cs="Calibri"/>
                <w:b/>
                <w:bCs/>
                <w:color w:val="000000"/>
                <w:sz w:val="18"/>
                <w:szCs w:val="18"/>
                <w:lang w:eastAsia="ru-RU"/>
              </w:rPr>
              <w:t>), тыс. рублей</w:t>
            </w:r>
          </w:p>
        </w:tc>
        <w:tc>
          <w:tcPr>
            <w:tcW w:w="763"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Средства федерального бюджета, тыс. рублей</w:t>
            </w:r>
          </w:p>
        </w:tc>
        <w:tc>
          <w:tcPr>
            <w:tcW w:w="1069"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Средства областного бюджета (размер софинансирования), тыс. рублей</w:t>
            </w:r>
          </w:p>
        </w:tc>
        <w:tc>
          <w:tcPr>
            <w:tcW w:w="997"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b/>
                <w:bCs/>
                <w:color w:val="000000"/>
                <w:sz w:val="18"/>
                <w:szCs w:val="18"/>
              </w:rPr>
            </w:pPr>
            <w:r w:rsidRPr="007F192B">
              <w:rPr>
                <w:rFonts w:ascii="PT Astra Serif" w:hAnsi="PT Astra Serif" w:cs="Calibri"/>
                <w:b/>
                <w:bCs/>
                <w:color w:val="000000"/>
                <w:sz w:val="18"/>
                <w:szCs w:val="18"/>
              </w:rPr>
              <w:t>Численность детей-сирот, обеспеченных жилыми помещениями (план в рамках Соглашения)</w:t>
            </w:r>
          </w:p>
        </w:tc>
      </w:tr>
      <w:tr w:rsidR="00FC0764" w:rsidRPr="007F192B" w:rsidTr="00043FEB">
        <w:trPr>
          <w:trHeight w:val="307"/>
        </w:trPr>
        <w:tc>
          <w:tcPr>
            <w:tcW w:w="1429" w:type="pct"/>
            <w:tcBorders>
              <w:top w:val="single" w:sz="4" w:space="0" w:color="auto"/>
              <w:left w:val="single" w:sz="4" w:space="0" w:color="auto"/>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b/>
                <w:bCs/>
                <w:color w:val="000000"/>
                <w:sz w:val="18"/>
                <w:szCs w:val="18"/>
              </w:rPr>
            </w:pPr>
            <w:r w:rsidRPr="007F192B">
              <w:rPr>
                <w:rFonts w:ascii="PT Astra Serif" w:hAnsi="PT Astra Serif" w:cs="Calibri"/>
                <w:b/>
                <w:bCs/>
                <w:color w:val="000000"/>
                <w:sz w:val="18"/>
                <w:szCs w:val="18"/>
              </w:rPr>
              <w:t>1</w:t>
            </w:r>
          </w:p>
        </w:tc>
        <w:tc>
          <w:tcPr>
            <w:tcW w:w="741"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2</w:t>
            </w:r>
          </w:p>
        </w:tc>
        <w:tc>
          <w:tcPr>
            <w:tcW w:w="763"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3</w:t>
            </w:r>
          </w:p>
        </w:tc>
        <w:tc>
          <w:tcPr>
            <w:tcW w:w="1069"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4</w:t>
            </w:r>
          </w:p>
        </w:tc>
        <w:tc>
          <w:tcPr>
            <w:tcW w:w="997"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b/>
                <w:bCs/>
                <w:color w:val="000000"/>
                <w:sz w:val="18"/>
                <w:szCs w:val="18"/>
              </w:rPr>
            </w:pPr>
            <w:r w:rsidRPr="007F192B">
              <w:rPr>
                <w:rFonts w:ascii="PT Astra Serif" w:hAnsi="PT Astra Serif" w:cs="Calibri"/>
                <w:b/>
                <w:bCs/>
                <w:color w:val="000000"/>
                <w:sz w:val="18"/>
                <w:szCs w:val="18"/>
              </w:rPr>
              <w:t>5</w:t>
            </w:r>
          </w:p>
        </w:tc>
      </w:tr>
      <w:tr w:rsidR="00FC0764" w:rsidRPr="007F192B" w:rsidTr="004051DF">
        <w:trPr>
          <w:trHeight w:val="341"/>
        </w:trPr>
        <w:tc>
          <w:tcPr>
            <w:tcW w:w="1429" w:type="pct"/>
            <w:tcBorders>
              <w:top w:val="nil"/>
              <w:left w:val="single" w:sz="4" w:space="0" w:color="auto"/>
              <w:bottom w:val="single" w:sz="4" w:space="0" w:color="auto"/>
              <w:right w:val="single" w:sz="4" w:space="0" w:color="auto"/>
            </w:tcBorders>
            <w:shd w:val="clear" w:color="auto" w:fill="auto"/>
          </w:tcPr>
          <w:p w:rsidR="00FC0764" w:rsidRPr="007F192B" w:rsidRDefault="00FC0764" w:rsidP="00FC0764">
            <w:pPr>
              <w:rPr>
                <w:rFonts w:ascii="PT Astra Serif" w:hAnsi="PT Astra Serif" w:cs="Calibri"/>
                <w:b/>
                <w:bCs/>
                <w:sz w:val="18"/>
                <w:szCs w:val="18"/>
              </w:rPr>
            </w:pPr>
            <w:r w:rsidRPr="007F192B">
              <w:rPr>
                <w:rFonts w:ascii="PT Astra Serif" w:hAnsi="PT Astra Serif" w:cs="Calibri"/>
                <w:b/>
                <w:bCs/>
                <w:sz w:val="18"/>
                <w:szCs w:val="18"/>
              </w:rPr>
              <w:t xml:space="preserve">№ 073-09-2020-537 от 16.12.2019 </w:t>
            </w:r>
          </w:p>
        </w:tc>
        <w:tc>
          <w:tcPr>
            <w:tcW w:w="741"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b/>
                <w:bCs/>
                <w:color w:val="000000"/>
                <w:sz w:val="18"/>
                <w:szCs w:val="18"/>
              </w:rPr>
            </w:pPr>
            <w:r w:rsidRPr="007F192B">
              <w:rPr>
                <w:rFonts w:ascii="PT Astra Serif" w:hAnsi="PT Astra Serif" w:cs="Calibri"/>
                <w:b/>
                <w:bCs/>
                <w:color w:val="000000"/>
                <w:sz w:val="18"/>
                <w:szCs w:val="18"/>
              </w:rPr>
              <w:t>68 668,7</w:t>
            </w:r>
          </w:p>
        </w:tc>
        <w:tc>
          <w:tcPr>
            <w:tcW w:w="763"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b/>
                <w:bCs/>
                <w:color w:val="000000"/>
                <w:sz w:val="18"/>
                <w:szCs w:val="18"/>
              </w:rPr>
            </w:pPr>
            <w:r w:rsidRPr="007F192B">
              <w:rPr>
                <w:rFonts w:ascii="PT Astra Serif" w:hAnsi="PT Astra Serif" w:cs="Calibri"/>
                <w:b/>
                <w:bCs/>
                <w:color w:val="000000"/>
                <w:sz w:val="18"/>
                <w:szCs w:val="18"/>
              </w:rPr>
              <w:t>56 308,3</w:t>
            </w:r>
          </w:p>
        </w:tc>
        <w:tc>
          <w:tcPr>
            <w:tcW w:w="1069"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b/>
                <w:bCs/>
                <w:color w:val="000000"/>
                <w:sz w:val="18"/>
                <w:szCs w:val="18"/>
              </w:rPr>
            </w:pPr>
            <w:r w:rsidRPr="007F192B">
              <w:rPr>
                <w:rFonts w:ascii="PT Astra Serif" w:hAnsi="PT Astra Serif" w:cs="Calibri"/>
                <w:b/>
                <w:bCs/>
                <w:color w:val="000000"/>
                <w:sz w:val="18"/>
                <w:szCs w:val="18"/>
              </w:rPr>
              <w:t>12 360,4</w:t>
            </w:r>
          </w:p>
        </w:tc>
        <w:tc>
          <w:tcPr>
            <w:tcW w:w="997"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b/>
                <w:bCs/>
                <w:color w:val="000000"/>
                <w:sz w:val="18"/>
                <w:szCs w:val="18"/>
              </w:rPr>
            </w:pPr>
            <w:r w:rsidRPr="007F192B">
              <w:rPr>
                <w:rFonts w:ascii="PT Astra Serif" w:hAnsi="PT Astra Serif" w:cs="Calibri"/>
                <w:b/>
                <w:bCs/>
                <w:color w:val="000000"/>
                <w:sz w:val="18"/>
                <w:szCs w:val="18"/>
              </w:rPr>
              <w:t>58</w:t>
            </w:r>
          </w:p>
        </w:tc>
      </w:tr>
      <w:tr w:rsidR="00FC0764" w:rsidRPr="007F192B" w:rsidTr="00043FEB">
        <w:trPr>
          <w:trHeight w:val="396"/>
        </w:trPr>
        <w:tc>
          <w:tcPr>
            <w:tcW w:w="1429" w:type="pct"/>
            <w:tcBorders>
              <w:top w:val="nil"/>
              <w:left w:val="single" w:sz="4" w:space="0" w:color="auto"/>
              <w:bottom w:val="single" w:sz="4" w:space="0" w:color="auto"/>
              <w:right w:val="single" w:sz="4" w:space="0" w:color="auto"/>
            </w:tcBorders>
            <w:shd w:val="clear" w:color="auto" w:fill="auto"/>
          </w:tcPr>
          <w:p w:rsidR="00FC0764" w:rsidRPr="007F192B" w:rsidRDefault="00FC0764" w:rsidP="00FC0764">
            <w:pPr>
              <w:rPr>
                <w:rFonts w:ascii="PT Astra Serif" w:hAnsi="PT Astra Serif" w:cs="Calibri"/>
                <w:sz w:val="18"/>
                <w:szCs w:val="18"/>
              </w:rPr>
            </w:pPr>
            <w:r w:rsidRPr="007F192B">
              <w:rPr>
                <w:rFonts w:ascii="PT Astra Serif" w:hAnsi="PT Astra Serif" w:cs="Calibri"/>
                <w:sz w:val="18"/>
                <w:szCs w:val="18"/>
              </w:rPr>
              <w:t xml:space="preserve"> </w:t>
            </w:r>
            <w:proofErr w:type="spellStart"/>
            <w:r w:rsidRPr="007F192B">
              <w:rPr>
                <w:rFonts w:ascii="PT Astra Serif" w:hAnsi="PT Astra Serif" w:cs="Calibri"/>
                <w:sz w:val="18"/>
                <w:szCs w:val="18"/>
              </w:rPr>
              <w:t>д.с</w:t>
            </w:r>
            <w:proofErr w:type="spellEnd"/>
            <w:r w:rsidRPr="007F192B">
              <w:rPr>
                <w:rFonts w:ascii="PT Astra Serif" w:hAnsi="PT Astra Serif" w:cs="Calibri"/>
                <w:sz w:val="18"/>
                <w:szCs w:val="18"/>
              </w:rPr>
              <w:t>. №  073-09-2020-537/1 от 22.05.2020</w:t>
            </w:r>
          </w:p>
        </w:tc>
        <w:tc>
          <w:tcPr>
            <w:tcW w:w="741"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p>
        </w:tc>
        <w:tc>
          <w:tcPr>
            <w:tcW w:w="763"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p>
        </w:tc>
        <w:tc>
          <w:tcPr>
            <w:tcW w:w="1069"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p>
        </w:tc>
        <w:tc>
          <w:tcPr>
            <w:tcW w:w="997"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 </w:t>
            </w:r>
          </w:p>
        </w:tc>
      </w:tr>
      <w:tr w:rsidR="00FC0764" w:rsidRPr="007F192B" w:rsidTr="00043FEB">
        <w:trPr>
          <w:trHeight w:val="443"/>
        </w:trPr>
        <w:tc>
          <w:tcPr>
            <w:tcW w:w="1429" w:type="pct"/>
            <w:tcBorders>
              <w:top w:val="nil"/>
              <w:left w:val="single" w:sz="4" w:space="0" w:color="auto"/>
              <w:bottom w:val="single" w:sz="4" w:space="0" w:color="auto"/>
              <w:right w:val="single" w:sz="4" w:space="0" w:color="auto"/>
            </w:tcBorders>
            <w:shd w:val="clear" w:color="auto" w:fill="auto"/>
          </w:tcPr>
          <w:p w:rsidR="00FC0764" w:rsidRPr="007F192B" w:rsidRDefault="00FC0764" w:rsidP="00FC0764">
            <w:pPr>
              <w:rPr>
                <w:rFonts w:ascii="PT Astra Serif" w:hAnsi="PT Astra Serif" w:cs="Calibri"/>
                <w:sz w:val="18"/>
                <w:szCs w:val="18"/>
              </w:rPr>
            </w:pPr>
            <w:r w:rsidRPr="007F192B">
              <w:rPr>
                <w:rFonts w:ascii="PT Astra Serif" w:hAnsi="PT Astra Serif" w:cs="Calibri"/>
                <w:sz w:val="18"/>
                <w:szCs w:val="18"/>
              </w:rPr>
              <w:t xml:space="preserve"> -в </w:t>
            </w:r>
            <w:proofErr w:type="spellStart"/>
            <w:r w:rsidRPr="007F192B">
              <w:rPr>
                <w:rFonts w:ascii="PT Astra Serif" w:hAnsi="PT Astra Serif" w:cs="Calibri"/>
                <w:sz w:val="18"/>
                <w:szCs w:val="18"/>
              </w:rPr>
              <w:t>т.ч</w:t>
            </w:r>
            <w:proofErr w:type="spellEnd"/>
            <w:r w:rsidRPr="007F192B">
              <w:rPr>
                <w:rFonts w:ascii="PT Astra Serif" w:hAnsi="PT Astra Serif" w:cs="Calibri"/>
                <w:sz w:val="18"/>
                <w:szCs w:val="18"/>
              </w:rPr>
              <w:t>. Прил.3 (информация о размере субсидии)</w:t>
            </w:r>
          </w:p>
        </w:tc>
        <w:tc>
          <w:tcPr>
            <w:tcW w:w="741"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26 033,8</w:t>
            </w:r>
          </w:p>
        </w:tc>
        <w:tc>
          <w:tcPr>
            <w:tcW w:w="763"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21 347,7</w:t>
            </w:r>
          </w:p>
        </w:tc>
        <w:tc>
          <w:tcPr>
            <w:tcW w:w="1069"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4 686,1</w:t>
            </w:r>
          </w:p>
        </w:tc>
        <w:tc>
          <w:tcPr>
            <w:tcW w:w="997"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FF0000"/>
                <w:sz w:val="18"/>
                <w:szCs w:val="18"/>
              </w:rPr>
            </w:pPr>
          </w:p>
        </w:tc>
      </w:tr>
      <w:tr w:rsidR="00FC0764" w:rsidRPr="007F192B" w:rsidTr="00043FEB">
        <w:trPr>
          <w:trHeight w:val="537"/>
        </w:trPr>
        <w:tc>
          <w:tcPr>
            <w:tcW w:w="1429" w:type="pct"/>
            <w:tcBorders>
              <w:top w:val="single" w:sz="4" w:space="0" w:color="auto"/>
              <w:left w:val="single" w:sz="4" w:space="0" w:color="auto"/>
              <w:bottom w:val="single" w:sz="4" w:space="0" w:color="auto"/>
              <w:right w:val="single" w:sz="4" w:space="0" w:color="auto"/>
            </w:tcBorders>
            <w:shd w:val="clear" w:color="auto" w:fill="auto"/>
          </w:tcPr>
          <w:p w:rsidR="00FC0764" w:rsidRPr="007F192B" w:rsidRDefault="00FC0764" w:rsidP="00FC0764">
            <w:pPr>
              <w:rPr>
                <w:rFonts w:ascii="PT Astra Serif" w:hAnsi="PT Astra Serif" w:cs="Calibri"/>
                <w:sz w:val="18"/>
                <w:szCs w:val="18"/>
              </w:rPr>
            </w:pPr>
            <w:r w:rsidRPr="007F192B">
              <w:rPr>
                <w:rFonts w:ascii="PT Astra Serif" w:hAnsi="PT Astra Serif" w:cs="Calibri"/>
                <w:sz w:val="18"/>
                <w:szCs w:val="18"/>
              </w:rPr>
              <w:t xml:space="preserve"> </w:t>
            </w:r>
            <w:proofErr w:type="spellStart"/>
            <w:r w:rsidRPr="007F192B">
              <w:rPr>
                <w:rFonts w:ascii="PT Astra Serif" w:hAnsi="PT Astra Serif" w:cs="Calibri"/>
                <w:sz w:val="18"/>
                <w:szCs w:val="18"/>
              </w:rPr>
              <w:t>д.с</w:t>
            </w:r>
            <w:proofErr w:type="spellEnd"/>
            <w:r w:rsidRPr="007F192B">
              <w:rPr>
                <w:rFonts w:ascii="PT Astra Serif" w:hAnsi="PT Astra Serif" w:cs="Calibri"/>
                <w:sz w:val="18"/>
                <w:szCs w:val="18"/>
              </w:rPr>
              <w:t>. №  073-09-2020-537/2 от 11.08.2020</w:t>
            </w:r>
          </w:p>
        </w:tc>
        <w:tc>
          <w:tcPr>
            <w:tcW w:w="741"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p>
        </w:tc>
        <w:tc>
          <w:tcPr>
            <w:tcW w:w="763"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rPr>
                <w:rFonts w:ascii="PT Astra Serif" w:hAnsi="PT Astra Serif" w:cs="Calibri"/>
                <w:color w:val="000000"/>
                <w:sz w:val="18"/>
                <w:szCs w:val="18"/>
              </w:rPr>
            </w:pPr>
            <w:r w:rsidRPr="007F192B">
              <w:rPr>
                <w:rFonts w:ascii="PT Astra Serif" w:hAnsi="PT Astra Serif" w:cs="Calibri"/>
                <w:color w:val="000000"/>
                <w:sz w:val="18"/>
                <w:szCs w:val="18"/>
              </w:rPr>
              <w:t> </w:t>
            </w:r>
          </w:p>
        </w:tc>
        <w:tc>
          <w:tcPr>
            <w:tcW w:w="1069"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rPr>
                <w:rFonts w:ascii="PT Astra Serif" w:hAnsi="PT Astra Serif" w:cs="Calibri"/>
                <w:color w:val="000000"/>
                <w:sz w:val="18"/>
                <w:szCs w:val="18"/>
              </w:rPr>
            </w:pPr>
            <w:r w:rsidRPr="007F192B">
              <w:rPr>
                <w:rFonts w:ascii="PT Astra Serif" w:hAnsi="PT Astra Serif" w:cs="Calibri"/>
                <w:color w:val="000000"/>
                <w:sz w:val="18"/>
                <w:szCs w:val="18"/>
              </w:rPr>
              <w:t> </w:t>
            </w:r>
          </w:p>
        </w:tc>
        <w:tc>
          <w:tcPr>
            <w:tcW w:w="997"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 </w:t>
            </w:r>
          </w:p>
        </w:tc>
      </w:tr>
      <w:tr w:rsidR="00FC0764" w:rsidRPr="007F192B" w:rsidTr="00043FEB">
        <w:trPr>
          <w:trHeight w:val="557"/>
        </w:trPr>
        <w:tc>
          <w:tcPr>
            <w:tcW w:w="1429" w:type="pct"/>
            <w:tcBorders>
              <w:top w:val="single" w:sz="4" w:space="0" w:color="auto"/>
              <w:left w:val="single" w:sz="4" w:space="0" w:color="auto"/>
              <w:bottom w:val="single" w:sz="4" w:space="0" w:color="auto"/>
              <w:right w:val="single" w:sz="4" w:space="0" w:color="auto"/>
            </w:tcBorders>
            <w:shd w:val="clear" w:color="auto" w:fill="auto"/>
          </w:tcPr>
          <w:p w:rsidR="00FC0764" w:rsidRPr="007F192B" w:rsidRDefault="00FC0764" w:rsidP="00FC0764">
            <w:pPr>
              <w:rPr>
                <w:rFonts w:ascii="PT Astra Serif" w:hAnsi="PT Astra Serif" w:cs="Calibri"/>
                <w:sz w:val="18"/>
                <w:szCs w:val="18"/>
              </w:rPr>
            </w:pPr>
            <w:r w:rsidRPr="007F192B">
              <w:rPr>
                <w:rFonts w:ascii="PT Astra Serif" w:hAnsi="PT Astra Serif" w:cs="Calibri"/>
                <w:sz w:val="18"/>
                <w:szCs w:val="18"/>
              </w:rPr>
              <w:t xml:space="preserve">  -в </w:t>
            </w:r>
            <w:proofErr w:type="spellStart"/>
            <w:r w:rsidRPr="007F192B">
              <w:rPr>
                <w:rFonts w:ascii="PT Astra Serif" w:hAnsi="PT Astra Serif" w:cs="Calibri"/>
                <w:sz w:val="18"/>
                <w:szCs w:val="18"/>
              </w:rPr>
              <w:t>т.ч</w:t>
            </w:r>
            <w:proofErr w:type="spellEnd"/>
            <w:r w:rsidRPr="007F192B">
              <w:rPr>
                <w:rFonts w:ascii="PT Astra Serif" w:hAnsi="PT Astra Serif" w:cs="Calibri"/>
                <w:sz w:val="18"/>
                <w:szCs w:val="18"/>
              </w:rPr>
              <w:t>. Прил.3 (информация о размере субсидии)</w:t>
            </w:r>
          </w:p>
        </w:tc>
        <w:tc>
          <w:tcPr>
            <w:tcW w:w="741"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58 028,4</w:t>
            </w:r>
          </w:p>
        </w:tc>
        <w:tc>
          <w:tcPr>
            <w:tcW w:w="763"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47 583,3</w:t>
            </w:r>
          </w:p>
        </w:tc>
        <w:tc>
          <w:tcPr>
            <w:tcW w:w="1069"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10 445,1</w:t>
            </w:r>
          </w:p>
        </w:tc>
        <w:tc>
          <w:tcPr>
            <w:tcW w:w="997"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FF0000"/>
                <w:sz w:val="18"/>
                <w:szCs w:val="18"/>
              </w:rPr>
            </w:pPr>
          </w:p>
        </w:tc>
      </w:tr>
      <w:tr w:rsidR="00FC0764" w:rsidRPr="007F192B" w:rsidTr="00043FEB">
        <w:trPr>
          <w:trHeight w:val="402"/>
        </w:trPr>
        <w:tc>
          <w:tcPr>
            <w:tcW w:w="1429" w:type="pct"/>
            <w:tcBorders>
              <w:top w:val="single" w:sz="4" w:space="0" w:color="auto"/>
              <w:left w:val="single" w:sz="4" w:space="0" w:color="auto"/>
              <w:bottom w:val="single" w:sz="4" w:space="0" w:color="auto"/>
              <w:right w:val="single" w:sz="4" w:space="0" w:color="auto"/>
            </w:tcBorders>
            <w:shd w:val="clear" w:color="auto" w:fill="auto"/>
          </w:tcPr>
          <w:p w:rsidR="00FC0764" w:rsidRPr="007F192B" w:rsidRDefault="00FC0764" w:rsidP="00FC0764">
            <w:pPr>
              <w:rPr>
                <w:rFonts w:ascii="PT Astra Serif" w:hAnsi="PT Astra Serif" w:cs="Calibri"/>
                <w:sz w:val="18"/>
                <w:szCs w:val="18"/>
              </w:rPr>
            </w:pPr>
            <w:r w:rsidRPr="007F192B">
              <w:rPr>
                <w:rFonts w:ascii="PT Astra Serif" w:hAnsi="PT Astra Serif" w:cs="Calibri"/>
                <w:sz w:val="18"/>
                <w:szCs w:val="18"/>
              </w:rPr>
              <w:t xml:space="preserve"> </w:t>
            </w:r>
            <w:proofErr w:type="spellStart"/>
            <w:r w:rsidRPr="007F192B">
              <w:rPr>
                <w:rFonts w:ascii="PT Astra Serif" w:hAnsi="PT Astra Serif" w:cs="Calibri"/>
                <w:sz w:val="18"/>
                <w:szCs w:val="18"/>
              </w:rPr>
              <w:t>д.с</w:t>
            </w:r>
            <w:proofErr w:type="spellEnd"/>
            <w:r w:rsidRPr="007F192B">
              <w:rPr>
                <w:rFonts w:ascii="PT Astra Serif" w:hAnsi="PT Astra Serif" w:cs="Calibri"/>
                <w:sz w:val="18"/>
                <w:szCs w:val="18"/>
              </w:rPr>
              <w:t>. №  073-09-2020-537/3 от 10.09.2020</w:t>
            </w:r>
          </w:p>
        </w:tc>
        <w:tc>
          <w:tcPr>
            <w:tcW w:w="741"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19 079,8</w:t>
            </w:r>
          </w:p>
        </w:tc>
        <w:tc>
          <w:tcPr>
            <w:tcW w:w="763"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15 645,4</w:t>
            </w:r>
          </w:p>
        </w:tc>
        <w:tc>
          <w:tcPr>
            <w:tcW w:w="1069"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3 434,4</w:t>
            </w:r>
          </w:p>
        </w:tc>
        <w:tc>
          <w:tcPr>
            <w:tcW w:w="997" w:type="pct"/>
            <w:tcBorders>
              <w:top w:val="single" w:sz="4" w:space="0" w:color="auto"/>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 xml:space="preserve">2050,5 </w:t>
            </w:r>
            <w:proofErr w:type="spellStart"/>
            <w:r w:rsidRPr="007F192B">
              <w:rPr>
                <w:rFonts w:ascii="PT Astra Serif" w:hAnsi="PT Astra Serif" w:cs="Calibri"/>
                <w:color w:val="000000"/>
                <w:sz w:val="18"/>
                <w:szCs w:val="18"/>
              </w:rPr>
              <w:t>кв.м</w:t>
            </w:r>
            <w:proofErr w:type="spellEnd"/>
          </w:p>
        </w:tc>
      </w:tr>
      <w:tr w:rsidR="00FC0764" w:rsidRPr="007F192B" w:rsidTr="00043FEB">
        <w:trPr>
          <w:trHeight w:val="593"/>
        </w:trPr>
        <w:tc>
          <w:tcPr>
            <w:tcW w:w="1429" w:type="pct"/>
            <w:tcBorders>
              <w:top w:val="nil"/>
              <w:left w:val="single" w:sz="4" w:space="0" w:color="auto"/>
              <w:bottom w:val="single" w:sz="4" w:space="0" w:color="auto"/>
              <w:right w:val="single" w:sz="4" w:space="0" w:color="auto"/>
            </w:tcBorders>
            <w:shd w:val="clear" w:color="auto" w:fill="auto"/>
          </w:tcPr>
          <w:p w:rsidR="00FC0764" w:rsidRPr="007F192B" w:rsidRDefault="00FC0764" w:rsidP="00FC0764">
            <w:pPr>
              <w:rPr>
                <w:rFonts w:ascii="PT Astra Serif" w:hAnsi="PT Astra Serif" w:cs="Calibri"/>
                <w:sz w:val="18"/>
                <w:szCs w:val="18"/>
              </w:rPr>
            </w:pPr>
            <w:r w:rsidRPr="007F192B">
              <w:rPr>
                <w:rFonts w:ascii="PT Astra Serif" w:hAnsi="PT Astra Serif" w:cs="Calibri"/>
                <w:sz w:val="18"/>
                <w:szCs w:val="18"/>
              </w:rPr>
              <w:lastRenderedPageBreak/>
              <w:t xml:space="preserve">  - в </w:t>
            </w:r>
            <w:proofErr w:type="spellStart"/>
            <w:r w:rsidRPr="007F192B">
              <w:rPr>
                <w:rFonts w:ascii="PT Astra Serif" w:hAnsi="PT Astra Serif" w:cs="Calibri"/>
                <w:sz w:val="18"/>
                <w:szCs w:val="18"/>
              </w:rPr>
              <w:t>т.ч</w:t>
            </w:r>
            <w:proofErr w:type="spellEnd"/>
            <w:r w:rsidRPr="007F192B">
              <w:rPr>
                <w:rFonts w:ascii="PT Astra Serif" w:hAnsi="PT Astra Serif" w:cs="Calibri"/>
                <w:sz w:val="18"/>
                <w:szCs w:val="18"/>
              </w:rPr>
              <w:t>. Прил.3 (информация о размере субсидии)</w:t>
            </w:r>
          </w:p>
        </w:tc>
        <w:tc>
          <w:tcPr>
            <w:tcW w:w="741"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49 588,9</w:t>
            </w:r>
          </w:p>
        </w:tc>
        <w:tc>
          <w:tcPr>
            <w:tcW w:w="763"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40 662,9</w:t>
            </w:r>
          </w:p>
        </w:tc>
        <w:tc>
          <w:tcPr>
            <w:tcW w:w="1069"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8 926,0</w:t>
            </w:r>
          </w:p>
        </w:tc>
        <w:tc>
          <w:tcPr>
            <w:tcW w:w="997"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 </w:t>
            </w:r>
          </w:p>
        </w:tc>
      </w:tr>
      <w:tr w:rsidR="00FC0764" w:rsidRPr="007F192B" w:rsidTr="00043FEB">
        <w:trPr>
          <w:trHeight w:val="407"/>
        </w:trPr>
        <w:tc>
          <w:tcPr>
            <w:tcW w:w="1429" w:type="pct"/>
            <w:tcBorders>
              <w:top w:val="nil"/>
              <w:left w:val="single" w:sz="4" w:space="0" w:color="auto"/>
              <w:bottom w:val="single" w:sz="4" w:space="0" w:color="auto"/>
              <w:right w:val="single" w:sz="4" w:space="0" w:color="auto"/>
            </w:tcBorders>
            <w:shd w:val="clear" w:color="auto" w:fill="auto"/>
          </w:tcPr>
          <w:p w:rsidR="00FC0764" w:rsidRPr="007F192B" w:rsidRDefault="00FC0764" w:rsidP="00FC0764">
            <w:pPr>
              <w:rPr>
                <w:rFonts w:ascii="PT Astra Serif" w:hAnsi="PT Astra Serif" w:cs="Calibri"/>
                <w:sz w:val="18"/>
                <w:szCs w:val="18"/>
              </w:rPr>
            </w:pPr>
            <w:r w:rsidRPr="007F192B">
              <w:rPr>
                <w:rFonts w:ascii="PT Astra Serif" w:hAnsi="PT Astra Serif" w:cs="Calibri"/>
                <w:sz w:val="18"/>
                <w:szCs w:val="18"/>
              </w:rPr>
              <w:t xml:space="preserve"> </w:t>
            </w:r>
            <w:proofErr w:type="spellStart"/>
            <w:r w:rsidRPr="007F192B">
              <w:rPr>
                <w:rFonts w:ascii="PT Astra Serif" w:hAnsi="PT Astra Serif" w:cs="Calibri"/>
                <w:sz w:val="18"/>
                <w:szCs w:val="18"/>
              </w:rPr>
              <w:t>д.с</w:t>
            </w:r>
            <w:proofErr w:type="spellEnd"/>
            <w:r w:rsidRPr="007F192B">
              <w:rPr>
                <w:rFonts w:ascii="PT Astra Serif" w:hAnsi="PT Astra Serif" w:cs="Calibri"/>
                <w:sz w:val="18"/>
                <w:szCs w:val="18"/>
              </w:rPr>
              <w:t>. №  073-09-2020-537/4 от 28.12.2020</w:t>
            </w:r>
          </w:p>
        </w:tc>
        <w:tc>
          <w:tcPr>
            <w:tcW w:w="741"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68 668,7</w:t>
            </w:r>
          </w:p>
        </w:tc>
        <w:tc>
          <w:tcPr>
            <w:tcW w:w="763"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56 308,3</w:t>
            </w:r>
          </w:p>
        </w:tc>
        <w:tc>
          <w:tcPr>
            <w:tcW w:w="1069"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12 360,4</w:t>
            </w:r>
          </w:p>
        </w:tc>
        <w:tc>
          <w:tcPr>
            <w:tcW w:w="997" w:type="pct"/>
            <w:tcBorders>
              <w:top w:val="nil"/>
              <w:left w:val="nil"/>
              <w:bottom w:val="single" w:sz="4" w:space="0" w:color="auto"/>
              <w:right w:val="single" w:sz="4" w:space="0" w:color="auto"/>
            </w:tcBorders>
            <w:shd w:val="clear" w:color="auto" w:fill="auto"/>
          </w:tcPr>
          <w:p w:rsidR="00FC0764" w:rsidRPr="007F192B" w:rsidRDefault="00FC0764" w:rsidP="00FC0764">
            <w:pPr>
              <w:jc w:val="center"/>
              <w:rPr>
                <w:rFonts w:ascii="PT Astra Serif" w:hAnsi="PT Astra Serif" w:cs="Calibri"/>
                <w:color w:val="000000"/>
                <w:sz w:val="18"/>
                <w:szCs w:val="18"/>
              </w:rPr>
            </w:pPr>
            <w:r w:rsidRPr="007F192B">
              <w:rPr>
                <w:rFonts w:ascii="PT Astra Serif" w:hAnsi="PT Astra Serif" w:cs="Calibri"/>
                <w:color w:val="000000"/>
                <w:sz w:val="18"/>
                <w:szCs w:val="18"/>
              </w:rPr>
              <w:t xml:space="preserve">2050,5 </w:t>
            </w:r>
            <w:proofErr w:type="spellStart"/>
            <w:r w:rsidRPr="007F192B">
              <w:rPr>
                <w:rFonts w:ascii="PT Astra Serif" w:hAnsi="PT Astra Serif" w:cs="Calibri"/>
                <w:color w:val="000000"/>
                <w:sz w:val="18"/>
                <w:szCs w:val="18"/>
              </w:rPr>
              <w:t>кв.м</w:t>
            </w:r>
            <w:proofErr w:type="spellEnd"/>
            <w:r w:rsidRPr="007F192B">
              <w:rPr>
                <w:rFonts w:ascii="PT Astra Serif" w:hAnsi="PT Astra Serif" w:cs="Calibri"/>
                <w:color w:val="000000"/>
                <w:sz w:val="18"/>
                <w:szCs w:val="18"/>
              </w:rPr>
              <w:t xml:space="preserve"> (58 чел)</w:t>
            </w:r>
          </w:p>
        </w:tc>
      </w:tr>
    </w:tbl>
    <w:p w:rsidR="00650F75" w:rsidRPr="007F192B" w:rsidRDefault="00650F75" w:rsidP="00043FEB">
      <w:pPr>
        <w:widowControl w:val="0"/>
        <w:autoSpaceDE w:val="0"/>
        <w:autoSpaceDN w:val="0"/>
        <w:adjustRightInd w:val="0"/>
        <w:spacing w:after="0" w:line="240" w:lineRule="auto"/>
        <w:ind w:firstLine="708"/>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В общей сумме выделенных средств</w:t>
      </w:r>
      <w:r w:rsidRPr="007F192B">
        <w:rPr>
          <w:rFonts w:ascii="PT Astra Serif" w:eastAsiaTheme="minorEastAsia" w:hAnsi="PT Astra Serif" w:cs="Times New Roman CYR"/>
          <w:b/>
          <w:sz w:val="27"/>
          <w:szCs w:val="27"/>
          <w:lang w:eastAsia="ru-RU"/>
        </w:rPr>
        <w:t xml:space="preserve"> областного бюджета </w:t>
      </w:r>
      <w:r w:rsidRPr="007F192B">
        <w:rPr>
          <w:rFonts w:ascii="PT Astra Serif" w:eastAsiaTheme="minorEastAsia" w:hAnsi="PT Astra Serif" w:cs="Times New Roman CYR"/>
          <w:sz w:val="27"/>
          <w:szCs w:val="27"/>
          <w:lang w:eastAsia="ru-RU"/>
        </w:rPr>
        <w:t>на обеспечение жильем детей-сирот</w:t>
      </w:r>
      <w:r w:rsidRPr="007F192B">
        <w:rPr>
          <w:rFonts w:ascii="PT Astra Serif" w:eastAsiaTheme="minorEastAsia" w:hAnsi="PT Astra Serif" w:cs="Times New Roman CYR"/>
          <w:b/>
          <w:sz w:val="27"/>
          <w:szCs w:val="27"/>
          <w:lang w:eastAsia="ru-RU"/>
        </w:rPr>
        <w:t xml:space="preserve"> в размере 148211,7 тыс. рублей,</w:t>
      </w:r>
      <w:r w:rsidRPr="007F192B">
        <w:rPr>
          <w:rFonts w:ascii="PT Astra Serif" w:eastAsiaTheme="minorEastAsia" w:hAnsi="PT Astra Serif" w:cs="Times New Roman CYR"/>
          <w:sz w:val="27"/>
          <w:szCs w:val="27"/>
          <w:lang w:eastAsia="ru-RU"/>
        </w:rPr>
        <w:t xml:space="preserve"> в рамках заключенных Соглашений на условиях софинансирования были предусмотрены средства в сумме 12360,4 тыс. рублей.</w:t>
      </w:r>
    </w:p>
    <w:p w:rsidR="00207484" w:rsidRDefault="00207484" w:rsidP="00207484">
      <w:pPr>
        <w:widowControl w:val="0"/>
        <w:autoSpaceDE w:val="0"/>
        <w:autoSpaceDN w:val="0"/>
        <w:adjustRightInd w:val="0"/>
        <w:spacing w:after="0" w:line="240" w:lineRule="auto"/>
        <w:ind w:firstLine="708"/>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Кассовое исполнение средств областного и федерального бюджета на обеспечение жильем детей-сирот</w:t>
      </w:r>
      <w:r w:rsidRPr="007F192B">
        <w:rPr>
          <w:rFonts w:ascii="PT Astra Serif" w:eastAsiaTheme="minorEastAsia" w:hAnsi="PT Astra Serif" w:cs="Times New Roman CYR"/>
          <w:b/>
          <w:sz w:val="27"/>
          <w:szCs w:val="27"/>
          <w:lang w:eastAsia="ru-RU"/>
        </w:rPr>
        <w:t xml:space="preserve"> </w:t>
      </w:r>
      <w:r w:rsidRPr="007F192B">
        <w:rPr>
          <w:rFonts w:ascii="PT Astra Serif" w:eastAsiaTheme="minorEastAsia" w:hAnsi="PT Astra Serif" w:cs="Times New Roman CYR"/>
          <w:sz w:val="27"/>
          <w:szCs w:val="27"/>
          <w:lang w:eastAsia="ru-RU"/>
        </w:rPr>
        <w:t>за 2020 год, согласно представленным выпискам из лицевого счета № 03220132A12 Министерства строительства и архитектуры Ульяновской области, составило 163506,9 тыс. рублей, или всего лишь 79,9 процента. В том числе: средства областного бюджета 107198,6 тыс. рублей, федерального бюджета 56308,3 тыс. рублей.</w:t>
      </w:r>
    </w:p>
    <w:p w:rsidR="00424AC1" w:rsidRPr="007F192B" w:rsidRDefault="00424AC1" w:rsidP="00424AC1">
      <w:pPr>
        <w:widowControl w:val="0"/>
        <w:autoSpaceDE w:val="0"/>
        <w:autoSpaceDN w:val="0"/>
        <w:adjustRightInd w:val="0"/>
        <w:spacing w:after="0" w:line="240" w:lineRule="auto"/>
        <w:jc w:val="both"/>
        <w:rPr>
          <w:rFonts w:ascii="PT Astra Serif" w:eastAsiaTheme="minorEastAsia" w:hAnsi="PT Astra Serif" w:cs="Times New Roman CYR"/>
          <w:sz w:val="27"/>
          <w:szCs w:val="27"/>
          <w:lang w:eastAsia="ru-RU"/>
        </w:rPr>
      </w:pPr>
    </w:p>
    <w:p w:rsidR="00FC0764" w:rsidRPr="007F192B" w:rsidRDefault="00FC0764" w:rsidP="00FC0764">
      <w:pPr>
        <w:widowControl w:val="0"/>
        <w:autoSpaceDE w:val="0"/>
        <w:autoSpaceDN w:val="0"/>
        <w:adjustRightInd w:val="0"/>
        <w:spacing w:after="0" w:line="240" w:lineRule="auto"/>
        <w:ind w:firstLine="720"/>
        <w:contextualSpacing/>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b/>
          <w:sz w:val="27"/>
          <w:szCs w:val="27"/>
          <w:lang w:eastAsia="ru-RU"/>
        </w:rPr>
        <w:t xml:space="preserve">Средства областного бюджета в сумме 41013,1 тыс. рублей за 2020 год остались не освоенными. Согласно пояснения </w:t>
      </w:r>
      <w:r w:rsidRPr="007F192B">
        <w:rPr>
          <w:rFonts w:ascii="PT Astra Serif" w:eastAsiaTheme="minorEastAsia" w:hAnsi="PT Astra Serif" w:cs="Times New Roman CYR"/>
          <w:sz w:val="27"/>
          <w:szCs w:val="27"/>
          <w:lang w:eastAsia="ru-RU"/>
        </w:rPr>
        <w:t>Министерства строительства и архитектуры неиспользованный остаток объясняется следующими причинами:</w:t>
      </w:r>
    </w:p>
    <w:p w:rsidR="00FC0764" w:rsidRPr="007F192B" w:rsidRDefault="00FC0764" w:rsidP="00FC0764">
      <w:pPr>
        <w:widowControl w:val="0"/>
        <w:autoSpaceDE w:val="0"/>
        <w:autoSpaceDN w:val="0"/>
        <w:adjustRightInd w:val="0"/>
        <w:spacing w:after="0" w:line="240" w:lineRule="auto"/>
        <w:ind w:firstLine="720"/>
        <w:contextualSpacing/>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 ООО «Апрель» - нарушение срока исполнения обязательств по передаче квартир 02.12.2020 по государственному контракту;</w:t>
      </w:r>
    </w:p>
    <w:p w:rsidR="00FC0764" w:rsidRPr="007F192B" w:rsidRDefault="00FC0764" w:rsidP="00FC0764">
      <w:pPr>
        <w:widowControl w:val="0"/>
        <w:autoSpaceDE w:val="0"/>
        <w:autoSpaceDN w:val="0"/>
        <w:adjustRightInd w:val="0"/>
        <w:spacing w:after="0" w:line="240" w:lineRule="auto"/>
        <w:ind w:firstLine="720"/>
        <w:contextualSpacing/>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b/>
          <w:sz w:val="27"/>
          <w:szCs w:val="27"/>
          <w:lang w:eastAsia="ru-RU"/>
        </w:rPr>
        <w:t xml:space="preserve">-  </w:t>
      </w:r>
      <w:r w:rsidRPr="007F192B">
        <w:rPr>
          <w:rFonts w:ascii="PT Astra Serif" w:eastAsiaTheme="minorEastAsia" w:hAnsi="PT Astra Serif" w:cs="Times New Roman CYR"/>
          <w:sz w:val="27"/>
          <w:szCs w:val="27"/>
          <w:lang w:eastAsia="ru-RU"/>
        </w:rPr>
        <w:t>ООО «</w:t>
      </w:r>
      <w:proofErr w:type="spellStart"/>
      <w:r w:rsidRPr="007F192B">
        <w:rPr>
          <w:rFonts w:ascii="PT Astra Serif" w:eastAsiaTheme="minorEastAsia" w:hAnsi="PT Astra Serif" w:cs="Times New Roman CYR"/>
          <w:sz w:val="27"/>
          <w:szCs w:val="27"/>
          <w:lang w:eastAsia="ru-RU"/>
        </w:rPr>
        <w:t>КомфортИнвест</w:t>
      </w:r>
      <w:proofErr w:type="spellEnd"/>
      <w:r w:rsidRPr="007F192B">
        <w:rPr>
          <w:rFonts w:ascii="PT Astra Serif" w:eastAsiaTheme="minorEastAsia" w:hAnsi="PT Astra Serif" w:cs="Times New Roman CYR"/>
          <w:sz w:val="27"/>
          <w:szCs w:val="27"/>
          <w:lang w:eastAsia="ru-RU"/>
        </w:rPr>
        <w:t>» - нарушением условий государственных контрактов в части сроков исполнения строительных работ по отдельным этапам;</w:t>
      </w:r>
    </w:p>
    <w:p w:rsidR="00FC0764" w:rsidRPr="007F192B" w:rsidRDefault="00FC0764" w:rsidP="00FC0764">
      <w:pPr>
        <w:widowControl w:val="0"/>
        <w:autoSpaceDE w:val="0"/>
        <w:autoSpaceDN w:val="0"/>
        <w:adjustRightInd w:val="0"/>
        <w:spacing w:after="0" w:line="240" w:lineRule="auto"/>
        <w:ind w:firstLine="720"/>
        <w:contextualSpacing/>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 xml:space="preserve">- ООО «ДСК» - нарушением срока исполнения обязательств по передаче квартир в срок до 20.12.2020 по государственному контракту. </w:t>
      </w:r>
    </w:p>
    <w:p w:rsidR="00FC0764" w:rsidRPr="007F192B" w:rsidRDefault="00FC0764" w:rsidP="00FC0764">
      <w:pPr>
        <w:widowControl w:val="0"/>
        <w:autoSpaceDE w:val="0"/>
        <w:autoSpaceDN w:val="0"/>
        <w:adjustRightInd w:val="0"/>
        <w:spacing w:after="0" w:line="240" w:lineRule="auto"/>
        <w:ind w:firstLine="720"/>
        <w:contextualSpacing/>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Более подробная</w:t>
      </w:r>
      <w:r w:rsidR="004051DF" w:rsidRPr="007F192B">
        <w:rPr>
          <w:rFonts w:ascii="PT Astra Serif" w:eastAsiaTheme="minorEastAsia" w:hAnsi="PT Astra Serif" w:cs="Times New Roman CYR"/>
          <w:sz w:val="27"/>
          <w:szCs w:val="27"/>
          <w:lang w:eastAsia="ru-RU"/>
        </w:rPr>
        <w:t xml:space="preserve"> информация приведена в разделе</w:t>
      </w:r>
      <w:r w:rsidRPr="007F192B">
        <w:rPr>
          <w:rFonts w:ascii="PT Astra Serif" w:eastAsiaTheme="minorEastAsia" w:hAnsi="PT Astra Serif" w:cs="Times New Roman CYR"/>
          <w:sz w:val="27"/>
          <w:szCs w:val="27"/>
          <w:lang w:eastAsia="ru-RU"/>
        </w:rPr>
        <w:t xml:space="preserve"> </w:t>
      </w:r>
      <w:r w:rsidR="006D7E74" w:rsidRPr="007F192B">
        <w:rPr>
          <w:rFonts w:ascii="PT Astra Serif" w:eastAsiaTheme="minorEastAsia" w:hAnsi="PT Astra Serif" w:cs="Times New Roman CYR"/>
          <w:sz w:val="27"/>
          <w:szCs w:val="27"/>
          <w:lang w:eastAsia="ru-RU"/>
        </w:rPr>
        <w:t xml:space="preserve">3.2 Отчета. </w:t>
      </w:r>
    </w:p>
    <w:p w:rsidR="003B4BB8" w:rsidRPr="007F192B" w:rsidRDefault="003B4BB8" w:rsidP="00874349">
      <w:pPr>
        <w:spacing w:after="0" w:line="240" w:lineRule="auto"/>
        <w:jc w:val="both"/>
        <w:rPr>
          <w:rFonts w:ascii="PT Astra Serif" w:eastAsia="Times New Roman" w:hAnsi="PT Astra Serif" w:cs="Times New Roman"/>
          <w:sz w:val="27"/>
          <w:szCs w:val="27"/>
          <w:lang w:eastAsia="ru-RU"/>
        </w:rPr>
      </w:pPr>
    </w:p>
    <w:p w:rsidR="003B4BB8" w:rsidRPr="007F192B" w:rsidRDefault="003B4BB8" w:rsidP="008F2D8E">
      <w:pPr>
        <w:spacing w:after="0" w:line="240" w:lineRule="auto"/>
        <w:ind w:firstLine="709"/>
        <w:jc w:val="both"/>
        <w:rPr>
          <w:rFonts w:ascii="PT Astra Serif" w:eastAsia="Times New Roman" w:hAnsi="PT Astra Serif" w:cs="Times New Roman"/>
          <w:b/>
          <w:i/>
          <w:sz w:val="27"/>
          <w:szCs w:val="27"/>
          <w:lang w:eastAsia="ru-RU"/>
        </w:rPr>
      </w:pPr>
      <w:r w:rsidRPr="007F192B">
        <w:rPr>
          <w:rFonts w:ascii="PT Astra Serif" w:eastAsia="Times New Roman" w:hAnsi="PT Astra Serif" w:cs="Times New Roman"/>
          <w:b/>
          <w:i/>
          <w:sz w:val="27"/>
          <w:szCs w:val="27"/>
          <w:lang w:eastAsia="ru-RU"/>
        </w:rPr>
        <w:t xml:space="preserve">2.2 Количество квартир, приобретенных для детей-сирот в 2019-2020 гг. (сопоставление с плановым показателем, фактической потребностью). Сопоставление расходов на приобретение жилья одному ребенку со средней стоимостью жилья в регионе. Реальная потребность в средствах, дефицит средств.  </w:t>
      </w:r>
    </w:p>
    <w:p w:rsidR="00C403CE" w:rsidRPr="007F192B" w:rsidRDefault="00874349" w:rsidP="00C403CE">
      <w:pPr>
        <w:spacing w:after="0" w:line="240" w:lineRule="auto"/>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8"/>
          <w:szCs w:val="28"/>
          <w:lang w:eastAsia="ru-RU"/>
        </w:rPr>
        <w:tab/>
      </w:r>
      <w:r w:rsidR="00C403CE" w:rsidRPr="007F192B">
        <w:rPr>
          <w:rFonts w:ascii="PT Astra Serif" w:eastAsia="Times New Roman" w:hAnsi="PT Astra Serif" w:cs="Times New Roman"/>
          <w:sz w:val="27"/>
          <w:szCs w:val="27"/>
          <w:lang w:eastAsia="ru-RU"/>
        </w:rPr>
        <w:t>В ходе проведения экспертно-аналитического мероприятия проанализирована информация, представленная Министерством строительства и архитектуры Улья</w:t>
      </w:r>
      <w:r w:rsidR="00514603">
        <w:rPr>
          <w:rFonts w:ascii="PT Astra Serif" w:eastAsia="Times New Roman" w:hAnsi="PT Astra Serif" w:cs="Times New Roman"/>
          <w:sz w:val="27"/>
          <w:szCs w:val="27"/>
          <w:lang w:eastAsia="ru-RU"/>
        </w:rPr>
        <w:t>новской области письмом от 15.06</w:t>
      </w:r>
      <w:r w:rsidR="00C403CE" w:rsidRPr="007F192B">
        <w:rPr>
          <w:rFonts w:ascii="PT Astra Serif" w:eastAsia="Times New Roman" w:hAnsi="PT Astra Serif" w:cs="Times New Roman"/>
          <w:sz w:val="27"/>
          <w:szCs w:val="27"/>
          <w:lang w:eastAsia="ru-RU"/>
        </w:rPr>
        <w:t>.2021 № 73-ИОГВ-08/2227вн.</w:t>
      </w:r>
    </w:p>
    <w:p w:rsidR="00C403CE" w:rsidRPr="007F192B" w:rsidRDefault="00C403CE" w:rsidP="00C403CE">
      <w:pPr>
        <w:spacing w:after="0" w:line="240" w:lineRule="auto"/>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ab/>
        <w:t>В 2019 году было приобретено 84 квартиры, из которых 52 квартиры – готовое жилье (вторичное жилье) и 32 квартиры – по договорам долевого участия (первичный рынок).</w:t>
      </w:r>
    </w:p>
    <w:p w:rsidR="00C403CE" w:rsidRPr="007F192B" w:rsidRDefault="00C403CE" w:rsidP="00C403CE">
      <w:pPr>
        <w:spacing w:after="0" w:line="240" w:lineRule="auto"/>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ab/>
        <w:t xml:space="preserve">В 2020 году было приобретено 70 квартир, из которых все 70 квартир – готовое жилье (вторичное жилье). </w:t>
      </w:r>
    </w:p>
    <w:p w:rsidR="00C403CE" w:rsidRPr="007F192B" w:rsidRDefault="00C403CE" w:rsidP="00C403CE">
      <w:pPr>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Согласно информации, представленной Министерством строительства и архитектуры Ульяновской области, на 01.01.2019 на учёте стояло 3165 человек детей-сирот, не имеющих закрепленного жилого помещения, из которых в возрасте от 0 до 18 лет – 477 человек, в возрасте от 18 до 23 лет – 1401 человек и в возрасте старше 23 лет – 1287 человек.</w:t>
      </w:r>
    </w:p>
    <w:p w:rsidR="00C403CE" w:rsidRPr="007F192B" w:rsidRDefault="00C403CE" w:rsidP="00C403CE">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 xml:space="preserve">Согласно </w:t>
      </w:r>
      <w:hyperlink r:id="rId15" w:history="1">
        <w:r w:rsidRPr="007F192B">
          <w:rPr>
            <w:rFonts w:ascii="PT Astra Serif" w:eastAsiaTheme="minorEastAsia" w:hAnsi="PT Astra Serif" w:cs="Times New Roman CYR"/>
            <w:sz w:val="27"/>
            <w:szCs w:val="27"/>
            <w:lang w:eastAsia="ru-RU"/>
          </w:rPr>
          <w:t>пункту 8 статьи 8</w:t>
        </w:r>
      </w:hyperlink>
      <w:r w:rsidRPr="007F192B">
        <w:rPr>
          <w:rFonts w:ascii="PT Astra Serif" w:eastAsiaTheme="minorEastAsia" w:hAnsi="PT Astra Serif" w:cs="Times New Roman CYR"/>
          <w:sz w:val="27"/>
          <w:szCs w:val="27"/>
          <w:lang w:eastAsia="ru-RU"/>
        </w:rPr>
        <w:t xml:space="preserve"> Федерального закона № 159-ФЗ дополнительные гарантии прав детей-сирот на имущество и жилое помещение относятся к </w:t>
      </w:r>
      <w:r w:rsidRPr="007F192B">
        <w:rPr>
          <w:rFonts w:ascii="PT Astra Serif" w:eastAsiaTheme="minorEastAsia" w:hAnsi="PT Astra Serif" w:cs="Times New Roman CYR"/>
          <w:sz w:val="27"/>
          <w:szCs w:val="27"/>
          <w:lang w:eastAsia="ru-RU"/>
        </w:rPr>
        <w:lastRenderedPageBreak/>
        <w:t>расходным обязательствам субъекта Российской Федерации.</w:t>
      </w:r>
    </w:p>
    <w:p w:rsidR="00C403CE" w:rsidRPr="007F192B" w:rsidRDefault="00C403CE" w:rsidP="00C403CE">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В 2019 году в бюджете Ульяновской области на реализацию данных расходных обязательств было предусмотрено 166 213,0 тыс. рублей, в том числе из федерального бюджета – 54 490,6 тыс. рублей, средств областного бюджета –111 722,4 тыс. рублей;</w:t>
      </w:r>
    </w:p>
    <w:p w:rsidR="00C403CE" w:rsidRPr="007F192B" w:rsidRDefault="00C403CE" w:rsidP="00C403CE">
      <w:pPr>
        <w:widowControl w:val="0"/>
        <w:autoSpaceDE w:val="0"/>
        <w:autoSpaceDN w:val="0"/>
        <w:adjustRightInd w:val="0"/>
        <w:spacing w:after="0" w:line="240" w:lineRule="auto"/>
        <w:ind w:firstLine="720"/>
        <w:jc w:val="both"/>
        <w:rPr>
          <w:rFonts w:ascii="PT Astra Serif" w:eastAsiaTheme="minorEastAsia" w:hAnsi="PT Astra Serif" w:cs="Times New Roman CYR"/>
          <w:sz w:val="27"/>
          <w:szCs w:val="27"/>
          <w:lang w:eastAsia="ru-RU"/>
        </w:rPr>
      </w:pPr>
      <w:r w:rsidRPr="007F192B">
        <w:rPr>
          <w:rFonts w:ascii="PT Astra Serif" w:eastAsiaTheme="minorEastAsia" w:hAnsi="PT Astra Serif" w:cs="Times New Roman CYR"/>
          <w:sz w:val="27"/>
          <w:szCs w:val="27"/>
          <w:lang w:eastAsia="ru-RU"/>
        </w:rPr>
        <w:t>в 2020 году – 204 520,0 тыс. рублей, в том числе из федерального бюджета – 56308,3 тыс. рублей, средств областного бюджета – 148 211,7 тыс. рублей.</w:t>
      </w:r>
    </w:p>
    <w:p w:rsidR="00C403CE" w:rsidRPr="007F192B" w:rsidRDefault="00C403CE" w:rsidP="00C403CE">
      <w:pPr>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В 2019 году, согласно Государственной программе, </w:t>
      </w:r>
      <w:r w:rsidR="00366E00" w:rsidRPr="007F192B">
        <w:rPr>
          <w:rFonts w:ascii="PT Astra Serif" w:eastAsiaTheme="minorEastAsia" w:hAnsi="PT Astra Serif" w:cs="Times New Roman CYR"/>
          <w:sz w:val="27"/>
          <w:szCs w:val="27"/>
          <w:lang w:eastAsia="ru-RU"/>
        </w:rPr>
        <w:t>утвержденной Постановлением</w:t>
      </w:r>
      <w:r w:rsidRPr="007F192B">
        <w:rPr>
          <w:rFonts w:ascii="PT Astra Serif" w:eastAsiaTheme="minorEastAsia" w:hAnsi="PT Astra Serif" w:cs="Times New Roman CYR"/>
          <w:sz w:val="27"/>
          <w:szCs w:val="27"/>
          <w:lang w:eastAsia="ru-RU"/>
        </w:rPr>
        <w:t xml:space="preserve"> Правительства Ульяновской области от 11 сентября 2013 года </w:t>
      </w:r>
      <w:r w:rsidR="00FF114F" w:rsidRPr="007F192B">
        <w:rPr>
          <w:rFonts w:ascii="PT Astra Serif" w:eastAsiaTheme="minorEastAsia" w:hAnsi="PT Astra Serif" w:cs="Times New Roman CYR"/>
          <w:sz w:val="27"/>
          <w:szCs w:val="27"/>
          <w:lang w:eastAsia="ru-RU"/>
        </w:rPr>
        <w:t xml:space="preserve">                     </w:t>
      </w:r>
      <w:r w:rsidRPr="007F192B">
        <w:rPr>
          <w:rFonts w:ascii="PT Astra Serif" w:eastAsiaTheme="minorEastAsia" w:hAnsi="PT Astra Serif" w:cs="Times New Roman CYR"/>
          <w:sz w:val="27"/>
          <w:szCs w:val="27"/>
          <w:lang w:eastAsia="ru-RU"/>
        </w:rPr>
        <w:t xml:space="preserve">№ 37/412-П </w:t>
      </w:r>
      <w:r w:rsidRPr="007F192B">
        <w:rPr>
          <w:rFonts w:ascii="PT Astra Serif" w:eastAsia="Times New Roman" w:hAnsi="PT Astra Serif" w:cs="Times New Roman"/>
          <w:sz w:val="27"/>
          <w:szCs w:val="27"/>
          <w:lang w:eastAsia="ru-RU"/>
        </w:rPr>
        <w:t xml:space="preserve">было запланировано обеспечить жильем 185 детей-сирот. </w:t>
      </w:r>
      <w:proofErr w:type="spellStart"/>
      <w:r w:rsidR="006C1D1B">
        <w:rPr>
          <w:rFonts w:ascii="PT Astra Serif" w:eastAsia="Times New Roman" w:hAnsi="PT Astra Serif" w:cs="Times New Roman"/>
          <w:sz w:val="27"/>
          <w:szCs w:val="27"/>
          <w:lang w:eastAsia="ru-RU"/>
        </w:rPr>
        <w:t>Согласвно</w:t>
      </w:r>
      <w:proofErr w:type="spellEnd"/>
      <w:r w:rsidR="006C1D1B">
        <w:rPr>
          <w:rFonts w:ascii="PT Astra Serif" w:eastAsia="Times New Roman" w:hAnsi="PT Astra Serif" w:cs="Times New Roman"/>
          <w:sz w:val="27"/>
          <w:szCs w:val="27"/>
          <w:lang w:eastAsia="ru-RU"/>
        </w:rPr>
        <w:t xml:space="preserve"> данным, представленным в отчете о выполнении государственной программы д</w:t>
      </w:r>
      <w:r w:rsidRPr="007F192B">
        <w:rPr>
          <w:rFonts w:ascii="PT Astra Serif" w:eastAsia="Times New Roman" w:hAnsi="PT Astra Serif" w:cs="Times New Roman"/>
          <w:sz w:val="27"/>
          <w:szCs w:val="27"/>
          <w:lang w:eastAsia="ru-RU"/>
        </w:rPr>
        <w:t xml:space="preserve">анный показатель </w:t>
      </w:r>
      <w:r w:rsidR="006C1D1B">
        <w:rPr>
          <w:rFonts w:ascii="PT Astra Serif" w:eastAsia="Times New Roman" w:hAnsi="PT Astra Serif" w:cs="Times New Roman"/>
          <w:sz w:val="27"/>
          <w:szCs w:val="27"/>
          <w:lang w:eastAsia="ru-RU"/>
        </w:rPr>
        <w:t xml:space="preserve">был </w:t>
      </w:r>
      <w:r w:rsidRPr="007F192B">
        <w:rPr>
          <w:rFonts w:ascii="PT Astra Serif" w:eastAsia="Times New Roman" w:hAnsi="PT Astra Serif" w:cs="Times New Roman"/>
          <w:sz w:val="27"/>
          <w:szCs w:val="27"/>
          <w:lang w:eastAsia="ru-RU"/>
        </w:rPr>
        <w:t>исполнен на 100%.</w:t>
      </w:r>
      <w:r w:rsidR="006C1D1B">
        <w:rPr>
          <w:rFonts w:ascii="PT Astra Serif" w:eastAsia="Times New Roman" w:hAnsi="PT Astra Serif" w:cs="Times New Roman"/>
          <w:sz w:val="27"/>
          <w:szCs w:val="27"/>
          <w:lang w:eastAsia="ru-RU"/>
        </w:rPr>
        <w:t xml:space="preserve"> Однако, н</w:t>
      </w:r>
      <w:r w:rsidRPr="007F192B">
        <w:rPr>
          <w:rFonts w:ascii="PT Astra Serif" w:eastAsia="Times New Roman" w:hAnsi="PT Astra Serif" w:cs="Times New Roman"/>
          <w:sz w:val="27"/>
          <w:szCs w:val="27"/>
          <w:lang w:eastAsia="ru-RU"/>
        </w:rPr>
        <w:t xml:space="preserve">еобходимо отметить, что по данным, представленным письмом Министерства от 27.08.2021 № 73-ИОГВ-08/3281вн, было приобретено лишь 84 квартиры. </w:t>
      </w:r>
    </w:p>
    <w:p w:rsidR="00C403CE" w:rsidRPr="007F192B" w:rsidRDefault="00C403CE" w:rsidP="00C403CE">
      <w:pPr>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В 2020 году, согласно Государственной программе № 26/583, было запланировано обеспечить жильем 1108 детей-сирот, из них за счет средств федерального бюджета - 384 человека. Данный показатель был исполнен частично: были обеспечены жильем 941 человек, в том числе за счет средств федерального бюджета 384 человека. Общее исполнение составило 84,9%. </w:t>
      </w:r>
    </w:p>
    <w:p w:rsidR="00C403CE" w:rsidRPr="007F192B" w:rsidRDefault="00C403CE" w:rsidP="00C403CE">
      <w:pPr>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Счетная палата Ульяновской области отмечает, что данный показатель в Государственной программе учитывался с нарастающим итогом (нет информации, с какого года).   Государственная программа в 2020 году не предусматривала планового показателя о количестве квартир, приобретаемых за счет средств областного бюджета.</w:t>
      </w:r>
    </w:p>
    <w:p w:rsidR="00FA04CE" w:rsidRDefault="00757868" w:rsidP="00757868">
      <w:pPr>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Целевой индикатор </w:t>
      </w:r>
      <w:r w:rsidR="00C403CE" w:rsidRPr="007F192B">
        <w:rPr>
          <w:rFonts w:ascii="PT Astra Serif" w:eastAsia="Times New Roman" w:hAnsi="PT Astra Serif" w:cs="Times New Roman"/>
          <w:sz w:val="27"/>
          <w:szCs w:val="27"/>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(далее - дети-сироты), обеспеченных благоустроенными жилыми помещениями специализированного государственного жилищного фонда Ульяновской области по договорам найма специализированных жилых помещений (нарастающим итогом), человек» отражал получение жилья детьми-сиротами, </w:t>
      </w:r>
      <w:r w:rsidR="00C403CE" w:rsidRPr="007F192B">
        <w:rPr>
          <w:rFonts w:ascii="PT Astra Serif" w:eastAsia="Times New Roman" w:hAnsi="PT Astra Serif" w:cs="Times New Roman"/>
          <w:b/>
          <w:sz w:val="27"/>
          <w:szCs w:val="27"/>
          <w:lang w:eastAsia="ru-RU"/>
        </w:rPr>
        <w:t xml:space="preserve">с которыми заключены договоры найма жилого помещения </w:t>
      </w:r>
      <w:r w:rsidR="00C403CE" w:rsidRPr="007F192B">
        <w:rPr>
          <w:rFonts w:ascii="PT Astra Serif" w:eastAsia="Times New Roman" w:hAnsi="PT Astra Serif" w:cs="Times New Roman"/>
          <w:sz w:val="27"/>
          <w:szCs w:val="27"/>
          <w:lang w:eastAsia="ru-RU"/>
        </w:rPr>
        <w:t>(с учетом разъяснений, данных Министерством просвещения РФ  в письме от 26.02.2020 № ВБ-417/07), то есть  количество детей-сирот, которые фактически должны были быть обеспечены в 2020 году – 185 человек (1108-923).</w:t>
      </w:r>
    </w:p>
    <w:p w:rsidR="006C1D1B" w:rsidRPr="007F192B" w:rsidRDefault="006C1D1B" w:rsidP="00757868">
      <w:pPr>
        <w:spacing w:after="0" w:line="240" w:lineRule="auto"/>
        <w:ind w:firstLine="708"/>
        <w:jc w:val="both"/>
        <w:rPr>
          <w:rFonts w:ascii="PT Astra Serif" w:eastAsia="Times New Roman" w:hAnsi="PT Astra Serif" w:cs="Times New Roman"/>
          <w:sz w:val="27"/>
          <w:szCs w:val="27"/>
          <w:lang w:eastAsia="ru-RU"/>
        </w:rPr>
      </w:pPr>
    </w:p>
    <w:p w:rsidR="00043FEB" w:rsidRPr="007F192B" w:rsidRDefault="003B4BB8" w:rsidP="002F316E">
      <w:pPr>
        <w:spacing w:after="0" w:line="240" w:lineRule="auto"/>
        <w:ind w:firstLine="709"/>
        <w:jc w:val="both"/>
        <w:rPr>
          <w:rFonts w:ascii="PT Astra Serif" w:hAnsi="PT Astra Serif" w:cs="TT Jenevers"/>
          <w:b/>
          <w:color w:val="000000"/>
          <w:sz w:val="27"/>
          <w:szCs w:val="27"/>
        </w:rPr>
      </w:pPr>
      <w:r w:rsidRPr="007F192B">
        <w:rPr>
          <w:rFonts w:ascii="PT Astra Serif" w:hAnsi="PT Astra Serif" w:cs="TT Jenevers"/>
          <w:b/>
          <w:color w:val="000000"/>
          <w:sz w:val="27"/>
          <w:szCs w:val="27"/>
        </w:rPr>
        <w:t>3. Оценка эффективности государственного управления и выполнения органами государственной власти обязательств по предоставлению жилья детям-сиротам в период 2019–</w:t>
      </w:r>
      <w:r w:rsidR="00B0593B" w:rsidRPr="007F192B">
        <w:rPr>
          <w:rFonts w:ascii="PT Astra Serif" w:hAnsi="PT Astra Serif" w:cs="TT Jenevers"/>
          <w:b/>
          <w:color w:val="000000"/>
          <w:sz w:val="27"/>
          <w:szCs w:val="27"/>
        </w:rPr>
        <w:t xml:space="preserve">2020 гг. </w:t>
      </w:r>
    </w:p>
    <w:p w:rsidR="003B4BB8" w:rsidRPr="007F192B" w:rsidRDefault="003B4BB8" w:rsidP="008F2D8E">
      <w:pPr>
        <w:spacing w:after="0" w:line="240" w:lineRule="auto"/>
        <w:ind w:firstLine="709"/>
        <w:jc w:val="both"/>
        <w:rPr>
          <w:rFonts w:ascii="PT Astra Serif" w:hAnsi="PT Astra Serif" w:cs="TT Jenevers"/>
          <w:b/>
          <w:color w:val="000000"/>
          <w:sz w:val="27"/>
          <w:szCs w:val="27"/>
        </w:rPr>
      </w:pPr>
      <w:r w:rsidRPr="007F192B">
        <w:rPr>
          <w:rFonts w:ascii="PT Astra Serif" w:hAnsi="PT Astra Serif" w:cs="TT Jenevers"/>
          <w:b/>
          <w:color w:val="000000"/>
          <w:sz w:val="27"/>
          <w:szCs w:val="27"/>
        </w:rPr>
        <w:t>3.1 Анализ длительности сроков ожидания жилья</w:t>
      </w:r>
    </w:p>
    <w:p w:rsidR="00B0593B" w:rsidRPr="007F192B" w:rsidRDefault="00B0593B" w:rsidP="00B0593B">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В ходе экспертно-аналитического мероприятия был проведён анализ длительности ожидания в 2019-2020 годах предоставления жилых помещений детям сиротам в муниципальных образованиях Ульяновской области. Источниками анализа информации являлась информация, представленная Министерством строительства и архитектуры Ульяновской области письмами от 19.04.2021 №73-ИОГВ-08-01/1054вн, от 15.06.2021 № 73-ИОГВ-08/2227вн, от 27.08.2021 № 73-ИОГВ 08/3281вн. При этом согласно письму Министерства строительства и </w:t>
      </w:r>
      <w:r w:rsidRPr="007F192B">
        <w:rPr>
          <w:rFonts w:ascii="PT Astra Serif" w:hAnsi="PT Astra Serif"/>
          <w:bCs/>
          <w:sz w:val="27"/>
          <w:szCs w:val="27"/>
        </w:rPr>
        <w:lastRenderedPageBreak/>
        <w:t xml:space="preserve">архитектуры Ульяновской области от 27.08.2021 № 73-ИОГВ 08/3281вн представленные сведения о заключении договоров найма специализированных жилых помещений «содержат неполную информацию по некоторым муниципальным образованиям – в частности по г. Ульяновску и г. Димитровграду (и ряду других). Данное обстоятельство обусловлено тем, что у Министерства отсутствует ряд документов (личных дел детей-сирот) по причине изъятия в рамках оперативно-следственных мероприятий правоохранительных органов». </w:t>
      </w:r>
    </w:p>
    <w:p w:rsidR="00B0593B" w:rsidRPr="007F192B" w:rsidRDefault="00B0593B" w:rsidP="00B0593B">
      <w:pPr>
        <w:spacing w:after="0" w:line="240" w:lineRule="auto"/>
        <w:ind w:firstLine="709"/>
        <w:jc w:val="both"/>
        <w:rPr>
          <w:rFonts w:ascii="PT Astra Serif" w:hAnsi="PT Astra Serif"/>
          <w:sz w:val="27"/>
          <w:szCs w:val="27"/>
        </w:rPr>
      </w:pPr>
      <w:r w:rsidRPr="007F192B">
        <w:rPr>
          <w:rFonts w:ascii="PT Astra Serif" w:hAnsi="PT Astra Serif"/>
          <w:bCs/>
          <w:sz w:val="27"/>
          <w:szCs w:val="27"/>
        </w:rPr>
        <w:t>Согласно статье 8 Федерального закона от 21.12.1996 № 159-ФЗ ж</w:t>
      </w:r>
      <w:r w:rsidRPr="007F192B">
        <w:rPr>
          <w:rFonts w:ascii="PT Astra Serif" w:hAnsi="PT Astra Serif"/>
          <w:sz w:val="27"/>
          <w:szCs w:val="27"/>
        </w:rPr>
        <w:t>илые помещения предоставляются детям-сиротам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rsidR="00B0593B" w:rsidRPr="007F192B" w:rsidRDefault="00A14736" w:rsidP="00B0593B">
      <w:pPr>
        <w:spacing w:after="0" w:line="240" w:lineRule="auto"/>
        <w:ind w:firstLine="709"/>
        <w:jc w:val="right"/>
        <w:rPr>
          <w:rFonts w:ascii="PT Astra Serif" w:hAnsi="PT Astra Serif"/>
          <w:bCs/>
          <w:sz w:val="27"/>
          <w:szCs w:val="27"/>
        </w:rPr>
      </w:pPr>
      <w:r w:rsidRPr="007F192B">
        <w:rPr>
          <w:rFonts w:ascii="PT Astra Serif" w:hAnsi="PT Astra Serif"/>
          <w:sz w:val="27"/>
          <w:szCs w:val="27"/>
        </w:rPr>
        <w:t xml:space="preserve">Таблица </w:t>
      </w:r>
      <w:r w:rsidR="007C6ED5" w:rsidRPr="007F192B">
        <w:rPr>
          <w:rFonts w:ascii="PT Astra Serif" w:hAnsi="PT Astra Serif"/>
          <w:sz w:val="27"/>
          <w:szCs w:val="27"/>
        </w:rPr>
        <w:t>13</w:t>
      </w:r>
    </w:p>
    <w:p w:rsidR="00B0593B" w:rsidRPr="007F192B" w:rsidRDefault="00B0593B" w:rsidP="00D63908">
      <w:pPr>
        <w:spacing w:after="0" w:line="240" w:lineRule="auto"/>
        <w:ind w:firstLine="709"/>
        <w:jc w:val="center"/>
        <w:rPr>
          <w:rFonts w:ascii="PT Astra Serif" w:hAnsi="PT Astra Serif"/>
          <w:b/>
          <w:sz w:val="27"/>
          <w:szCs w:val="27"/>
        </w:rPr>
      </w:pPr>
      <w:r w:rsidRPr="007F192B">
        <w:rPr>
          <w:rFonts w:ascii="PT Astra Serif" w:hAnsi="PT Astra Serif"/>
          <w:b/>
          <w:sz w:val="27"/>
          <w:szCs w:val="27"/>
        </w:rPr>
        <w:t>Данные о средних периодах ожидания предоставления жилых помещений в муниципальных образованиях Ульяновской области в 2019-202</w:t>
      </w:r>
      <w:r w:rsidR="00D63908" w:rsidRPr="007F192B">
        <w:rPr>
          <w:rFonts w:ascii="PT Astra Serif" w:hAnsi="PT Astra Serif"/>
          <w:b/>
          <w:sz w:val="27"/>
          <w:szCs w:val="27"/>
        </w:rPr>
        <w:t xml:space="preserve">0 годах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3386"/>
        <w:gridCol w:w="1701"/>
        <w:gridCol w:w="1275"/>
        <w:gridCol w:w="1276"/>
        <w:gridCol w:w="1418"/>
      </w:tblGrid>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rPr>
                <w:rFonts w:ascii="PT Astra Serif" w:eastAsia="Times New Roman" w:hAnsi="PT Astra Serif" w:cs="Times New Roman"/>
                <w:lang w:eastAsia="ru-RU"/>
              </w:rPr>
            </w:pPr>
            <w:r w:rsidRPr="007F192B">
              <w:rPr>
                <w:rFonts w:ascii="PT Astra Serif" w:eastAsia="Times New Roman" w:hAnsi="PT Astra Serif" w:cs="Times New Roman"/>
                <w:lang w:eastAsia="ru-RU"/>
              </w:rPr>
              <w:t> </w:t>
            </w:r>
          </w:p>
        </w:tc>
        <w:tc>
          <w:tcPr>
            <w:tcW w:w="3386" w:type="dxa"/>
            <w:tcBorders>
              <w:right w:val="nil"/>
            </w:tcBorders>
            <w:shd w:val="clear" w:color="auto" w:fill="auto"/>
            <w:noWrap/>
            <w:vAlign w:val="bottom"/>
            <w:hideMark/>
          </w:tcPr>
          <w:p w:rsidR="00B61CBD" w:rsidRPr="007F192B" w:rsidRDefault="00B61CBD" w:rsidP="003337F2">
            <w:pPr>
              <w:spacing w:after="0" w:line="240" w:lineRule="auto"/>
              <w:jc w:val="center"/>
              <w:rPr>
                <w:rFonts w:ascii="PT Astra Serif" w:eastAsia="Times New Roman" w:hAnsi="PT Astra Serif" w:cs="Times New Roman"/>
                <w:b/>
                <w:bCs/>
                <w:sz w:val="20"/>
                <w:szCs w:val="20"/>
                <w:lang w:eastAsia="ru-RU"/>
              </w:rPr>
            </w:pPr>
            <w:r w:rsidRPr="007F192B">
              <w:rPr>
                <w:rFonts w:ascii="PT Astra Serif" w:eastAsia="Times New Roman" w:hAnsi="PT Astra Serif" w:cs="Times New Roman"/>
                <w:b/>
                <w:bCs/>
                <w:sz w:val="20"/>
                <w:szCs w:val="20"/>
                <w:lang w:eastAsia="ru-RU"/>
              </w:rPr>
              <w:t>2019 год</w:t>
            </w:r>
          </w:p>
        </w:tc>
        <w:tc>
          <w:tcPr>
            <w:tcW w:w="1701" w:type="dxa"/>
            <w:tcBorders>
              <w:left w:val="nil"/>
              <w:right w:val="nil"/>
            </w:tcBorders>
          </w:tcPr>
          <w:p w:rsidR="00B61CBD" w:rsidRPr="007F192B" w:rsidRDefault="00B61CBD" w:rsidP="003337F2">
            <w:pPr>
              <w:spacing w:after="0" w:line="240" w:lineRule="auto"/>
              <w:jc w:val="center"/>
              <w:rPr>
                <w:rFonts w:ascii="PT Astra Serif" w:eastAsia="Times New Roman" w:hAnsi="PT Astra Serif" w:cs="Times New Roman"/>
                <w:sz w:val="20"/>
                <w:szCs w:val="20"/>
                <w:lang w:eastAsia="ru-RU"/>
              </w:rPr>
            </w:pPr>
          </w:p>
        </w:tc>
        <w:tc>
          <w:tcPr>
            <w:tcW w:w="1275" w:type="dxa"/>
            <w:tcBorders>
              <w:left w:val="nil"/>
              <w:right w:val="nil"/>
            </w:tcBorders>
            <w:shd w:val="clear" w:color="auto" w:fill="auto"/>
            <w:noWrap/>
            <w:vAlign w:val="center"/>
            <w:hideMark/>
          </w:tcPr>
          <w:p w:rsidR="00B61CBD" w:rsidRPr="007F192B" w:rsidRDefault="00B61CBD" w:rsidP="003337F2">
            <w:pPr>
              <w:spacing w:after="0" w:line="240" w:lineRule="auto"/>
              <w:jc w:val="center"/>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 </w:t>
            </w:r>
          </w:p>
        </w:tc>
        <w:tc>
          <w:tcPr>
            <w:tcW w:w="1276" w:type="dxa"/>
            <w:tcBorders>
              <w:left w:val="nil"/>
              <w:right w:val="nil"/>
            </w:tcBorders>
            <w:shd w:val="clear" w:color="auto" w:fill="auto"/>
            <w:noWrap/>
            <w:vAlign w:val="center"/>
            <w:hideMark/>
          </w:tcPr>
          <w:p w:rsidR="00B61CBD" w:rsidRPr="007F192B" w:rsidRDefault="00B61CBD" w:rsidP="003337F2">
            <w:pPr>
              <w:spacing w:after="0" w:line="240" w:lineRule="auto"/>
              <w:jc w:val="center"/>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 </w:t>
            </w:r>
          </w:p>
        </w:tc>
        <w:tc>
          <w:tcPr>
            <w:tcW w:w="1418" w:type="dxa"/>
            <w:tcBorders>
              <w:left w:val="nil"/>
            </w:tcBorders>
            <w:shd w:val="clear" w:color="auto" w:fill="auto"/>
            <w:noWrap/>
            <w:vAlign w:val="center"/>
            <w:hideMark/>
          </w:tcPr>
          <w:p w:rsidR="00B61CBD" w:rsidRPr="007F192B" w:rsidRDefault="00B61CBD" w:rsidP="003337F2">
            <w:pPr>
              <w:spacing w:after="0" w:line="240" w:lineRule="auto"/>
              <w:jc w:val="center"/>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 </w:t>
            </w:r>
          </w:p>
        </w:tc>
      </w:tr>
      <w:tr w:rsidR="00B61CBD" w:rsidRPr="007F192B" w:rsidTr="003337F2">
        <w:trPr>
          <w:trHeight w:val="1425"/>
        </w:trPr>
        <w:tc>
          <w:tcPr>
            <w:tcW w:w="437" w:type="dxa"/>
            <w:shd w:val="clear" w:color="auto" w:fill="auto"/>
            <w:hideMark/>
          </w:tcPr>
          <w:p w:rsidR="00B61CBD" w:rsidRPr="007F192B" w:rsidRDefault="00B61CBD" w:rsidP="003337F2">
            <w:pPr>
              <w:spacing w:after="0" w:line="240" w:lineRule="auto"/>
              <w:jc w:val="both"/>
              <w:rPr>
                <w:rFonts w:ascii="PT Astra Serif" w:eastAsia="Times New Roman" w:hAnsi="PT Astra Serif" w:cs="Times New Roman"/>
                <w:lang w:eastAsia="ru-RU"/>
              </w:rPr>
            </w:pPr>
            <w:r w:rsidRPr="007F192B">
              <w:rPr>
                <w:rFonts w:ascii="PT Astra Serif" w:eastAsia="Times New Roman" w:hAnsi="PT Astra Serif" w:cs="Times New Roman"/>
                <w:lang w:eastAsia="ru-RU"/>
              </w:rPr>
              <w:t> </w:t>
            </w:r>
          </w:p>
        </w:tc>
        <w:tc>
          <w:tcPr>
            <w:tcW w:w="3386" w:type="dxa"/>
            <w:shd w:val="clear" w:color="auto" w:fill="auto"/>
            <w:vAlign w:val="center"/>
            <w:hideMark/>
          </w:tcPr>
          <w:p w:rsidR="00B61CBD" w:rsidRPr="007F192B" w:rsidRDefault="00B61CBD" w:rsidP="003337F2">
            <w:pPr>
              <w:spacing w:after="0" w:line="240" w:lineRule="auto"/>
              <w:jc w:val="center"/>
              <w:rPr>
                <w:rFonts w:ascii="PT Astra Serif" w:eastAsia="Times New Roman" w:hAnsi="PT Astra Serif" w:cs="Times New Roman"/>
                <w:b/>
                <w:bCs/>
                <w:sz w:val="20"/>
                <w:szCs w:val="20"/>
                <w:lang w:eastAsia="ru-RU"/>
              </w:rPr>
            </w:pPr>
            <w:r w:rsidRPr="007F192B">
              <w:rPr>
                <w:rFonts w:ascii="PT Astra Serif" w:eastAsia="Times New Roman" w:hAnsi="PT Astra Serif" w:cs="Times New Roman"/>
                <w:b/>
                <w:bCs/>
                <w:sz w:val="20"/>
                <w:szCs w:val="20"/>
                <w:lang w:eastAsia="ru-RU"/>
              </w:rPr>
              <w:t>Муниципальное образование</w:t>
            </w:r>
          </w:p>
        </w:tc>
        <w:tc>
          <w:tcPr>
            <w:tcW w:w="1701" w:type="dxa"/>
            <w:vAlign w:val="center"/>
          </w:tcPr>
          <w:p w:rsidR="00B61CBD" w:rsidRPr="007F192B" w:rsidRDefault="00B61CBD" w:rsidP="003337F2">
            <w:pPr>
              <w:spacing w:after="0" w:line="240" w:lineRule="auto"/>
              <w:jc w:val="center"/>
              <w:rPr>
                <w:rFonts w:ascii="PT Astra Serif" w:eastAsia="Times New Roman" w:hAnsi="PT Astra Serif" w:cs="Times New Roman"/>
                <w:b/>
                <w:bCs/>
                <w:sz w:val="20"/>
                <w:szCs w:val="20"/>
                <w:lang w:eastAsia="ru-RU"/>
              </w:rPr>
            </w:pPr>
            <w:r w:rsidRPr="007F192B">
              <w:rPr>
                <w:rFonts w:ascii="PT Astra Serif" w:eastAsia="Times New Roman" w:hAnsi="PT Astra Serif" w:cs="Times New Roman"/>
                <w:b/>
                <w:bCs/>
                <w:sz w:val="20"/>
                <w:szCs w:val="20"/>
                <w:lang w:eastAsia="ru-RU"/>
              </w:rPr>
              <w:t xml:space="preserve">Количество детей-сирот, с которыми заключены договора найма </w:t>
            </w:r>
          </w:p>
        </w:tc>
        <w:tc>
          <w:tcPr>
            <w:tcW w:w="1275" w:type="dxa"/>
            <w:shd w:val="clear" w:color="auto" w:fill="auto"/>
            <w:vAlign w:val="center"/>
            <w:hideMark/>
          </w:tcPr>
          <w:p w:rsidR="00B61CBD" w:rsidRPr="007F192B" w:rsidRDefault="00B61CBD" w:rsidP="003337F2">
            <w:pPr>
              <w:spacing w:after="0" w:line="240" w:lineRule="auto"/>
              <w:jc w:val="center"/>
              <w:rPr>
                <w:rFonts w:ascii="PT Astra Serif" w:eastAsia="Times New Roman" w:hAnsi="PT Astra Serif" w:cs="Times New Roman"/>
                <w:b/>
                <w:bCs/>
                <w:sz w:val="20"/>
                <w:szCs w:val="20"/>
                <w:lang w:eastAsia="ru-RU"/>
              </w:rPr>
            </w:pPr>
            <w:r w:rsidRPr="007F192B">
              <w:rPr>
                <w:rFonts w:ascii="PT Astra Serif" w:eastAsia="Times New Roman" w:hAnsi="PT Astra Serif" w:cs="Times New Roman"/>
                <w:b/>
                <w:bCs/>
                <w:sz w:val="20"/>
                <w:szCs w:val="20"/>
                <w:lang w:eastAsia="ru-RU"/>
              </w:rPr>
              <w:t>Средний период ожидания, месяцы</w:t>
            </w:r>
          </w:p>
        </w:tc>
        <w:tc>
          <w:tcPr>
            <w:tcW w:w="1276" w:type="dxa"/>
            <w:shd w:val="clear" w:color="auto" w:fill="auto"/>
            <w:vAlign w:val="center"/>
            <w:hideMark/>
          </w:tcPr>
          <w:p w:rsidR="00B61CBD" w:rsidRPr="007F192B" w:rsidRDefault="00B61CBD" w:rsidP="003337F2">
            <w:pPr>
              <w:spacing w:after="0" w:line="240" w:lineRule="auto"/>
              <w:jc w:val="center"/>
              <w:rPr>
                <w:rFonts w:ascii="PT Astra Serif" w:eastAsia="Times New Roman" w:hAnsi="PT Astra Serif" w:cs="Times New Roman"/>
                <w:b/>
                <w:bCs/>
                <w:sz w:val="20"/>
                <w:szCs w:val="20"/>
                <w:lang w:eastAsia="ru-RU"/>
              </w:rPr>
            </w:pPr>
            <w:r w:rsidRPr="007F192B">
              <w:rPr>
                <w:rFonts w:ascii="PT Astra Serif" w:eastAsia="Times New Roman" w:hAnsi="PT Astra Serif" w:cs="Times New Roman"/>
                <w:b/>
                <w:bCs/>
                <w:sz w:val="20"/>
                <w:szCs w:val="20"/>
                <w:lang w:eastAsia="ru-RU"/>
              </w:rPr>
              <w:t>Средний период ожидания, годы</w:t>
            </w:r>
          </w:p>
        </w:tc>
        <w:tc>
          <w:tcPr>
            <w:tcW w:w="1418" w:type="dxa"/>
            <w:shd w:val="clear" w:color="auto" w:fill="auto"/>
            <w:vAlign w:val="center"/>
            <w:hideMark/>
          </w:tcPr>
          <w:p w:rsidR="00B61CBD" w:rsidRPr="007F192B" w:rsidRDefault="00B61CBD" w:rsidP="003337F2">
            <w:pPr>
              <w:spacing w:after="0" w:line="240" w:lineRule="auto"/>
              <w:jc w:val="center"/>
              <w:rPr>
                <w:rFonts w:ascii="PT Astra Serif" w:eastAsia="Times New Roman" w:hAnsi="PT Astra Serif" w:cs="Times New Roman"/>
                <w:b/>
                <w:bCs/>
                <w:sz w:val="20"/>
                <w:szCs w:val="20"/>
                <w:lang w:eastAsia="ru-RU"/>
              </w:rPr>
            </w:pPr>
            <w:r w:rsidRPr="007F192B">
              <w:rPr>
                <w:rFonts w:ascii="PT Astra Serif" w:eastAsia="Times New Roman" w:hAnsi="PT Astra Serif" w:cs="Times New Roman"/>
                <w:b/>
                <w:bCs/>
                <w:sz w:val="20"/>
                <w:szCs w:val="20"/>
                <w:lang w:eastAsia="ru-RU"/>
              </w:rPr>
              <w:t>Средний период ожидания, годы и мес.</w:t>
            </w:r>
          </w:p>
        </w:tc>
      </w:tr>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lang w:eastAsia="ru-RU"/>
              </w:rPr>
            </w:pPr>
            <w:r w:rsidRPr="007F192B">
              <w:rPr>
                <w:rFonts w:ascii="PT Astra Serif" w:eastAsia="Times New Roman" w:hAnsi="PT Astra Serif" w:cs="Times New Roman"/>
                <w:lang w:eastAsia="ru-RU"/>
              </w:rPr>
              <w:t>1</w:t>
            </w:r>
          </w:p>
        </w:tc>
        <w:tc>
          <w:tcPr>
            <w:tcW w:w="3386" w:type="dxa"/>
            <w:shd w:val="clear" w:color="auto" w:fill="auto"/>
            <w:vAlign w:val="bottom"/>
            <w:hideMark/>
          </w:tcPr>
          <w:p w:rsidR="00B61CBD" w:rsidRPr="007F192B" w:rsidRDefault="00B61CBD" w:rsidP="003337F2">
            <w:pPr>
              <w:spacing w:after="0" w:line="240" w:lineRule="auto"/>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МО "Город Димитровград"</w:t>
            </w:r>
          </w:p>
        </w:tc>
        <w:tc>
          <w:tcPr>
            <w:tcW w:w="1701" w:type="dxa"/>
            <w:vAlign w:val="bottom"/>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47</w:t>
            </w:r>
          </w:p>
        </w:tc>
        <w:tc>
          <w:tcPr>
            <w:tcW w:w="1275"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55,72</w:t>
            </w:r>
          </w:p>
        </w:tc>
        <w:tc>
          <w:tcPr>
            <w:tcW w:w="1276"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4,64</w:t>
            </w:r>
          </w:p>
        </w:tc>
        <w:tc>
          <w:tcPr>
            <w:tcW w:w="1418"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4 г. 8 мес.</w:t>
            </w:r>
          </w:p>
        </w:tc>
      </w:tr>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lang w:eastAsia="ru-RU"/>
              </w:rPr>
            </w:pPr>
            <w:r w:rsidRPr="007F192B">
              <w:rPr>
                <w:rFonts w:ascii="PT Astra Serif" w:eastAsia="Times New Roman" w:hAnsi="PT Astra Serif" w:cs="Times New Roman"/>
                <w:lang w:eastAsia="ru-RU"/>
              </w:rPr>
              <w:t>2</w:t>
            </w:r>
          </w:p>
        </w:tc>
        <w:tc>
          <w:tcPr>
            <w:tcW w:w="3386" w:type="dxa"/>
            <w:shd w:val="clear" w:color="auto" w:fill="auto"/>
            <w:vAlign w:val="bottom"/>
            <w:hideMark/>
          </w:tcPr>
          <w:p w:rsidR="00B61CBD" w:rsidRPr="007F192B" w:rsidRDefault="00B61CBD" w:rsidP="003337F2">
            <w:pPr>
              <w:spacing w:after="0" w:line="240" w:lineRule="auto"/>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МО "</w:t>
            </w:r>
            <w:proofErr w:type="spellStart"/>
            <w:r w:rsidRPr="007F192B">
              <w:rPr>
                <w:rFonts w:ascii="PT Astra Serif" w:eastAsia="Times New Roman" w:hAnsi="PT Astra Serif" w:cs="Times New Roman"/>
                <w:sz w:val="20"/>
                <w:szCs w:val="20"/>
                <w:lang w:eastAsia="ru-RU"/>
              </w:rPr>
              <w:t>Старокулаткинский</w:t>
            </w:r>
            <w:proofErr w:type="spellEnd"/>
            <w:r w:rsidRPr="007F192B">
              <w:rPr>
                <w:rFonts w:ascii="PT Astra Serif" w:eastAsia="Times New Roman" w:hAnsi="PT Astra Serif" w:cs="Times New Roman"/>
                <w:sz w:val="20"/>
                <w:szCs w:val="20"/>
                <w:lang w:eastAsia="ru-RU"/>
              </w:rPr>
              <w:t xml:space="preserve"> район"</w:t>
            </w:r>
          </w:p>
        </w:tc>
        <w:tc>
          <w:tcPr>
            <w:tcW w:w="1701" w:type="dxa"/>
            <w:vAlign w:val="bottom"/>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8</w:t>
            </w:r>
          </w:p>
        </w:tc>
        <w:tc>
          <w:tcPr>
            <w:tcW w:w="1275"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48,50</w:t>
            </w:r>
          </w:p>
        </w:tc>
        <w:tc>
          <w:tcPr>
            <w:tcW w:w="1276"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4,04</w:t>
            </w:r>
          </w:p>
        </w:tc>
        <w:tc>
          <w:tcPr>
            <w:tcW w:w="1418"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 xml:space="preserve">4 г. </w:t>
            </w:r>
          </w:p>
        </w:tc>
      </w:tr>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lang w:eastAsia="ru-RU"/>
              </w:rPr>
            </w:pPr>
            <w:r w:rsidRPr="007F192B">
              <w:rPr>
                <w:rFonts w:ascii="PT Astra Serif" w:eastAsia="Times New Roman" w:hAnsi="PT Astra Serif" w:cs="Times New Roman"/>
                <w:lang w:eastAsia="ru-RU"/>
              </w:rPr>
              <w:t>3</w:t>
            </w:r>
          </w:p>
        </w:tc>
        <w:tc>
          <w:tcPr>
            <w:tcW w:w="3386" w:type="dxa"/>
            <w:shd w:val="clear" w:color="auto" w:fill="auto"/>
            <w:vAlign w:val="bottom"/>
            <w:hideMark/>
          </w:tcPr>
          <w:p w:rsidR="00B61CBD" w:rsidRPr="007F192B" w:rsidRDefault="00B61CBD" w:rsidP="003337F2">
            <w:pPr>
              <w:spacing w:after="0" w:line="240" w:lineRule="auto"/>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МО "</w:t>
            </w:r>
            <w:proofErr w:type="spellStart"/>
            <w:r w:rsidRPr="007F192B">
              <w:rPr>
                <w:rFonts w:ascii="PT Astra Serif" w:eastAsia="Times New Roman" w:hAnsi="PT Astra Serif" w:cs="Times New Roman"/>
                <w:sz w:val="20"/>
                <w:szCs w:val="20"/>
                <w:lang w:eastAsia="ru-RU"/>
              </w:rPr>
              <w:t>Барышский</w:t>
            </w:r>
            <w:proofErr w:type="spellEnd"/>
            <w:r w:rsidRPr="007F192B">
              <w:rPr>
                <w:rFonts w:ascii="PT Astra Serif" w:eastAsia="Times New Roman" w:hAnsi="PT Astra Serif" w:cs="Times New Roman"/>
                <w:sz w:val="20"/>
                <w:szCs w:val="20"/>
                <w:lang w:eastAsia="ru-RU"/>
              </w:rPr>
              <w:t xml:space="preserve"> район"</w:t>
            </w:r>
          </w:p>
        </w:tc>
        <w:tc>
          <w:tcPr>
            <w:tcW w:w="1701" w:type="dxa"/>
            <w:vAlign w:val="bottom"/>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9</w:t>
            </w:r>
          </w:p>
        </w:tc>
        <w:tc>
          <w:tcPr>
            <w:tcW w:w="1275"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45,78</w:t>
            </w:r>
          </w:p>
        </w:tc>
        <w:tc>
          <w:tcPr>
            <w:tcW w:w="1276"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3,81</w:t>
            </w:r>
          </w:p>
        </w:tc>
        <w:tc>
          <w:tcPr>
            <w:tcW w:w="1418"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 г. 9 мес.</w:t>
            </w:r>
          </w:p>
        </w:tc>
      </w:tr>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lang w:eastAsia="ru-RU"/>
              </w:rPr>
            </w:pPr>
            <w:r w:rsidRPr="007F192B">
              <w:rPr>
                <w:rFonts w:ascii="PT Astra Serif" w:eastAsia="Times New Roman" w:hAnsi="PT Astra Serif" w:cs="Times New Roman"/>
                <w:lang w:eastAsia="ru-RU"/>
              </w:rPr>
              <w:t>4</w:t>
            </w:r>
          </w:p>
        </w:tc>
        <w:tc>
          <w:tcPr>
            <w:tcW w:w="3386" w:type="dxa"/>
            <w:shd w:val="clear" w:color="auto" w:fill="auto"/>
            <w:vAlign w:val="bottom"/>
            <w:hideMark/>
          </w:tcPr>
          <w:p w:rsidR="00B61CBD" w:rsidRPr="007F192B" w:rsidRDefault="00B61CBD" w:rsidP="003337F2">
            <w:pPr>
              <w:spacing w:after="0" w:line="240" w:lineRule="auto"/>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МО "</w:t>
            </w:r>
            <w:proofErr w:type="spellStart"/>
            <w:r w:rsidRPr="007F192B">
              <w:rPr>
                <w:rFonts w:ascii="PT Astra Serif" w:eastAsia="Times New Roman" w:hAnsi="PT Astra Serif" w:cs="Times New Roman"/>
                <w:sz w:val="20"/>
                <w:szCs w:val="20"/>
                <w:lang w:eastAsia="ru-RU"/>
              </w:rPr>
              <w:t>Вешкаймский</w:t>
            </w:r>
            <w:proofErr w:type="spellEnd"/>
            <w:r w:rsidRPr="007F192B">
              <w:rPr>
                <w:rFonts w:ascii="PT Astra Serif" w:eastAsia="Times New Roman" w:hAnsi="PT Astra Serif" w:cs="Times New Roman"/>
                <w:sz w:val="20"/>
                <w:szCs w:val="20"/>
                <w:lang w:eastAsia="ru-RU"/>
              </w:rPr>
              <w:t xml:space="preserve"> район"</w:t>
            </w:r>
          </w:p>
        </w:tc>
        <w:tc>
          <w:tcPr>
            <w:tcW w:w="1701" w:type="dxa"/>
            <w:vAlign w:val="bottom"/>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1</w:t>
            </w:r>
          </w:p>
        </w:tc>
        <w:tc>
          <w:tcPr>
            <w:tcW w:w="1275"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43,00</w:t>
            </w:r>
          </w:p>
        </w:tc>
        <w:tc>
          <w:tcPr>
            <w:tcW w:w="1276"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3,58</w:t>
            </w:r>
          </w:p>
        </w:tc>
        <w:tc>
          <w:tcPr>
            <w:tcW w:w="1418"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 г. 7 мес.</w:t>
            </w:r>
          </w:p>
        </w:tc>
      </w:tr>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lang w:eastAsia="ru-RU"/>
              </w:rPr>
            </w:pPr>
            <w:r w:rsidRPr="007F192B">
              <w:rPr>
                <w:rFonts w:ascii="PT Astra Serif" w:eastAsia="Times New Roman" w:hAnsi="PT Astra Serif" w:cs="Times New Roman"/>
                <w:lang w:eastAsia="ru-RU"/>
              </w:rPr>
              <w:t>5</w:t>
            </w:r>
          </w:p>
        </w:tc>
        <w:tc>
          <w:tcPr>
            <w:tcW w:w="3386" w:type="dxa"/>
            <w:shd w:val="clear" w:color="auto" w:fill="auto"/>
            <w:vAlign w:val="bottom"/>
            <w:hideMark/>
          </w:tcPr>
          <w:p w:rsidR="00B61CBD" w:rsidRPr="007F192B" w:rsidRDefault="00B61CBD" w:rsidP="003337F2">
            <w:pPr>
              <w:spacing w:after="0" w:line="240" w:lineRule="auto"/>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МО "</w:t>
            </w:r>
            <w:proofErr w:type="spellStart"/>
            <w:r w:rsidRPr="007F192B">
              <w:rPr>
                <w:rFonts w:ascii="PT Astra Serif" w:eastAsia="Times New Roman" w:hAnsi="PT Astra Serif" w:cs="Times New Roman"/>
                <w:sz w:val="20"/>
                <w:szCs w:val="20"/>
                <w:lang w:eastAsia="ru-RU"/>
              </w:rPr>
              <w:t>Кузоватовский</w:t>
            </w:r>
            <w:proofErr w:type="spellEnd"/>
            <w:r w:rsidRPr="007F192B">
              <w:rPr>
                <w:rFonts w:ascii="PT Astra Serif" w:eastAsia="Times New Roman" w:hAnsi="PT Astra Serif" w:cs="Times New Roman"/>
                <w:sz w:val="20"/>
                <w:szCs w:val="20"/>
                <w:lang w:eastAsia="ru-RU"/>
              </w:rPr>
              <w:t xml:space="preserve"> район", </w:t>
            </w:r>
            <w:proofErr w:type="spellStart"/>
            <w:r w:rsidRPr="007F192B">
              <w:rPr>
                <w:rFonts w:ascii="PT Astra Serif" w:eastAsia="Times New Roman" w:hAnsi="PT Astra Serif" w:cs="Times New Roman"/>
                <w:sz w:val="20"/>
                <w:szCs w:val="20"/>
                <w:lang w:eastAsia="ru-RU"/>
              </w:rPr>
              <w:t>р.п</w:t>
            </w:r>
            <w:proofErr w:type="spellEnd"/>
            <w:r w:rsidRPr="007F192B">
              <w:rPr>
                <w:rFonts w:ascii="PT Astra Serif" w:eastAsia="Times New Roman" w:hAnsi="PT Astra Serif" w:cs="Times New Roman"/>
                <w:sz w:val="20"/>
                <w:szCs w:val="20"/>
                <w:lang w:eastAsia="ru-RU"/>
              </w:rPr>
              <w:t>. Кузоватово</w:t>
            </w:r>
          </w:p>
        </w:tc>
        <w:tc>
          <w:tcPr>
            <w:tcW w:w="1701" w:type="dxa"/>
            <w:vAlign w:val="bottom"/>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9</w:t>
            </w:r>
          </w:p>
        </w:tc>
        <w:tc>
          <w:tcPr>
            <w:tcW w:w="1275"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42,33</w:t>
            </w:r>
          </w:p>
        </w:tc>
        <w:tc>
          <w:tcPr>
            <w:tcW w:w="1276"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3,53</w:t>
            </w:r>
          </w:p>
        </w:tc>
        <w:tc>
          <w:tcPr>
            <w:tcW w:w="1418"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 г. 6 мес.</w:t>
            </w:r>
          </w:p>
        </w:tc>
      </w:tr>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lang w:eastAsia="ru-RU"/>
              </w:rPr>
            </w:pPr>
            <w:r w:rsidRPr="007F192B">
              <w:rPr>
                <w:rFonts w:ascii="PT Astra Serif" w:eastAsia="Times New Roman" w:hAnsi="PT Astra Serif" w:cs="Times New Roman"/>
                <w:lang w:eastAsia="ru-RU"/>
              </w:rPr>
              <w:t>6</w:t>
            </w:r>
          </w:p>
        </w:tc>
        <w:tc>
          <w:tcPr>
            <w:tcW w:w="3386" w:type="dxa"/>
            <w:shd w:val="clear" w:color="auto" w:fill="auto"/>
            <w:vAlign w:val="bottom"/>
            <w:hideMark/>
          </w:tcPr>
          <w:p w:rsidR="00B61CBD" w:rsidRPr="007F192B" w:rsidRDefault="00B61CBD" w:rsidP="003337F2">
            <w:pPr>
              <w:spacing w:after="0" w:line="240" w:lineRule="auto"/>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МО "</w:t>
            </w:r>
            <w:proofErr w:type="spellStart"/>
            <w:r w:rsidRPr="007F192B">
              <w:rPr>
                <w:rFonts w:ascii="PT Astra Serif" w:eastAsia="Times New Roman" w:hAnsi="PT Astra Serif" w:cs="Times New Roman"/>
                <w:sz w:val="20"/>
                <w:szCs w:val="20"/>
                <w:lang w:eastAsia="ru-RU"/>
              </w:rPr>
              <w:t>Майнский</w:t>
            </w:r>
            <w:proofErr w:type="spellEnd"/>
            <w:r w:rsidRPr="007F192B">
              <w:rPr>
                <w:rFonts w:ascii="PT Astra Serif" w:eastAsia="Times New Roman" w:hAnsi="PT Astra Serif" w:cs="Times New Roman"/>
                <w:sz w:val="20"/>
                <w:szCs w:val="20"/>
                <w:lang w:eastAsia="ru-RU"/>
              </w:rPr>
              <w:t xml:space="preserve"> район"</w:t>
            </w:r>
          </w:p>
        </w:tc>
        <w:tc>
          <w:tcPr>
            <w:tcW w:w="1701" w:type="dxa"/>
            <w:vAlign w:val="bottom"/>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13</w:t>
            </w:r>
          </w:p>
        </w:tc>
        <w:tc>
          <w:tcPr>
            <w:tcW w:w="1275"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38,62</w:t>
            </w:r>
          </w:p>
        </w:tc>
        <w:tc>
          <w:tcPr>
            <w:tcW w:w="1276"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3,22</w:t>
            </w:r>
          </w:p>
        </w:tc>
        <w:tc>
          <w:tcPr>
            <w:tcW w:w="1418"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 г. 2 мес.</w:t>
            </w:r>
          </w:p>
        </w:tc>
      </w:tr>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lang w:eastAsia="ru-RU"/>
              </w:rPr>
            </w:pPr>
            <w:r w:rsidRPr="007F192B">
              <w:rPr>
                <w:rFonts w:ascii="PT Astra Serif" w:eastAsia="Times New Roman" w:hAnsi="PT Astra Serif" w:cs="Times New Roman"/>
                <w:lang w:eastAsia="ru-RU"/>
              </w:rPr>
              <w:t>7</w:t>
            </w:r>
          </w:p>
        </w:tc>
        <w:tc>
          <w:tcPr>
            <w:tcW w:w="3386" w:type="dxa"/>
            <w:shd w:val="clear" w:color="auto" w:fill="auto"/>
            <w:vAlign w:val="bottom"/>
            <w:hideMark/>
          </w:tcPr>
          <w:p w:rsidR="00B61CBD" w:rsidRPr="007F192B" w:rsidRDefault="00B61CBD" w:rsidP="003337F2">
            <w:pPr>
              <w:spacing w:after="0" w:line="240" w:lineRule="auto"/>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МО "Город Инза"</w:t>
            </w:r>
          </w:p>
        </w:tc>
        <w:tc>
          <w:tcPr>
            <w:tcW w:w="1701" w:type="dxa"/>
            <w:vAlign w:val="bottom"/>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14</w:t>
            </w:r>
          </w:p>
        </w:tc>
        <w:tc>
          <w:tcPr>
            <w:tcW w:w="1275"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37,86</w:t>
            </w:r>
          </w:p>
        </w:tc>
        <w:tc>
          <w:tcPr>
            <w:tcW w:w="1276"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3,15</w:t>
            </w:r>
          </w:p>
        </w:tc>
        <w:tc>
          <w:tcPr>
            <w:tcW w:w="1418"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3 г. 2 мес.</w:t>
            </w:r>
          </w:p>
        </w:tc>
      </w:tr>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lang w:eastAsia="ru-RU"/>
              </w:rPr>
            </w:pPr>
            <w:r w:rsidRPr="007F192B">
              <w:rPr>
                <w:rFonts w:ascii="PT Astra Serif" w:eastAsia="Times New Roman" w:hAnsi="PT Astra Serif" w:cs="Times New Roman"/>
                <w:lang w:eastAsia="ru-RU"/>
              </w:rPr>
              <w:t>8</w:t>
            </w:r>
          </w:p>
        </w:tc>
        <w:tc>
          <w:tcPr>
            <w:tcW w:w="3386" w:type="dxa"/>
            <w:shd w:val="clear" w:color="auto" w:fill="auto"/>
            <w:vAlign w:val="bottom"/>
            <w:hideMark/>
          </w:tcPr>
          <w:p w:rsidR="00B61CBD" w:rsidRPr="007F192B" w:rsidRDefault="00B61CBD" w:rsidP="003337F2">
            <w:pPr>
              <w:spacing w:after="0" w:line="240" w:lineRule="auto"/>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МО "</w:t>
            </w:r>
            <w:proofErr w:type="spellStart"/>
            <w:r w:rsidRPr="007F192B">
              <w:rPr>
                <w:rFonts w:ascii="PT Astra Serif" w:eastAsia="Times New Roman" w:hAnsi="PT Astra Serif" w:cs="Times New Roman"/>
                <w:sz w:val="20"/>
                <w:szCs w:val="20"/>
                <w:lang w:eastAsia="ru-RU"/>
              </w:rPr>
              <w:t>Сурский</w:t>
            </w:r>
            <w:proofErr w:type="spellEnd"/>
            <w:r w:rsidRPr="007F192B">
              <w:rPr>
                <w:rFonts w:ascii="PT Astra Serif" w:eastAsia="Times New Roman" w:hAnsi="PT Astra Serif" w:cs="Times New Roman"/>
                <w:sz w:val="20"/>
                <w:szCs w:val="20"/>
                <w:lang w:eastAsia="ru-RU"/>
              </w:rPr>
              <w:t xml:space="preserve"> район"</w:t>
            </w:r>
          </w:p>
        </w:tc>
        <w:tc>
          <w:tcPr>
            <w:tcW w:w="1701" w:type="dxa"/>
            <w:vAlign w:val="bottom"/>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12</w:t>
            </w:r>
          </w:p>
        </w:tc>
        <w:tc>
          <w:tcPr>
            <w:tcW w:w="1275"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27,08</w:t>
            </w:r>
          </w:p>
        </w:tc>
        <w:tc>
          <w:tcPr>
            <w:tcW w:w="1276"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2,26</w:t>
            </w:r>
          </w:p>
        </w:tc>
        <w:tc>
          <w:tcPr>
            <w:tcW w:w="1418"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2 г. 3 мес.</w:t>
            </w:r>
          </w:p>
        </w:tc>
      </w:tr>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lang w:eastAsia="ru-RU"/>
              </w:rPr>
            </w:pPr>
            <w:r w:rsidRPr="007F192B">
              <w:rPr>
                <w:rFonts w:ascii="PT Astra Serif" w:eastAsia="Times New Roman" w:hAnsi="PT Astra Serif" w:cs="Times New Roman"/>
                <w:lang w:eastAsia="ru-RU"/>
              </w:rPr>
              <w:t>9</w:t>
            </w:r>
          </w:p>
        </w:tc>
        <w:tc>
          <w:tcPr>
            <w:tcW w:w="3386" w:type="dxa"/>
            <w:shd w:val="clear" w:color="auto" w:fill="auto"/>
            <w:vAlign w:val="bottom"/>
            <w:hideMark/>
          </w:tcPr>
          <w:p w:rsidR="00B61CBD" w:rsidRPr="007F192B" w:rsidRDefault="00B61CBD" w:rsidP="003337F2">
            <w:pPr>
              <w:spacing w:after="0" w:line="240" w:lineRule="auto"/>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МО "</w:t>
            </w:r>
            <w:proofErr w:type="spellStart"/>
            <w:r w:rsidRPr="007F192B">
              <w:rPr>
                <w:rFonts w:ascii="PT Astra Serif" w:eastAsia="Times New Roman" w:hAnsi="PT Astra Serif" w:cs="Times New Roman"/>
                <w:sz w:val="20"/>
                <w:szCs w:val="20"/>
                <w:lang w:eastAsia="ru-RU"/>
              </w:rPr>
              <w:t>Цильнинский</w:t>
            </w:r>
            <w:proofErr w:type="spellEnd"/>
            <w:r w:rsidRPr="007F192B">
              <w:rPr>
                <w:rFonts w:ascii="PT Astra Serif" w:eastAsia="Times New Roman" w:hAnsi="PT Astra Serif" w:cs="Times New Roman"/>
                <w:sz w:val="20"/>
                <w:szCs w:val="20"/>
                <w:lang w:eastAsia="ru-RU"/>
              </w:rPr>
              <w:t xml:space="preserve"> район"</w:t>
            </w:r>
          </w:p>
        </w:tc>
        <w:tc>
          <w:tcPr>
            <w:tcW w:w="1701" w:type="dxa"/>
            <w:vAlign w:val="bottom"/>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5</w:t>
            </w:r>
          </w:p>
        </w:tc>
        <w:tc>
          <w:tcPr>
            <w:tcW w:w="1275"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26,80</w:t>
            </w:r>
          </w:p>
        </w:tc>
        <w:tc>
          <w:tcPr>
            <w:tcW w:w="1276"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2,23</w:t>
            </w:r>
          </w:p>
        </w:tc>
        <w:tc>
          <w:tcPr>
            <w:tcW w:w="1418"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2 г. 3 мес.</w:t>
            </w:r>
          </w:p>
        </w:tc>
      </w:tr>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lang w:eastAsia="ru-RU"/>
              </w:rPr>
            </w:pPr>
            <w:r w:rsidRPr="007F192B">
              <w:rPr>
                <w:rFonts w:ascii="PT Astra Serif" w:eastAsia="Times New Roman" w:hAnsi="PT Astra Serif" w:cs="Times New Roman"/>
                <w:lang w:eastAsia="ru-RU"/>
              </w:rPr>
              <w:t>10</w:t>
            </w:r>
          </w:p>
        </w:tc>
        <w:tc>
          <w:tcPr>
            <w:tcW w:w="3386" w:type="dxa"/>
            <w:shd w:val="clear" w:color="auto" w:fill="auto"/>
            <w:vAlign w:val="bottom"/>
            <w:hideMark/>
          </w:tcPr>
          <w:p w:rsidR="00B61CBD" w:rsidRPr="007F192B" w:rsidRDefault="00B61CBD" w:rsidP="003337F2">
            <w:pPr>
              <w:spacing w:after="0" w:line="240" w:lineRule="auto"/>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МО "Павловский район"</w:t>
            </w:r>
          </w:p>
        </w:tc>
        <w:tc>
          <w:tcPr>
            <w:tcW w:w="1701" w:type="dxa"/>
            <w:vAlign w:val="bottom"/>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22</w:t>
            </w:r>
          </w:p>
        </w:tc>
        <w:tc>
          <w:tcPr>
            <w:tcW w:w="1275"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26,59</w:t>
            </w:r>
          </w:p>
        </w:tc>
        <w:tc>
          <w:tcPr>
            <w:tcW w:w="1276"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2,22</w:t>
            </w:r>
          </w:p>
        </w:tc>
        <w:tc>
          <w:tcPr>
            <w:tcW w:w="1418"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2 г. 2 мес.</w:t>
            </w:r>
          </w:p>
        </w:tc>
      </w:tr>
      <w:tr w:rsidR="00B61CBD" w:rsidRPr="007F192B" w:rsidTr="003337F2">
        <w:trPr>
          <w:trHeight w:val="315"/>
        </w:trPr>
        <w:tc>
          <w:tcPr>
            <w:tcW w:w="437"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lang w:eastAsia="ru-RU"/>
              </w:rPr>
            </w:pPr>
            <w:r w:rsidRPr="007F192B">
              <w:rPr>
                <w:rFonts w:ascii="PT Astra Serif" w:eastAsia="Times New Roman" w:hAnsi="PT Astra Serif" w:cs="Times New Roman"/>
                <w:lang w:eastAsia="ru-RU"/>
              </w:rPr>
              <w:t>11</w:t>
            </w:r>
          </w:p>
        </w:tc>
        <w:tc>
          <w:tcPr>
            <w:tcW w:w="3386" w:type="dxa"/>
            <w:shd w:val="clear" w:color="auto" w:fill="auto"/>
            <w:vAlign w:val="bottom"/>
            <w:hideMark/>
          </w:tcPr>
          <w:p w:rsidR="00B61CBD" w:rsidRPr="007F192B" w:rsidRDefault="00B61CBD" w:rsidP="003337F2">
            <w:pPr>
              <w:spacing w:after="0" w:line="240" w:lineRule="auto"/>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МО "</w:t>
            </w:r>
            <w:proofErr w:type="spellStart"/>
            <w:r w:rsidRPr="007F192B">
              <w:rPr>
                <w:rFonts w:ascii="PT Astra Serif" w:eastAsia="Times New Roman" w:hAnsi="PT Astra Serif" w:cs="Times New Roman"/>
                <w:sz w:val="20"/>
                <w:szCs w:val="20"/>
                <w:lang w:eastAsia="ru-RU"/>
              </w:rPr>
              <w:t>Сенгилеевский</w:t>
            </w:r>
            <w:proofErr w:type="spellEnd"/>
            <w:r w:rsidRPr="007F192B">
              <w:rPr>
                <w:rFonts w:ascii="PT Astra Serif" w:eastAsia="Times New Roman" w:hAnsi="PT Astra Serif" w:cs="Times New Roman"/>
                <w:sz w:val="20"/>
                <w:szCs w:val="20"/>
                <w:lang w:eastAsia="ru-RU"/>
              </w:rPr>
              <w:t xml:space="preserve"> район"</w:t>
            </w:r>
          </w:p>
        </w:tc>
        <w:tc>
          <w:tcPr>
            <w:tcW w:w="1701" w:type="dxa"/>
            <w:vAlign w:val="bottom"/>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1</w:t>
            </w:r>
          </w:p>
        </w:tc>
        <w:tc>
          <w:tcPr>
            <w:tcW w:w="1275"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18,53</w:t>
            </w:r>
          </w:p>
        </w:tc>
        <w:tc>
          <w:tcPr>
            <w:tcW w:w="1276"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1,54</w:t>
            </w:r>
          </w:p>
        </w:tc>
        <w:tc>
          <w:tcPr>
            <w:tcW w:w="1418" w:type="dxa"/>
            <w:shd w:val="clear" w:color="auto" w:fill="auto"/>
            <w:noWrap/>
            <w:vAlign w:val="bottom"/>
            <w:hideMark/>
          </w:tcPr>
          <w:p w:rsidR="00B61CBD" w:rsidRPr="007F192B" w:rsidRDefault="00B61CBD" w:rsidP="003337F2">
            <w:pPr>
              <w:spacing w:after="0" w:line="240" w:lineRule="auto"/>
              <w:jc w:val="right"/>
              <w:rPr>
                <w:rFonts w:ascii="PT Astra Serif" w:eastAsia="Times New Roman" w:hAnsi="PT Astra Serif" w:cs="Times New Roman"/>
                <w:sz w:val="20"/>
                <w:szCs w:val="20"/>
                <w:lang w:eastAsia="ru-RU"/>
              </w:rPr>
            </w:pPr>
            <w:r w:rsidRPr="007F192B">
              <w:rPr>
                <w:rFonts w:ascii="PT Astra Serif" w:eastAsia="Times New Roman" w:hAnsi="PT Astra Serif" w:cs="Times New Roman"/>
                <w:sz w:val="20"/>
                <w:szCs w:val="20"/>
                <w:lang w:eastAsia="ru-RU"/>
              </w:rPr>
              <w:t>1 г. 6 мес.</w:t>
            </w:r>
          </w:p>
        </w:tc>
      </w:tr>
      <w:tr w:rsidR="00B61CBD" w:rsidRPr="00514603" w:rsidTr="003337F2">
        <w:trPr>
          <w:trHeight w:val="315"/>
        </w:trPr>
        <w:tc>
          <w:tcPr>
            <w:tcW w:w="437"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lang w:eastAsia="ru-RU"/>
              </w:rPr>
            </w:pPr>
            <w:r w:rsidRPr="00514603">
              <w:rPr>
                <w:rFonts w:ascii="PT Astra Serif" w:eastAsia="Times New Roman" w:hAnsi="PT Astra Serif" w:cs="Times New Roman"/>
                <w:lang w:eastAsia="ru-RU"/>
              </w:rPr>
              <w:t>12</w:t>
            </w:r>
          </w:p>
        </w:tc>
        <w:tc>
          <w:tcPr>
            <w:tcW w:w="3386" w:type="dxa"/>
            <w:shd w:val="clear" w:color="auto" w:fill="auto"/>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МО "Город Ульяновск"</w:t>
            </w:r>
          </w:p>
        </w:tc>
        <w:tc>
          <w:tcPr>
            <w:tcW w:w="1701" w:type="dxa"/>
            <w:vAlign w:val="bottom"/>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1</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17,00</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1,42</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1 г. 4 мес.</w:t>
            </w:r>
          </w:p>
        </w:tc>
      </w:tr>
      <w:tr w:rsidR="00B61CBD" w:rsidRPr="00514603" w:rsidTr="003337F2">
        <w:trPr>
          <w:trHeight w:val="315"/>
        </w:trPr>
        <w:tc>
          <w:tcPr>
            <w:tcW w:w="437"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lang w:eastAsia="ru-RU"/>
              </w:rPr>
            </w:pPr>
            <w:r w:rsidRPr="00514603">
              <w:rPr>
                <w:rFonts w:ascii="PT Astra Serif" w:eastAsia="Times New Roman" w:hAnsi="PT Astra Serif" w:cs="Times New Roman"/>
                <w:lang w:eastAsia="ru-RU"/>
              </w:rPr>
              <w:t>13</w:t>
            </w:r>
          </w:p>
        </w:tc>
        <w:tc>
          <w:tcPr>
            <w:tcW w:w="3386" w:type="dxa"/>
            <w:shd w:val="clear" w:color="auto" w:fill="auto"/>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МО "</w:t>
            </w:r>
            <w:proofErr w:type="spellStart"/>
            <w:r w:rsidRPr="00514603">
              <w:rPr>
                <w:rFonts w:ascii="PT Astra Serif" w:eastAsia="Times New Roman" w:hAnsi="PT Astra Serif" w:cs="Times New Roman"/>
                <w:sz w:val="20"/>
                <w:szCs w:val="20"/>
                <w:lang w:eastAsia="ru-RU"/>
              </w:rPr>
              <w:t>Карсунский</w:t>
            </w:r>
            <w:proofErr w:type="spellEnd"/>
            <w:r w:rsidRPr="00514603">
              <w:rPr>
                <w:rFonts w:ascii="PT Astra Serif" w:eastAsia="Times New Roman" w:hAnsi="PT Astra Serif" w:cs="Times New Roman"/>
                <w:sz w:val="20"/>
                <w:szCs w:val="20"/>
                <w:lang w:eastAsia="ru-RU"/>
              </w:rPr>
              <w:t xml:space="preserve"> район", </w:t>
            </w:r>
            <w:proofErr w:type="spellStart"/>
            <w:r w:rsidRPr="00514603">
              <w:rPr>
                <w:rFonts w:ascii="PT Astra Serif" w:eastAsia="Times New Roman" w:hAnsi="PT Astra Serif" w:cs="Times New Roman"/>
                <w:sz w:val="20"/>
                <w:szCs w:val="20"/>
                <w:lang w:eastAsia="ru-RU"/>
              </w:rPr>
              <w:t>р.п.Карсун</w:t>
            </w:r>
            <w:proofErr w:type="spellEnd"/>
          </w:p>
        </w:tc>
        <w:tc>
          <w:tcPr>
            <w:tcW w:w="1701" w:type="dxa"/>
            <w:vAlign w:val="bottom"/>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5</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13,40</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1,12</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1 г. 1 мес.</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b/>
                <w:bCs/>
                <w:lang w:eastAsia="ru-RU"/>
              </w:rPr>
            </w:pPr>
            <w:r w:rsidRPr="00514603">
              <w:rPr>
                <w:rFonts w:ascii="PT Astra Serif" w:eastAsia="Times New Roman" w:hAnsi="PT Astra Serif" w:cs="Times New Roman"/>
                <w:b/>
                <w:bCs/>
                <w:lang w:eastAsia="ru-RU"/>
              </w:rPr>
              <w:t> </w:t>
            </w:r>
          </w:p>
        </w:tc>
        <w:tc>
          <w:tcPr>
            <w:tcW w:w="3386" w:type="dxa"/>
            <w:shd w:val="clear" w:color="auto" w:fill="auto"/>
            <w:vAlign w:val="bottom"/>
            <w:hideMark/>
          </w:tcPr>
          <w:p w:rsidR="00B61CBD" w:rsidRPr="00514603" w:rsidRDefault="00B61CBD" w:rsidP="00514603">
            <w:pPr>
              <w:spacing w:after="0" w:line="240" w:lineRule="auto"/>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Средний период ожидания</w:t>
            </w:r>
          </w:p>
        </w:tc>
        <w:tc>
          <w:tcPr>
            <w:tcW w:w="1701" w:type="dxa"/>
            <w:shd w:val="clear" w:color="auto" w:fill="auto"/>
            <w:vAlign w:val="bottom"/>
          </w:tcPr>
          <w:p w:rsidR="00B61CBD" w:rsidRPr="00514603" w:rsidRDefault="00B61CBD" w:rsidP="00514603">
            <w:pPr>
              <w:spacing w:after="0" w:line="240" w:lineRule="auto"/>
              <w:jc w:val="right"/>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 </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33,94</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2,83</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2 г. 10 мес.</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b/>
                <w:bCs/>
                <w:lang w:eastAsia="ru-RU"/>
              </w:rPr>
            </w:pPr>
            <w:r w:rsidRPr="00514603">
              <w:rPr>
                <w:rFonts w:ascii="PT Astra Serif" w:eastAsia="Times New Roman" w:hAnsi="PT Astra Serif" w:cs="Times New Roman"/>
                <w:b/>
                <w:bCs/>
                <w:lang w:eastAsia="ru-RU"/>
              </w:rPr>
              <w:t> </w:t>
            </w:r>
          </w:p>
        </w:tc>
        <w:tc>
          <w:tcPr>
            <w:tcW w:w="3386" w:type="dxa"/>
            <w:shd w:val="clear" w:color="auto" w:fill="auto"/>
            <w:vAlign w:val="bottom"/>
            <w:hideMark/>
          </w:tcPr>
          <w:p w:rsidR="00B61CBD" w:rsidRPr="00514603" w:rsidRDefault="00B61CBD" w:rsidP="00514603">
            <w:pPr>
              <w:spacing w:after="0" w:line="240" w:lineRule="auto"/>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Всего, человек</w:t>
            </w:r>
          </w:p>
        </w:tc>
        <w:tc>
          <w:tcPr>
            <w:tcW w:w="1701" w:type="dxa"/>
            <w:tcBorders>
              <w:bottom w:val="single" w:sz="4" w:space="0" w:color="000000"/>
            </w:tcBorders>
            <w:shd w:val="clear" w:color="auto" w:fill="auto"/>
            <w:vAlign w:val="bottom"/>
          </w:tcPr>
          <w:p w:rsidR="00B61CBD" w:rsidRPr="00514603" w:rsidRDefault="00B61CBD" w:rsidP="00514603">
            <w:pPr>
              <w:spacing w:after="0" w:line="240" w:lineRule="auto"/>
              <w:jc w:val="right"/>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147</w:t>
            </w:r>
          </w:p>
        </w:tc>
        <w:tc>
          <w:tcPr>
            <w:tcW w:w="1275" w:type="dxa"/>
            <w:tcBorders>
              <w:bottom w:val="single" w:sz="4" w:space="0" w:color="000000"/>
            </w:tcBorders>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 </w:t>
            </w:r>
          </w:p>
        </w:tc>
        <w:tc>
          <w:tcPr>
            <w:tcW w:w="1276" w:type="dxa"/>
            <w:tcBorders>
              <w:bottom w:val="single" w:sz="4" w:space="0" w:color="000000"/>
            </w:tcBorders>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 </w:t>
            </w:r>
          </w:p>
        </w:tc>
        <w:tc>
          <w:tcPr>
            <w:tcW w:w="1418" w:type="dxa"/>
            <w:tcBorders>
              <w:bottom w:val="single" w:sz="4" w:space="0" w:color="000000"/>
            </w:tcBorders>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 </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lang w:eastAsia="ru-RU"/>
              </w:rPr>
            </w:pPr>
            <w:r w:rsidRPr="00514603">
              <w:rPr>
                <w:rFonts w:ascii="PT Astra Serif" w:eastAsia="Times New Roman" w:hAnsi="PT Astra Serif" w:cs="Times New Roman"/>
                <w:lang w:eastAsia="ru-RU"/>
              </w:rPr>
              <w:t> </w:t>
            </w:r>
          </w:p>
        </w:tc>
        <w:tc>
          <w:tcPr>
            <w:tcW w:w="3386" w:type="dxa"/>
            <w:tcBorders>
              <w:right w:val="nil"/>
            </w:tcBorders>
            <w:shd w:val="clear" w:color="auto" w:fill="auto"/>
            <w:noWrap/>
            <w:vAlign w:val="bottom"/>
            <w:hideMark/>
          </w:tcPr>
          <w:p w:rsidR="00B61CBD" w:rsidRPr="00514603" w:rsidRDefault="00B61CBD" w:rsidP="00514603">
            <w:pPr>
              <w:spacing w:after="0" w:line="240" w:lineRule="auto"/>
              <w:jc w:val="center"/>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2020 год</w:t>
            </w:r>
          </w:p>
        </w:tc>
        <w:tc>
          <w:tcPr>
            <w:tcW w:w="1701" w:type="dxa"/>
            <w:tcBorders>
              <w:left w:val="nil"/>
              <w:right w:val="nil"/>
            </w:tcBorders>
            <w:shd w:val="clear" w:color="auto" w:fill="auto"/>
            <w:vAlign w:val="bottom"/>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 </w:t>
            </w:r>
          </w:p>
        </w:tc>
        <w:tc>
          <w:tcPr>
            <w:tcW w:w="1275" w:type="dxa"/>
            <w:tcBorders>
              <w:left w:val="nil"/>
              <w:right w:val="nil"/>
            </w:tcBorders>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 </w:t>
            </w:r>
          </w:p>
        </w:tc>
        <w:tc>
          <w:tcPr>
            <w:tcW w:w="1276" w:type="dxa"/>
            <w:tcBorders>
              <w:left w:val="nil"/>
              <w:right w:val="nil"/>
            </w:tcBorders>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 </w:t>
            </w:r>
          </w:p>
        </w:tc>
        <w:tc>
          <w:tcPr>
            <w:tcW w:w="1418" w:type="dxa"/>
            <w:tcBorders>
              <w:left w:val="nil"/>
            </w:tcBorders>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 </w:t>
            </w:r>
          </w:p>
        </w:tc>
      </w:tr>
      <w:tr w:rsidR="00B61CBD" w:rsidRPr="00514603" w:rsidTr="00514603">
        <w:trPr>
          <w:trHeight w:val="1425"/>
        </w:trPr>
        <w:tc>
          <w:tcPr>
            <w:tcW w:w="437" w:type="dxa"/>
            <w:shd w:val="clear" w:color="auto" w:fill="auto"/>
            <w:hideMark/>
          </w:tcPr>
          <w:p w:rsidR="00B61CBD" w:rsidRPr="00514603" w:rsidRDefault="00B61CBD" w:rsidP="00514603">
            <w:pPr>
              <w:spacing w:after="0" w:line="240" w:lineRule="auto"/>
              <w:jc w:val="both"/>
              <w:rPr>
                <w:rFonts w:ascii="PT Astra Serif" w:eastAsia="Times New Roman" w:hAnsi="PT Astra Serif" w:cs="Times New Roman"/>
                <w:lang w:eastAsia="ru-RU"/>
              </w:rPr>
            </w:pPr>
            <w:r w:rsidRPr="00514603">
              <w:rPr>
                <w:rFonts w:ascii="PT Astra Serif" w:eastAsia="Times New Roman" w:hAnsi="PT Astra Serif" w:cs="Times New Roman"/>
                <w:lang w:eastAsia="ru-RU"/>
              </w:rPr>
              <w:t> </w:t>
            </w:r>
          </w:p>
        </w:tc>
        <w:tc>
          <w:tcPr>
            <w:tcW w:w="3386" w:type="dxa"/>
            <w:shd w:val="clear" w:color="auto" w:fill="auto"/>
            <w:vAlign w:val="center"/>
            <w:hideMark/>
          </w:tcPr>
          <w:p w:rsidR="00B61CBD" w:rsidRPr="00514603" w:rsidRDefault="00B61CBD" w:rsidP="00514603">
            <w:pPr>
              <w:spacing w:after="0" w:line="240" w:lineRule="auto"/>
              <w:jc w:val="center"/>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Муниципальное образование</w:t>
            </w:r>
          </w:p>
        </w:tc>
        <w:tc>
          <w:tcPr>
            <w:tcW w:w="1701" w:type="dxa"/>
            <w:shd w:val="clear" w:color="auto" w:fill="auto"/>
            <w:vAlign w:val="center"/>
          </w:tcPr>
          <w:p w:rsidR="00B61CBD" w:rsidRPr="00514603" w:rsidRDefault="00B61CBD" w:rsidP="00514603">
            <w:pPr>
              <w:spacing w:after="0" w:line="240" w:lineRule="auto"/>
              <w:jc w:val="center"/>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Количество детей-сирот, с которыми заключены договора найма</w:t>
            </w:r>
          </w:p>
        </w:tc>
        <w:tc>
          <w:tcPr>
            <w:tcW w:w="1275" w:type="dxa"/>
            <w:shd w:val="clear" w:color="auto" w:fill="auto"/>
            <w:vAlign w:val="center"/>
            <w:hideMark/>
          </w:tcPr>
          <w:p w:rsidR="00B61CBD" w:rsidRPr="00514603" w:rsidRDefault="00B61CBD" w:rsidP="00514603">
            <w:pPr>
              <w:spacing w:after="0" w:line="240" w:lineRule="auto"/>
              <w:jc w:val="center"/>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Средний период ожидания, месяцы</w:t>
            </w:r>
          </w:p>
        </w:tc>
        <w:tc>
          <w:tcPr>
            <w:tcW w:w="1276" w:type="dxa"/>
            <w:shd w:val="clear" w:color="auto" w:fill="auto"/>
            <w:vAlign w:val="center"/>
            <w:hideMark/>
          </w:tcPr>
          <w:p w:rsidR="00B61CBD" w:rsidRPr="00514603" w:rsidRDefault="00B61CBD" w:rsidP="00514603">
            <w:pPr>
              <w:spacing w:after="0" w:line="240" w:lineRule="auto"/>
              <w:jc w:val="center"/>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Средний период ожидания, годы</w:t>
            </w:r>
          </w:p>
        </w:tc>
        <w:tc>
          <w:tcPr>
            <w:tcW w:w="1418" w:type="dxa"/>
            <w:shd w:val="clear" w:color="auto" w:fill="auto"/>
            <w:vAlign w:val="center"/>
            <w:hideMark/>
          </w:tcPr>
          <w:p w:rsidR="00B61CBD" w:rsidRPr="00514603" w:rsidRDefault="00B61CBD" w:rsidP="00514603">
            <w:pPr>
              <w:spacing w:after="0" w:line="240" w:lineRule="auto"/>
              <w:jc w:val="center"/>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Средний период ожидания, годы и мес.</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lang w:eastAsia="ru-RU"/>
              </w:rPr>
            </w:pPr>
            <w:r w:rsidRPr="00514603">
              <w:rPr>
                <w:rFonts w:ascii="PT Astra Serif" w:eastAsia="Times New Roman" w:hAnsi="PT Astra Serif" w:cs="Times New Roman"/>
                <w:lang w:eastAsia="ru-RU"/>
              </w:rPr>
              <w:t>1</w:t>
            </w:r>
          </w:p>
        </w:tc>
        <w:tc>
          <w:tcPr>
            <w:tcW w:w="3386"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 xml:space="preserve">МО "Город </w:t>
            </w:r>
            <w:proofErr w:type="spellStart"/>
            <w:r w:rsidRPr="00514603">
              <w:rPr>
                <w:rFonts w:ascii="PT Astra Serif" w:eastAsia="Times New Roman" w:hAnsi="PT Astra Serif" w:cs="Times New Roman"/>
                <w:sz w:val="20"/>
                <w:szCs w:val="20"/>
                <w:lang w:eastAsia="ru-RU"/>
              </w:rPr>
              <w:t>Новоульяновск</w:t>
            </w:r>
            <w:proofErr w:type="spellEnd"/>
            <w:r w:rsidRPr="00514603">
              <w:rPr>
                <w:rFonts w:ascii="PT Astra Serif" w:eastAsia="Times New Roman" w:hAnsi="PT Astra Serif" w:cs="Times New Roman"/>
                <w:sz w:val="20"/>
                <w:szCs w:val="20"/>
                <w:lang w:eastAsia="ru-RU"/>
              </w:rPr>
              <w:t>"</w:t>
            </w:r>
          </w:p>
        </w:tc>
        <w:tc>
          <w:tcPr>
            <w:tcW w:w="1701" w:type="dxa"/>
            <w:shd w:val="clear" w:color="auto" w:fill="auto"/>
            <w:vAlign w:val="bottom"/>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1</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88,00</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7,33</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7 л. 4 мес.</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lang w:eastAsia="ru-RU"/>
              </w:rPr>
            </w:pPr>
            <w:r w:rsidRPr="00514603">
              <w:rPr>
                <w:rFonts w:ascii="PT Astra Serif" w:eastAsia="Times New Roman" w:hAnsi="PT Astra Serif" w:cs="Times New Roman"/>
                <w:lang w:eastAsia="ru-RU"/>
              </w:rPr>
              <w:t>2</w:t>
            </w:r>
          </w:p>
        </w:tc>
        <w:tc>
          <w:tcPr>
            <w:tcW w:w="3386"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МО "</w:t>
            </w:r>
            <w:proofErr w:type="spellStart"/>
            <w:r w:rsidRPr="00514603">
              <w:rPr>
                <w:rFonts w:ascii="PT Astra Serif" w:eastAsia="Times New Roman" w:hAnsi="PT Astra Serif" w:cs="Times New Roman"/>
                <w:sz w:val="20"/>
                <w:szCs w:val="20"/>
                <w:lang w:eastAsia="ru-RU"/>
              </w:rPr>
              <w:t>Старокулаткинский</w:t>
            </w:r>
            <w:proofErr w:type="spellEnd"/>
            <w:r w:rsidRPr="00514603">
              <w:rPr>
                <w:rFonts w:ascii="PT Astra Serif" w:eastAsia="Times New Roman" w:hAnsi="PT Astra Serif" w:cs="Times New Roman"/>
                <w:sz w:val="20"/>
                <w:szCs w:val="20"/>
                <w:lang w:eastAsia="ru-RU"/>
              </w:rPr>
              <w:t xml:space="preserve"> район"</w:t>
            </w:r>
          </w:p>
        </w:tc>
        <w:tc>
          <w:tcPr>
            <w:tcW w:w="1701" w:type="dxa"/>
            <w:shd w:val="clear" w:color="auto" w:fill="auto"/>
            <w:vAlign w:val="bottom"/>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1</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68,00</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5,67</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5 л. 8 мес.</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lang w:eastAsia="ru-RU"/>
              </w:rPr>
            </w:pPr>
            <w:r w:rsidRPr="00514603">
              <w:rPr>
                <w:rFonts w:ascii="PT Astra Serif" w:eastAsia="Times New Roman" w:hAnsi="PT Astra Serif" w:cs="Times New Roman"/>
                <w:lang w:eastAsia="ru-RU"/>
              </w:rPr>
              <w:t>3</w:t>
            </w:r>
          </w:p>
        </w:tc>
        <w:tc>
          <w:tcPr>
            <w:tcW w:w="3386"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МО "Город Инза"</w:t>
            </w:r>
          </w:p>
        </w:tc>
        <w:tc>
          <w:tcPr>
            <w:tcW w:w="1701" w:type="dxa"/>
            <w:shd w:val="clear" w:color="auto" w:fill="auto"/>
            <w:vAlign w:val="bottom"/>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4</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62,50</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5,21</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5 л. 2 мес.</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lang w:eastAsia="ru-RU"/>
              </w:rPr>
            </w:pPr>
            <w:r w:rsidRPr="00514603">
              <w:rPr>
                <w:rFonts w:ascii="PT Astra Serif" w:eastAsia="Times New Roman" w:hAnsi="PT Astra Serif" w:cs="Times New Roman"/>
                <w:lang w:eastAsia="ru-RU"/>
              </w:rPr>
              <w:lastRenderedPageBreak/>
              <w:t>4</w:t>
            </w:r>
          </w:p>
        </w:tc>
        <w:tc>
          <w:tcPr>
            <w:tcW w:w="3386"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МО "Город Ульяновск"</w:t>
            </w:r>
          </w:p>
        </w:tc>
        <w:tc>
          <w:tcPr>
            <w:tcW w:w="1701" w:type="dxa"/>
            <w:shd w:val="clear" w:color="auto" w:fill="auto"/>
            <w:vAlign w:val="bottom"/>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27</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62,00</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5,17</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5 л. 2 мес.</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lang w:eastAsia="ru-RU"/>
              </w:rPr>
            </w:pPr>
            <w:r w:rsidRPr="00514603">
              <w:rPr>
                <w:rFonts w:ascii="PT Astra Serif" w:eastAsia="Times New Roman" w:hAnsi="PT Astra Serif" w:cs="Times New Roman"/>
                <w:lang w:eastAsia="ru-RU"/>
              </w:rPr>
              <w:t>5</w:t>
            </w:r>
          </w:p>
        </w:tc>
        <w:tc>
          <w:tcPr>
            <w:tcW w:w="3386"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МО "Город Димитровград"</w:t>
            </w:r>
          </w:p>
        </w:tc>
        <w:tc>
          <w:tcPr>
            <w:tcW w:w="1701" w:type="dxa"/>
            <w:shd w:val="clear" w:color="auto" w:fill="auto"/>
            <w:vAlign w:val="bottom"/>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18</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55,56</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4,63</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4 г. 7 мес.</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lang w:eastAsia="ru-RU"/>
              </w:rPr>
            </w:pPr>
            <w:r w:rsidRPr="00514603">
              <w:rPr>
                <w:rFonts w:ascii="PT Astra Serif" w:eastAsia="Times New Roman" w:hAnsi="PT Astra Serif" w:cs="Times New Roman"/>
                <w:lang w:eastAsia="ru-RU"/>
              </w:rPr>
              <w:t>6</w:t>
            </w:r>
          </w:p>
        </w:tc>
        <w:tc>
          <w:tcPr>
            <w:tcW w:w="3386"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МО "</w:t>
            </w:r>
            <w:proofErr w:type="spellStart"/>
            <w:r w:rsidRPr="00514603">
              <w:rPr>
                <w:rFonts w:ascii="PT Astra Serif" w:eastAsia="Times New Roman" w:hAnsi="PT Astra Serif" w:cs="Times New Roman"/>
                <w:sz w:val="20"/>
                <w:szCs w:val="20"/>
                <w:lang w:eastAsia="ru-RU"/>
              </w:rPr>
              <w:t>Кузоватовский</w:t>
            </w:r>
            <w:proofErr w:type="spellEnd"/>
            <w:r w:rsidRPr="00514603">
              <w:rPr>
                <w:rFonts w:ascii="PT Astra Serif" w:eastAsia="Times New Roman" w:hAnsi="PT Astra Serif" w:cs="Times New Roman"/>
                <w:sz w:val="20"/>
                <w:szCs w:val="20"/>
                <w:lang w:eastAsia="ru-RU"/>
              </w:rPr>
              <w:t xml:space="preserve"> район", </w:t>
            </w:r>
            <w:proofErr w:type="spellStart"/>
            <w:r w:rsidRPr="00514603">
              <w:rPr>
                <w:rFonts w:ascii="PT Astra Serif" w:eastAsia="Times New Roman" w:hAnsi="PT Astra Serif" w:cs="Times New Roman"/>
                <w:sz w:val="20"/>
                <w:szCs w:val="20"/>
                <w:lang w:eastAsia="ru-RU"/>
              </w:rPr>
              <w:t>р.п</w:t>
            </w:r>
            <w:proofErr w:type="spellEnd"/>
            <w:r w:rsidRPr="00514603">
              <w:rPr>
                <w:rFonts w:ascii="PT Astra Serif" w:eastAsia="Times New Roman" w:hAnsi="PT Astra Serif" w:cs="Times New Roman"/>
                <w:sz w:val="20"/>
                <w:szCs w:val="20"/>
                <w:lang w:eastAsia="ru-RU"/>
              </w:rPr>
              <w:t>. Кузоватово</w:t>
            </w:r>
          </w:p>
        </w:tc>
        <w:tc>
          <w:tcPr>
            <w:tcW w:w="1701" w:type="dxa"/>
            <w:shd w:val="clear" w:color="auto" w:fill="auto"/>
            <w:vAlign w:val="bottom"/>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9</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47,56</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3,96</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3 г. 11 мес.</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lang w:eastAsia="ru-RU"/>
              </w:rPr>
            </w:pPr>
            <w:r w:rsidRPr="00514603">
              <w:rPr>
                <w:rFonts w:ascii="PT Astra Serif" w:eastAsia="Times New Roman" w:hAnsi="PT Astra Serif" w:cs="Times New Roman"/>
                <w:lang w:eastAsia="ru-RU"/>
              </w:rPr>
              <w:t>7</w:t>
            </w:r>
          </w:p>
        </w:tc>
        <w:tc>
          <w:tcPr>
            <w:tcW w:w="3386"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МО "</w:t>
            </w:r>
            <w:proofErr w:type="spellStart"/>
            <w:r w:rsidRPr="00514603">
              <w:rPr>
                <w:rFonts w:ascii="PT Astra Serif" w:eastAsia="Times New Roman" w:hAnsi="PT Astra Serif" w:cs="Times New Roman"/>
                <w:sz w:val="20"/>
                <w:szCs w:val="20"/>
                <w:lang w:eastAsia="ru-RU"/>
              </w:rPr>
              <w:t>Николаесвкий</w:t>
            </w:r>
            <w:proofErr w:type="spellEnd"/>
            <w:r w:rsidRPr="00514603">
              <w:rPr>
                <w:rFonts w:ascii="PT Astra Serif" w:eastAsia="Times New Roman" w:hAnsi="PT Astra Serif" w:cs="Times New Roman"/>
                <w:sz w:val="20"/>
                <w:szCs w:val="20"/>
                <w:lang w:eastAsia="ru-RU"/>
              </w:rPr>
              <w:t xml:space="preserve"> район"</w:t>
            </w:r>
          </w:p>
        </w:tc>
        <w:tc>
          <w:tcPr>
            <w:tcW w:w="1701" w:type="dxa"/>
            <w:shd w:val="clear" w:color="auto" w:fill="auto"/>
            <w:vAlign w:val="bottom"/>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52</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37,21</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3,10</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3 г. 1 мес.</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lang w:eastAsia="ru-RU"/>
              </w:rPr>
            </w:pPr>
            <w:r w:rsidRPr="00514603">
              <w:rPr>
                <w:rFonts w:ascii="PT Astra Serif" w:eastAsia="Times New Roman" w:hAnsi="PT Astra Serif" w:cs="Times New Roman"/>
                <w:lang w:eastAsia="ru-RU"/>
              </w:rPr>
              <w:t>8</w:t>
            </w:r>
          </w:p>
        </w:tc>
        <w:tc>
          <w:tcPr>
            <w:tcW w:w="3386"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МО "Павловский район"</w:t>
            </w:r>
          </w:p>
        </w:tc>
        <w:tc>
          <w:tcPr>
            <w:tcW w:w="1701" w:type="dxa"/>
            <w:shd w:val="clear" w:color="auto" w:fill="auto"/>
            <w:vAlign w:val="bottom"/>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22</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7,00</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0,58</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sz w:val="20"/>
                <w:szCs w:val="20"/>
                <w:lang w:eastAsia="ru-RU"/>
              </w:rPr>
            </w:pPr>
            <w:r w:rsidRPr="00514603">
              <w:rPr>
                <w:rFonts w:ascii="PT Astra Serif" w:eastAsia="Times New Roman" w:hAnsi="PT Astra Serif" w:cs="Times New Roman"/>
                <w:sz w:val="20"/>
                <w:szCs w:val="20"/>
                <w:lang w:eastAsia="ru-RU"/>
              </w:rPr>
              <w:t>7 мес.</w:t>
            </w:r>
          </w:p>
        </w:tc>
      </w:tr>
      <w:tr w:rsidR="00B61CBD" w:rsidRPr="00514603" w:rsidTr="00514603">
        <w:trPr>
          <w:trHeight w:val="315"/>
        </w:trPr>
        <w:tc>
          <w:tcPr>
            <w:tcW w:w="437"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b/>
                <w:bCs/>
                <w:lang w:eastAsia="ru-RU"/>
              </w:rPr>
            </w:pPr>
            <w:r w:rsidRPr="00514603">
              <w:rPr>
                <w:rFonts w:ascii="PT Astra Serif" w:eastAsia="Times New Roman" w:hAnsi="PT Astra Serif" w:cs="Times New Roman"/>
                <w:b/>
                <w:bCs/>
                <w:lang w:eastAsia="ru-RU"/>
              </w:rPr>
              <w:t> </w:t>
            </w:r>
          </w:p>
        </w:tc>
        <w:tc>
          <w:tcPr>
            <w:tcW w:w="3386" w:type="dxa"/>
            <w:shd w:val="clear" w:color="auto" w:fill="auto"/>
            <w:vAlign w:val="bottom"/>
            <w:hideMark/>
          </w:tcPr>
          <w:p w:rsidR="00B61CBD" w:rsidRPr="00514603" w:rsidRDefault="00B61CBD" w:rsidP="00514603">
            <w:pPr>
              <w:spacing w:after="0" w:line="240" w:lineRule="auto"/>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Средний период ожидания</w:t>
            </w:r>
          </w:p>
        </w:tc>
        <w:tc>
          <w:tcPr>
            <w:tcW w:w="1701" w:type="dxa"/>
            <w:shd w:val="clear" w:color="auto" w:fill="auto"/>
            <w:vAlign w:val="bottom"/>
          </w:tcPr>
          <w:p w:rsidR="00B61CBD" w:rsidRPr="00514603" w:rsidRDefault="00B61CBD" w:rsidP="00514603">
            <w:pPr>
              <w:spacing w:after="0" w:line="240" w:lineRule="auto"/>
              <w:jc w:val="right"/>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 </w:t>
            </w:r>
          </w:p>
        </w:tc>
        <w:tc>
          <w:tcPr>
            <w:tcW w:w="1275"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53,48</w:t>
            </w:r>
          </w:p>
        </w:tc>
        <w:tc>
          <w:tcPr>
            <w:tcW w:w="1276"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4,46</w:t>
            </w:r>
          </w:p>
        </w:tc>
        <w:tc>
          <w:tcPr>
            <w:tcW w:w="1418" w:type="dxa"/>
            <w:shd w:val="clear" w:color="auto" w:fill="auto"/>
            <w:noWrap/>
            <w:vAlign w:val="bottom"/>
            <w:hideMark/>
          </w:tcPr>
          <w:p w:rsidR="00B61CBD" w:rsidRPr="00514603" w:rsidRDefault="00B61CBD" w:rsidP="00514603">
            <w:pPr>
              <w:spacing w:after="0" w:line="240" w:lineRule="auto"/>
              <w:jc w:val="right"/>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4 г. 5 мес.</w:t>
            </w:r>
          </w:p>
        </w:tc>
      </w:tr>
      <w:tr w:rsidR="00B61CBD" w:rsidRPr="007F192B" w:rsidTr="00514603">
        <w:trPr>
          <w:trHeight w:val="315"/>
        </w:trPr>
        <w:tc>
          <w:tcPr>
            <w:tcW w:w="437" w:type="dxa"/>
            <w:shd w:val="clear" w:color="auto" w:fill="auto"/>
            <w:noWrap/>
            <w:vAlign w:val="bottom"/>
            <w:hideMark/>
          </w:tcPr>
          <w:p w:rsidR="00B61CBD" w:rsidRPr="00514603" w:rsidRDefault="00B61CBD" w:rsidP="00514603">
            <w:pPr>
              <w:spacing w:after="0" w:line="240" w:lineRule="auto"/>
              <w:rPr>
                <w:rFonts w:ascii="PT Astra Serif" w:eastAsia="Times New Roman" w:hAnsi="PT Astra Serif" w:cs="Times New Roman"/>
                <w:b/>
                <w:bCs/>
                <w:lang w:eastAsia="ru-RU"/>
              </w:rPr>
            </w:pPr>
            <w:r w:rsidRPr="00514603">
              <w:rPr>
                <w:rFonts w:ascii="PT Astra Serif" w:eastAsia="Times New Roman" w:hAnsi="PT Astra Serif" w:cs="Times New Roman"/>
                <w:b/>
                <w:bCs/>
                <w:lang w:eastAsia="ru-RU"/>
              </w:rPr>
              <w:t> </w:t>
            </w:r>
          </w:p>
        </w:tc>
        <w:tc>
          <w:tcPr>
            <w:tcW w:w="3386" w:type="dxa"/>
            <w:shd w:val="clear" w:color="auto" w:fill="auto"/>
            <w:vAlign w:val="bottom"/>
            <w:hideMark/>
          </w:tcPr>
          <w:p w:rsidR="00B61CBD" w:rsidRPr="00514603" w:rsidRDefault="00B61CBD" w:rsidP="00514603">
            <w:pPr>
              <w:spacing w:after="0" w:line="240" w:lineRule="auto"/>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Всего, человек</w:t>
            </w:r>
          </w:p>
        </w:tc>
        <w:tc>
          <w:tcPr>
            <w:tcW w:w="1701" w:type="dxa"/>
            <w:shd w:val="clear" w:color="auto" w:fill="auto"/>
            <w:vAlign w:val="bottom"/>
          </w:tcPr>
          <w:p w:rsidR="00B61CBD" w:rsidRPr="007F192B" w:rsidRDefault="00B61CBD" w:rsidP="00514603">
            <w:pPr>
              <w:spacing w:after="0" w:line="240" w:lineRule="auto"/>
              <w:jc w:val="right"/>
              <w:rPr>
                <w:rFonts w:ascii="PT Astra Serif" w:eastAsia="Times New Roman" w:hAnsi="PT Astra Serif" w:cs="Times New Roman"/>
                <w:b/>
                <w:bCs/>
                <w:sz w:val="20"/>
                <w:szCs w:val="20"/>
                <w:lang w:eastAsia="ru-RU"/>
              </w:rPr>
            </w:pPr>
            <w:r w:rsidRPr="00514603">
              <w:rPr>
                <w:rFonts w:ascii="PT Astra Serif" w:eastAsia="Times New Roman" w:hAnsi="PT Astra Serif" w:cs="Times New Roman"/>
                <w:b/>
                <w:bCs/>
                <w:sz w:val="20"/>
                <w:szCs w:val="20"/>
                <w:lang w:eastAsia="ru-RU"/>
              </w:rPr>
              <w:t>134</w:t>
            </w:r>
          </w:p>
        </w:tc>
        <w:tc>
          <w:tcPr>
            <w:tcW w:w="1275" w:type="dxa"/>
            <w:shd w:val="clear" w:color="auto" w:fill="auto"/>
            <w:noWrap/>
            <w:vAlign w:val="bottom"/>
            <w:hideMark/>
          </w:tcPr>
          <w:p w:rsidR="00B61CBD" w:rsidRPr="007F192B" w:rsidRDefault="00B61CBD" w:rsidP="00514603">
            <w:pPr>
              <w:spacing w:after="0" w:line="240" w:lineRule="auto"/>
              <w:rPr>
                <w:rFonts w:ascii="PT Astra Serif" w:eastAsia="Times New Roman" w:hAnsi="PT Astra Serif" w:cs="Times New Roman"/>
                <w:b/>
                <w:bCs/>
                <w:sz w:val="20"/>
                <w:szCs w:val="20"/>
                <w:lang w:eastAsia="ru-RU"/>
              </w:rPr>
            </w:pPr>
            <w:r w:rsidRPr="007F192B">
              <w:rPr>
                <w:rFonts w:ascii="PT Astra Serif" w:eastAsia="Times New Roman" w:hAnsi="PT Astra Serif" w:cs="Times New Roman"/>
                <w:b/>
                <w:bCs/>
                <w:sz w:val="20"/>
                <w:szCs w:val="20"/>
                <w:lang w:eastAsia="ru-RU"/>
              </w:rPr>
              <w:t> </w:t>
            </w:r>
          </w:p>
        </w:tc>
        <w:tc>
          <w:tcPr>
            <w:tcW w:w="1276" w:type="dxa"/>
            <w:shd w:val="clear" w:color="auto" w:fill="auto"/>
            <w:noWrap/>
            <w:vAlign w:val="bottom"/>
            <w:hideMark/>
          </w:tcPr>
          <w:p w:rsidR="00B61CBD" w:rsidRPr="007F192B" w:rsidRDefault="00B61CBD" w:rsidP="00514603">
            <w:pPr>
              <w:spacing w:after="0" w:line="240" w:lineRule="auto"/>
              <w:rPr>
                <w:rFonts w:ascii="PT Astra Serif" w:eastAsia="Times New Roman" w:hAnsi="PT Astra Serif" w:cs="Times New Roman"/>
                <w:b/>
                <w:bCs/>
                <w:sz w:val="20"/>
                <w:szCs w:val="20"/>
                <w:lang w:eastAsia="ru-RU"/>
              </w:rPr>
            </w:pPr>
            <w:r w:rsidRPr="007F192B">
              <w:rPr>
                <w:rFonts w:ascii="PT Astra Serif" w:eastAsia="Times New Roman" w:hAnsi="PT Astra Serif" w:cs="Times New Roman"/>
                <w:b/>
                <w:bCs/>
                <w:sz w:val="20"/>
                <w:szCs w:val="20"/>
                <w:lang w:eastAsia="ru-RU"/>
              </w:rPr>
              <w:t> </w:t>
            </w:r>
          </w:p>
        </w:tc>
        <w:tc>
          <w:tcPr>
            <w:tcW w:w="1418" w:type="dxa"/>
            <w:shd w:val="clear" w:color="auto" w:fill="auto"/>
            <w:noWrap/>
            <w:vAlign w:val="bottom"/>
            <w:hideMark/>
          </w:tcPr>
          <w:p w:rsidR="00B61CBD" w:rsidRPr="007F192B" w:rsidRDefault="00B61CBD" w:rsidP="00514603">
            <w:pPr>
              <w:spacing w:after="0" w:line="240" w:lineRule="auto"/>
              <w:jc w:val="right"/>
              <w:rPr>
                <w:rFonts w:ascii="PT Astra Serif" w:eastAsia="Times New Roman" w:hAnsi="PT Astra Serif" w:cs="Times New Roman"/>
                <w:b/>
                <w:bCs/>
                <w:sz w:val="20"/>
                <w:szCs w:val="20"/>
                <w:lang w:eastAsia="ru-RU"/>
              </w:rPr>
            </w:pPr>
            <w:r w:rsidRPr="007F192B">
              <w:rPr>
                <w:rFonts w:ascii="PT Astra Serif" w:eastAsia="Times New Roman" w:hAnsi="PT Astra Serif" w:cs="Times New Roman"/>
                <w:b/>
                <w:bCs/>
                <w:sz w:val="20"/>
                <w:szCs w:val="20"/>
                <w:lang w:eastAsia="ru-RU"/>
              </w:rPr>
              <w:t> </w:t>
            </w:r>
          </w:p>
        </w:tc>
      </w:tr>
    </w:tbl>
    <w:p w:rsidR="00B0593B" w:rsidRPr="007F192B" w:rsidRDefault="00B0593B" w:rsidP="00514603">
      <w:pPr>
        <w:spacing w:after="0" w:line="240" w:lineRule="auto"/>
        <w:jc w:val="both"/>
        <w:rPr>
          <w:rFonts w:ascii="PT Astra Serif" w:hAnsi="PT Astra Serif"/>
          <w:bCs/>
          <w:sz w:val="27"/>
          <w:szCs w:val="27"/>
        </w:rPr>
      </w:pPr>
    </w:p>
    <w:p w:rsidR="00B30D42" w:rsidRPr="007F192B" w:rsidRDefault="00B30D42" w:rsidP="00B30D42">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Проведённый анализ информации, представленной Министерством строительства и архитектуры Ульяновской области, показал, </w:t>
      </w:r>
      <w:proofErr w:type="gramStart"/>
      <w:r w:rsidRPr="007F192B">
        <w:rPr>
          <w:rFonts w:ascii="PT Astra Serif" w:hAnsi="PT Astra Serif"/>
          <w:bCs/>
          <w:sz w:val="27"/>
          <w:szCs w:val="27"/>
        </w:rPr>
        <w:t>что  в</w:t>
      </w:r>
      <w:proofErr w:type="gramEnd"/>
      <w:r w:rsidRPr="007F192B">
        <w:rPr>
          <w:rFonts w:ascii="PT Astra Serif" w:hAnsi="PT Astra Serif"/>
          <w:bCs/>
          <w:sz w:val="27"/>
          <w:szCs w:val="27"/>
        </w:rPr>
        <w:t xml:space="preserve"> 2019 году было заключено 147 договоров найма жилого помещения для детей-сирот и детей, оставшихся без попечения родителей, лиц из числа детей-сирот и детей, оставшихся без попечения родителей, в 13 муниципальных образованиях Ульяновской области. Значительный средний период ожидания получения жилья составил в МО «Город Димитровград» - 4 года 8 месяцев, МО «</w:t>
      </w:r>
      <w:proofErr w:type="spellStart"/>
      <w:r w:rsidRPr="007F192B">
        <w:rPr>
          <w:rFonts w:ascii="PT Astra Serif" w:hAnsi="PT Astra Serif"/>
          <w:bCs/>
          <w:sz w:val="27"/>
          <w:szCs w:val="27"/>
        </w:rPr>
        <w:t>Старокулаткинский</w:t>
      </w:r>
      <w:proofErr w:type="spellEnd"/>
      <w:r w:rsidRPr="007F192B">
        <w:rPr>
          <w:rFonts w:ascii="PT Astra Serif" w:hAnsi="PT Astra Serif"/>
          <w:bCs/>
          <w:sz w:val="27"/>
          <w:szCs w:val="27"/>
        </w:rPr>
        <w:t xml:space="preserve"> район» - 4 года, МО «</w:t>
      </w:r>
      <w:proofErr w:type="spellStart"/>
      <w:r w:rsidRPr="007F192B">
        <w:rPr>
          <w:rFonts w:ascii="PT Astra Serif" w:hAnsi="PT Astra Serif"/>
          <w:bCs/>
          <w:sz w:val="27"/>
          <w:szCs w:val="27"/>
        </w:rPr>
        <w:t>Барышский</w:t>
      </w:r>
      <w:proofErr w:type="spellEnd"/>
      <w:r w:rsidRPr="007F192B">
        <w:rPr>
          <w:rFonts w:ascii="PT Astra Serif" w:hAnsi="PT Astra Serif"/>
          <w:bCs/>
          <w:sz w:val="27"/>
          <w:szCs w:val="27"/>
        </w:rPr>
        <w:t xml:space="preserve"> район» - 3 года 9 месяцев. Минимальный срок ожидания сложился в МО «</w:t>
      </w:r>
      <w:proofErr w:type="spellStart"/>
      <w:r w:rsidRPr="007F192B">
        <w:rPr>
          <w:rFonts w:ascii="PT Astra Serif" w:hAnsi="PT Astra Serif"/>
          <w:bCs/>
          <w:sz w:val="27"/>
          <w:szCs w:val="27"/>
        </w:rPr>
        <w:t>Карсунский</w:t>
      </w:r>
      <w:proofErr w:type="spellEnd"/>
      <w:r w:rsidRPr="007F192B">
        <w:rPr>
          <w:rFonts w:ascii="PT Astra Serif" w:hAnsi="PT Astra Serif"/>
          <w:bCs/>
          <w:sz w:val="27"/>
          <w:szCs w:val="27"/>
        </w:rPr>
        <w:t xml:space="preserve"> район» - 1 год 1 месяц.</w:t>
      </w:r>
    </w:p>
    <w:p w:rsidR="00B0593B" w:rsidRPr="007F192B" w:rsidRDefault="00B0593B" w:rsidP="00B0593B">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В 2020 году было заключено 134 договора найма жилого помещения в 8 муниципальных образованиях Ульяновской области. Значительный средний период ожидания получения жилья составил в МО «Город </w:t>
      </w:r>
      <w:proofErr w:type="spellStart"/>
      <w:r w:rsidRPr="007F192B">
        <w:rPr>
          <w:rFonts w:ascii="PT Astra Serif" w:hAnsi="PT Astra Serif"/>
          <w:bCs/>
          <w:sz w:val="27"/>
          <w:szCs w:val="27"/>
        </w:rPr>
        <w:t>Новоульяновск</w:t>
      </w:r>
      <w:proofErr w:type="spellEnd"/>
      <w:r w:rsidRPr="007F192B">
        <w:rPr>
          <w:rFonts w:ascii="PT Astra Serif" w:hAnsi="PT Astra Serif"/>
          <w:bCs/>
          <w:sz w:val="27"/>
          <w:szCs w:val="27"/>
        </w:rPr>
        <w:t>» - 7 лет 4 месяца, МО «</w:t>
      </w:r>
      <w:proofErr w:type="spellStart"/>
      <w:r w:rsidRPr="007F192B">
        <w:rPr>
          <w:rFonts w:ascii="PT Astra Serif" w:hAnsi="PT Astra Serif"/>
          <w:bCs/>
          <w:sz w:val="27"/>
          <w:szCs w:val="27"/>
        </w:rPr>
        <w:t>Старокулаткинский</w:t>
      </w:r>
      <w:proofErr w:type="spellEnd"/>
      <w:r w:rsidRPr="007F192B">
        <w:rPr>
          <w:rFonts w:ascii="PT Astra Serif" w:hAnsi="PT Astra Serif"/>
          <w:bCs/>
          <w:sz w:val="27"/>
          <w:szCs w:val="27"/>
        </w:rPr>
        <w:t xml:space="preserve"> район» - 5 лет 8 месяцев, МО «Город Инза» - 5 лет 2 месяца. В данных муниципальных образованиях получили жилье 1, 1 и 4 человека соответственно. Минимальный срок ожидания сложился в МО «Павловский район» - 7 месяцев, при этом договоры найма были заключены с 22 детьми-сиротами.</w:t>
      </w:r>
    </w:p>
    <w:p w:rsidR="00281FEF" w:rsidRPr="007F192B" w:rsidRDefault="00281FEF" w:rsidP="00281FEF">
      <w:pPr>
        <w:spacing w:after="0" w:line="240" w:lineRule="auto"/>
        <w:ind w:firstLine="709"/>
        <w:jc w:val="both"/>
        <w:rPr>
          <w:rFonts w:ascii="PT Astra Serif" w:eastAsia="Times New Roman" w:hAnsi="PT Astra Serif" w:cs="Times New Roman"/>
          <w:b/>
          <w:sz w:val="27"/>
          <w:szCs w:val="27"/>
          <w:lang w:eastAsia="ru-RU"/>
        </w:rPr>
      </w:pPr>
    </w:p>
    <w:p w:rsidR="003B4BB8" w:rsidRPr="007F192B" w:rsidRDefault="00281FEF" w:rsidP="00281FEF">
      <w:pPr>
        <w:spacing w:after="0" w:line="240" w:lineRule="auto"/>
        <w:ind w:firstLine="709"/>
        <w:jc w:val="both"/>
        <w:rPr>
          <w:rFonts w:ascii="PT Astra Serif" w:eastAsia="Times New Roman" w:hAnsi="PT Astra Serif" w:cs="Times New Roman"/>
          <w:b/>
          <w:sz w:val="27"/>
          <w:szCs w:val="27"/>
          <w:lang w:eastAsia="ru-RU"/>
        </w:rPr>
      </w:pPr>
      <w:r w:rsidRPr="007F192B">
        <w:rPr>
          <w:rFonts w:ascii="PT Astra Serif" w:eastAsia="Times New Roman" w:hAnsi="PT Astra Serif" w:cs="Times New Roman"/>
          <w:b/>
          <w:sz w:val="27"/>
          <w:szCs w:val="27"/>
          <w:lang w:eastAsia="ru-RU"/>
        </w:rPr>
        <w:t>3</w:t>
      </w:r>
      <w:r w:rsidR="00DB6722" w:rsidRPr="007F192B">
        <w:rPr>
          <w:rFonts w:ascii="PT Astra Serif" w:eastAsia="Times New Roman" w:hAnsi="PT Astra Serif" w:cs="Times New Roman"/>
          <w:b/>
          <w:sz w:val="27"/>
          <w:szCs w:val="27"/>
          <w:lang w:eastAsia="ru-RU"/>
        </w:rPr>
        <w:t>.2</w:t>
      </w:r>
      <w:r w:rsidR="003B4BB8" w:rsidRPr="007F192B">
        <w:rPr>
          <w:rFonts w:ascii="PT Astra Serif" w:eastAsia="Times New Roman" w:hAnsi="PT Astra Serif" w:cs="Times New Roman"/>
          <w:b/>
          <w:sz w:val="27"/>
          <w:szCs w:val="27"/>
          <w:lang w:eastAsia="ru-RU"/>
        </w:rPr>
        <w:t xml:space="preserve"> Выборочная проверка реализации законодательства о контрактной системе в сфере закупок при приобретении жилых помещений для детей-сирот в 2019-2020 годах.  </w:t>
      </w:r>
    </w:p>
    <w:p w:rsidR="00281FEF" w:rsidRPr="007F192B" w:rsidRDefault="00281FEF" w:rsidP="00281FEF">
      <w:pPr>
        <w:spacing w:after="0" w:line="240" w:lineRule="auto"/>
        <w:jc w:val="both"/>
        <w:rPr>
          <w:rFonts w:ascii="PT Astra Serif" w:hAnsi="PT Astra Serif"/>
          <w:bCs/>
          <w:sz w:val="27"/>
          <w:szCs w:val="27"/>
        </w:rPr>
      </w:pP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В ходе экспертно-аналитического мероприятия был проведён выборочный анализ </w:t>
      </w:r>
      <w:r w:rsidRPr="007F192B">
        <w:rPr>
          <w:rFonts w:ascii="PT Astra Serif" w:eastAsia="Times New Roman" w:hAnsi="PT Astra Serif" w:cs="Times New Roman"/>
          <w:bCs/>
          <w:sz w:val="27"/>
          <w:szCs w:val="27"/>
          <w:lang w:eastAsia="ru-RU"/>
        </w:rPr>
        <w:t xml:space="preserve">реализации законодательства о контрактной системе в сфере закупок при приобретении жилых помещений для детей-сирот в 2019-2020 годах в муниципальных образованиях Ульяновской области. </w:t>
      </w:r>
      <w:r w:rsidRPr="007F192B">
        <w:rPr>
          <w:rFonts w:ascii="PT Astra Serif" w:hAnsi="PT Astra Serif"/>
          <w:color w:val="000000"/>
          <w:sz w:val="27"/>
          <w:szCs w:val="27"/>
        </w:rPr>
        <w:t>Основными источниками анализа являлись Единая информационная система в сфере закупок, документация, представленная Министерством строительства и архитектуры Ульяновской области, иные источники информации.</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Закупка жилых помещений для детей-сирот осуществлялась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(долее – Закон 44-ФЗ). Государственным заказчиком по закупке </w:t>
      </w:r>
      <w:r w:rsidRPr="007F192B">
        <w:rPr>
          <w:rFonts w:ascii="PT Astra Serif" w:eastAsia="Times New Roman" w:hAnsi="PT Astra Serif" w:cs="Times New Roman"/>
          <w:bCs/>
          <w:sz w:val="27"/>
          <w:szCs w:val="27"/>
          <w:lang w:eastAsia="ru-RU"/>
        </w:rPr>
        <w:t xml:space="preserve">жилых помещений для детей-сирот в 2019-2020 годах являлось </w:t>
      </w:r>
      <w:r w:rsidRPr="007F192B">
        <w:rPr>
          <w:rFonts w:ascii="PT Astra Serif" w:hAnsi="PT Astra Serif"/>
          <w:color w:val="000000"/>
          <w:sz w:val="27"/>
          <w:szCs w:val="27"/>
        </w:rPr>
        <w:t xml:space="preserve">Министерство строительства и архитектуры Ульяновской области (ИНН: 7325133662). Предметами закупки являлись приобретение квартир в многоквартирных жилых домах, участие в долевом строительстве многоквартирных жилых домов, приобретение индивидуальных жилых домов. </w:t>
      </w:r>
    </w:p>
    <w:p w:rsidR="00EC2740"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lastRenderedPageBreak/>
        <w:t xml:space="preserve">При определении начальной (максимальной) цены государственных контрактов (НМЦК) применялся нормативный метод в соответствии с частью 7 статьи 22 Закона 44-ФЗ. </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НМЦК формировалась исходя из учетной нормы площади жилого помещения, </w:t>
      </w:r>
      <w:r w:rsidRPr="007F192B">
        <w:rPr>
          <w:rFonts w:ascii="PT Astra Serif" w:hAnsi="PT Astra Serif"/>
          <w:b/>
          <w:bCs/>
          <w:sz w:val="27"/>
          <w:szCs w:val="27"/>
        </w:rPr>
        <w:t>показателей средней рыночной стоимости одного квадратного метра общей площади жилого помещения по Ульяновской области</w:t>
      </w:r>
      <w:r w:rsidRPr="007F192B">
        <w:rPr>
          <w:rFonts w:ascii="PT Astra Serif" w:hAnsi="PT Astra Serif"/>
          <w:bCs/>
          <w:sz w:val="27"/>
          <w:szCs w:val="27"/>
        </w:rPr>
        <w:t xml:space="preserve">, утверждаемых на квартал года приказами Министерства строительства и жилищно-коммунального хозяйства Российской Федерации. </w:t>
      </w:r>
    </w:p>
    <w:p w:rsidR="00281FEF" w:rsidRPr="007F192B" w:rsidRDefault="007C6ED5" w:rsidP="00281FEF">
      <w:pPr>
        <w:spacing w:after="0" w:line="240" w:lineRule="auto"/>
        <w:ind w:firstLine="709"/>
        <w:jc w:val="right"/>
        <w:rPr>
          <w:rFonts w:ascii="PT Astra Serif" w:hAnsi="PT Astra Serif"/>
          <w:bCs/>
          <w:sz w:val="27"/>
          <w:szCs w:val="27"/>
        </w:rPr>
      </w:pPr>
      <w:r w:rsidRPr="007F192B">
        <w:rPr>
          <w:rFonts w:ascii="PT Astra Serif" w:hAnsi="PT Astra Serif"/>
          <w:bCs/>
          <w:sz w:val="27"/>
          <w:szCs w:val="27"/>
        </w:rPr>
        <w:t>Таблица 14</w:t>
      </w:r>
    </w:p>
    <w:p w:rsidR="00281FEF" w:rsidRPr="007F192B" w:rsidRDefault="00281FEF" w:rsidP="00281FEF">
      <w:pPr>
        <w:spacing w:after="0" w:line="240" w:lineRule="auto"/>
        <w:ind w:firstLine="709"/>
        <w:jc w:val="center"/>
        <w:rPr>
          <w:rFonts w:ascii="PT Astra Serif" w:hAnsi="PT Astra Serif"/>
          <w:b/>
          <w:bCs/>
          <w:sz w:val="27"/>
          <w:szCs w:val="27"/>
        </w:rPr>
      </w:pPr>
      <w:r w:rsidRPr="007F192B">
        <w:rPr>
          <w:rFonts w:ascii="PT Astra Serif" w:hAnsi="PT Astra Serif"/>
          <w:b/>
          <w:bCs/>
          <w:sz w:val="27"/>
          <w:szCs w:val="27"/>
        </w:rPr>
        <w:t>Показатели средней рыночной стоимости одного квадратного метра общей площади жилого помещения по Ульяновской области</w:t>
      </w:r>
    </w:p>
    <w:p w:rsidR="00281FEF" w:rsidRPr="007F192B" w:rsidRDefault="00281FEF" w:rsidP="00281FEF">
      <w:pPr>
        <w:spacing w:after="0" w:line="240" w:lineRule="auto"/>
        <w:ind w:firstLine="709"/>
        <w:jc w:val="right"/>
        <w:rPr>
          <w:rFonts w:ascii="PT Astra Serif" w:hAnsi="PT Astra Serif"/>
          <w:bCs/>
          <w:sz w:val="27"/>
          <w:szCs w:val="27"/>
        </w:rPr>
      </w:pPr>
    </w:p>
    <w:tbl>
      <w:tblPr>
        <w:tblStyle w:val="aa"/>
        <w:tblW w:w="9918" w:type="dxa"/>
        <w:tblLook w:val="04A0" w:firstRow="1" w:lastRow="0" w:firstColumn="1" w:lastColumn="0" w:noHBand="0" w:noVBand="1"/>
      </w:tblPr>
      <w:tblGrid>
        <w:gridCol w:w="4248"/>
        <w:gridCol w:w="1701"/>
        <w:gridCol w:w="3969"/>
      </w:tblGrid>
      <w:tr w:rsidR="00281FEF" w:rsidRPr="007F192B" w:rsidTr="00514603">
        <w:tc>
          <w:tcPr>
            <w:tcW w:w="4248" w:type="dxa"/>
          </w:tcPr>
          <w:p w:rsidR="00281FEF" w:rsidRPr="007F192B" w:rsidRDefault="00281FEF" w:rsidP="00514603">
            <w:pPr>
              <w:jc w:val="center"/>
              <w:rPr>
                <w:rFonts w:ascii="PT Astra Serif" w:hAnsi="PT Astra Serif"/>
                <w:b/>
                <w:sz w:val="24"/>
                <w:szCs w:val="24"/>
              </w:rPr>
            </w:pPr>
            <w:r w:rsidRPr="007F192B">
              <w:rPr>
                <w:rFonts w:ascii="PT Astra Serif" w:hAnsi="PT Astra Serif"/>
                <w:b/>
                <w:sz w:val="24"/>
                <w:szCs w:val="24"/>
              </w:rPr>
              <w:t>Приказ Министерства строительства и жилищно-коммунального хозяйства Российской Федерации</w:t>
            </w:r>
          </w:p>
        </w:tc>
        <w:tc>
          <w:tcPr>
            <w:tcW w:w="1701" w:type="dxa"/>
          </w:tcPr>
          <w:p w:rsidR="00281FEF" w:rsidRPr="007F192B" w:rsidRDefault="00281FEF" w:rsidP="00514603">
            <w:pPr>
              <w:jc w:val="center"/>
              <w:rPr>
                <w:rFonts w:ascii="PT Astra Serif" w:hAnsi="PT Astra Serif"/>
                <w:b/>
                <w:sz w:val="24"/>
                <w:szCs w:val="24"/>
              </w:rPr>
            </w:pPr>
            <w:r w:rsidRPr="007F192B">
              <w:rPr>
                <w:rFonts w:ascii="PT Astra Serif" w:hAnsi="PT Astra Serif"/>
                <w:b/>
                <w:sz w:val="24"/>
                <w:szCs w:val="24"/>
              </w:rPr>
              <w:t>Квартал, год</w:t>
            </w:r>
          </w:p>
        </w:tc>
        <w:tc>
          <w:tcPr>
            <w:tcW w:w="3969" w:type="dxa"/>
          </w:tcPr>
          <w:p w:rsidR="00281FEF" w:rsidRPr="007F192B" w:rsidRDefault="00281FEF" w:rsidP="00514603">
            <w:pPr>
              <w:jc w:val="center"/>
              <w:rPr>
                <w:rFonts w:ascii="PT Astra Serif" w:hAnsi="PT Astra Serif"/>
                <w:b/>
                <w:sz w:val="24"/>
                <w:szCs w:val="24"/>
              </w:rPr>
            </w:pPr>
            <w:r w:rsidRPr="007F192B">
              <w:rPr>
                <w:rFonts w:ascii="PT Astra Serif" w:hAnsi="PT Astra Serif"/>
                <w:b/>
                <w:sz w:val="24"/>
                <w:szCs w:val="24"/>
              </w:rPr>
              <w:t xml:space="preserve">Показатель средней рыночной стоимости 1 кв. м. общей площади жилого помещения, </w:t>
            </w:r>
            <w:r w:rsidRPr="007F192B">
              <w:rPr>
                <w:rFonts w:ascii="PT Astra Serif" w:hAnsi="PT Astra Serif"/>
                <w:b/>
                <w:bCs/>
                <w:sz w:val="27"/>
                <w:szCs w:val="27"/>
              </w:rPr>
              <w:t>тыс. рублей</w:t>
            </w:r>
          </w:p>
        </w:tc>
      </w:tr>
      <w:tr w:rsidR="00281FEF" w:rsidRPr="007F192B" w:rsidTr="00514603">
        <w:tc>
          <w:tcPr>
            <w:tcW w:w="4248" w:type="dxa"/>
          </w:tcPr>
          <w:p w:rsidR="00281FEF" w:rsidRPr="007F192B" w:rsidRDefault="00281FEF" w:rsidP="00514603">
            <w:pPr>
              <w:rPr>
                <w:rFonts w:ascii="PT Astra Serif" w:hAnsi="PT Astra Serif"/>
                <w:bCs/>
                <w:sz w:val="24"/>
                <w:szCs w:val="24"/>
              </w:rPr>
            </w:pPr>
            <w:r w:rsidRPr="007F192B">
              <w:rPr>
                <w:rFonts w:ascii="PT Astra Serif" w:hAnsi="PT Astra Serif"/>
                <w:bCs/>
                <w:sz w:val="24"/>
                <w:szCs w:val="24"/>
              </w:rPr>
              <w:t>Приказ от 19.12.2018 № 821/</w:t>
            </w:r>
            <w:proofErr w:type="spellStart"/>
            <w:r w:rsidRPr="007F192B">
              <w:rPr>
                <w:rFonts w:ascii="PT Astra Serif" w:hAnsi="PT Astra Serif"/>
                <w:bCs/>
                <w:sz w:val="24"/>
                <w:szCs w:val="24"/>
              </w:rPr>
              <w:t>пр</w:t>
            </w:r>
            <w:proofErr w:type="spellEnd"/>
            <w:r w:rsidRPr="007F192B">
              <w:rPr>
                <w:rFonts w:ascii="PT Astra Serif" w:hAnsi="PT Astra Serif"/>
                <w:bCs/>
                <w:sz w:val="24"/>
                <w:szCs w:val="24"/>
              </w:rPr>
              <w:t xml:space="preserve"> (утвержден норматив по Российской Федерации)</w:t>
            </w:r>
          </w:p>
        </w:tc>
        <w:tc>
          <w:tcPr>
            <w:tcW w:w="1701"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1-е полугодие 2019 г.</w:t>
            </w:r>
          </w:p>
        </w:tc>
        <w:tc>
          <w:tcPr>
            <w:tcW w:w="3969"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43,374</w:t>
            </w:r>
          </w:p>
        </w:tc>
      </w:tr>
      <w:tr w:rsidR="00281FEF" w:rsidRPr="007F192B" w:rsidTr="00514603">
        <w:tc>
          <w:tcPr>
            <w:tcW w:w="4248" w:type="dxa"/>
          </w:tcPr>
          <w:p w:rsidR="00281FEF" w:rsidRPr="007F192B" w:rsidRDefault="00281FEF" w:rsidP="00514603">
            <w:pPr>
              <w:rPr>
                <w:rFonts w:ascii="PT Astra Serif" w:hAnsi="PT Astra Serif"/>
                <w:bCs/>
                <w:sz w:val="24"/>
                <w:szCs w:val="24"/>
              </w:rPr>
            </w:pPr>
            <w:r w:rsidRPr="007F192B">
              <w:rPr>
                <w:rFonts w:ascii="PT Astra Serif" w:hAnsi="PT Astra Serif"/>
                <w:bCs/>
                <w:sz w:val="24"/>
                <w:szCs w:val="24"/>
              </w:rPr>
              <w:t>Приказ от 01.04.2019 № 197/</w:t>
            </w:r>
            <w:proofErr w:type="spellStart"/>
            <w:r w:rsidRPr="007F192B">
              <w:rPr>
                <w:rFonts w:ascii="PT Astra Serif" w:hAnsi="PT Astra Serif"/>
                <w:bCs/>
                <w:sz w:val="24"/>
                <w:szCs w:val="24"/>
              </w:rPr>
              <w:t>пр</w:t>
            </w:r>
            <w:proofErr w:type="spellEnd"/>
          </w:p>
        </w:tc>
        <w:tc>
          <w:tcPr>
            <w:tcW w:w="1701"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2 кв. 2019 г.</w:t>
            </w:r>
          </w:p>
        </w:tc>
        <w:tc>
          <w:tcPr>
            <w:tcW w:w="3969"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32,698</w:t>
            </w:r>
          </w:p>
        </w:tc>
      </w:tr>
      <w:tr w:rsidR="00281FEF" w:rsidRPr="007F192B" w:rsidTr="00514603">
        <w:tc>
          <w:tcPr>
            <w:tcW w:w="4248" w:type="dxa"/>
          </w:tcPr>
          <w:p w:rsidR="00281FEF" w:rsidRPr="007F192B" w:rsidRDefault="00281FEF" w:rsidP="00514603">
            <w:pPr>
              <w:rPr>
                <w:rFonts w:ascii="PT Astra Serif" w:hAnsi="PT Astra Serif"/>
                <w:bCs/>
                <w:sz w:val="24"/>
                <w:szCs w:val="24"/>
              </w:rPr>
            </w:pPr>
            <w:r w:rsidRPr="007F192B">
              <w:rPr>
                <w:rFonts w:ascii="PT Astra Serif" w:hAnsi="PT Astra Serif"/>
                <w:bCs/>
                <w:sz w:val="24"/>
                <w:szCs w:val="24"/>
              </w:rPr>
              <w:t>Приказ от 21.06.2019 № 353/</w:t>
            </w:r>
            <w:proofErr w:type="spellStart"/>
            <w:r w:rsidRPr="007F192B">
              <w:rPr>
                <w:rFonts w:ascii="PT Astra Serif" w:hAnsi="PT Astra Serif"/>
                <w:bCs/>
                <w:sz w:val="24"/>
                <w:szCs w:val="24"/>
              </w:rPr>
              <w:t>пр</w:t>
            </w:r>
            <w:proofErr w:type="spellEnd"/>
          </w:p>
        </w:tc>
        <w:tc>
          <w:tcPr>
            <w:tcW w:w="1701"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3 кв. 2019 г.</w:t>
            </w:r>
          </w:p>
        </w:tc>
        <w:tc>
          <w:tcPr>
            <w:tcW w:w="3969"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35,544</w:t>
            </w:r>
          </w:p>
        </w:tc>
      </w:tr>
      <w:tr w:rsidR="00281FEF" w:rsidRPr="007F192B" w:rsidTr="00514603">
        <w:tc>
          <w:tcPr>
            <w:tcW w:w="4248" w:type="dxa"/>
          </w:tcPr>
          <w:p w:rsidR="00281FEF" w:rsidRPr="007F192B" w:rsidRDefault="00281FEF" w:rsidP="00514603">
            <w:pPr>
              <w:rPr>
                <w:rFonts w:ascii="PT Astra Serif" w:hAnsi="PT Astra Serif"/>
                <w:bCs/>
                <w:sz w:val="24"/>
                <w:szCs w:val="24"/>
              </w:rPr>
            </w:pPr>
            <w:r w:rsidRPr="007F192B">
              <w:rPr>
                <w:rFonts w:ascii="PT Astra Serif" w:hAnsi="PT Astra Serif"/>
                <w:bCs/>
                <w:sz w:val="24"/>
                <w:szCs w:val="24"/>
              </w:rPr>
              <w:t>Приказ от 18.09.2019 № 553/</w:t>
            </w:r>
            <w:proofErr w:type="spellStart"/>
            <w:r w:rsidRPr="007F192B">
              <w:rPr>
                <w:rFonts w:ascii="PT Astra Serif" w:hAnsi="PT Astra Serif"/>
                <w:bCs/>
                <w:sz w:val="24"/>
                <w:szCs w:val="24"/>
              </w:rPr>
              <w:t>пр</w:t>
            </w:r>
            <w:proofErr w:type="spellEnd"/>
          </w:p>
        </w:tc>
        <w:tc>
          <w:tcPr>
            <w:tcW w:w="1701"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4 кв. 2019 г.</w:t>
            </w:r>
          </w:p>
        </w:tc>
        <w:tc>
          <w:tcPr>
            <w:tcW w:w="3969"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35,544</w:t>
            </w:r>
          </w:p>
        </w:tc>
      </w:tr>
      <w:tr w:rsidR="00281FEF" w:rsidRPr="007F192B" w:rsidTr="00514603">
        <w:tc>
          <w:tcPr>
            <w:tcW w:w="4248" w:type="dxa"/>
          </w:tcPr>
          <w:p w:rsidR="00281FEF" w:rsidRPr="007F192B" w:rsidRDefault="00281FEF" w:rsidP="00514603">
            <w:pPr>
              <w:rPr>
                <w:rFonts w:ascii="PT Astra Serif" w:hAnsi="PT Astra Serif"/>
                <w:bCs/>
                <w:sz w:val="24"/>
                <w:szCs w:val="24"/>
              </w:rPr>
            </w:pPr>
            <w:r w:rsidRPr="007F192B">
              <w:rPr>
                <w:rFonts w:ascii="PT Astra Serif" w:hAnsi="PT Astra Serif"/>
                <w:bCs/>
                <w:sz w:val="24"/>
                <w:szCs w:val="24"/>
              </w:rPr>
              <w:t>Приказ от 19.12.2019 № 827/</w:t>
            </w:r>
            <w:proofErr w:type="spellStart"/>
            <w:r w:rsidRPr="007F192B">
              <w:rPr>
                <w:rFonts w:ascii="PT Astra Serif" w:hAnsi="PT Astra Serif"/>
                <w:bCs/>
                <w:sz w:val="24"/>
                <w:szCs w:val="24"/>
              </w:rPr>
              <w:t>пр</w:t>
            </w:r>
            <w:proofErr w:type="spellEnd"/>
          </w:p>
        </w:tc>
        <w:tc>
          <w:tcPr>
            <w:tcW w:w="1701"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1 кв. 2020 г.</w:t>
            </w:r>
          </w:p>
        </w:tc>
        <w:tc>
          <w:tcPr>
            <w:tcW w:w="3969"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36,136</w:t>
            </w:r>
          </w:p>
        </w:tc>
      </w:tr>
      <w:tr w:rsidR="00281FEF" w:rsidRPr="007F192B" w:rsidTr="00514603">
        <w:tc>
          <w:tcPr>
            <w:tcW w:w="4248" w:type="dxa"/>
          </w:tcPr>
          <w:p w:rsidR="00281FEF" w:rsidRPr="007F192B" w:rsidRDefault="00281FEF" w:rsidP="00514603">
            <w:pPr>
              <w:rPr>
                <w:rFonts w:ascii="PT Astra Serif" w:hAnsi="PT Astra Serif"/>
                <w:bCs/>
                <w:sz w:val="24"/>
                <w:szCs w:val="24"/>
              </w:rPr>
            </w:pPr>
            <w:r w:rsidRPr="007F192B">
              <w:rPr>
                <w:rFonts w:ascii="PT Astra Serif" w:hAnsi="PT Astra Serif"/>
                <w:bCs/>
                <w:sz w:val="24"/>
                <w:szCs w:val="24"/>
              </w:rPr>
              <w:t>Приказ от 13.03.2020 № 122/</w:t>
            </w:r>
            <w:proofErr w:type="spellStart"/>
            <w:r w:rsidRPr="007F192B">
              <w:rPr>
                <w:rFonts w:ascii="PT Astra Serif" w:hAnsi="PT Astra Serif"/>
                <w:bCs/>
                <w:sz w:val="24"/>
                <w:szCs w:val="24"/>
              </w:rPr>
              <w:t>пр</w:t>
            </w:r>
            <w:proofErr w:type="spellEnd"/>
          </w:p>
        </w:tc>
        <w:tc>
          <w:tcPr>
            <w:tcW w:w="1701"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2 кв. 2020 г.</w:t>
            </w:r>
          </w:p>
        </w:tc>
        <w:tc>
          <w:tcPr>
            <w:tcW w:w="3969"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36,136</w:t>
            </w:r>
          </w:p>
        </w:tc>
      </w:tr>
      <w:tr w:rsidR="00281FEF" w:rsidRPr="007F192B" w:rsidTr="00514603">
        <w:tc>
          <w:tcPr>
            <w:tcW w:w="4248" w:type="dxa"/>
          </w:tcPr>
          <w:p w:rsidR="00281FEF" w:rsidRPr="007F192B" w:rsidRDefault="00281FEF" w:rsidP="00514603">
            <w:pPr>
              <w:rPr>
                <w:rFonts w:ascii="PT Astra Serif" w:hAnsi="PT Astra Serif"/>
                <w:bCs/>
                <w:sz w:val="24"/>
                <w:szCs w:val="24"/>
              </w:rPr>
            </w:pPr>
            <w:r w:rsidRPr="007F192B">
              <w:rPr>
                <w:rFonts w:ascii="PT Astra Serif" w:hAnsi="PT Astra Serif"/>
                <w:bCs/>
                <w:sz w:val="24"/>
                <w:szCs w:val="24"/>
              </w:rPr>
              <w:t>Приказ от 29.06.2020 № 351/</w:t>
            </w:r>
            <w:proofErr w:type="spellStart"/>
            <w:r w:rsidRPr="007F192B">
              <w:rPr>
                <w:rFonts w:ascii="PT Astra Serif" w:hAnsi="PT Astra Serif"/>
                <w:bCs/>
                <w:sz w:val="24"/>
                <w:szCs w:val="24"/>
              </w:rPr>
              <w:t>пр</w:t>
            </w:r>
            <w:proofErr w:type="spellEnd"/>
          </w:p>
        </w:tc>
        <w:tc>
          <w:tcPr>
            <w:tcW w:w="1701"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3 кв. 2020 г.</w:t>
            </w:r>
          </w:p>
        </w:tc>
        <w:tc>
          <w:tcPr>
            <w:tcW w:w="3969"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37,618</w:t>
            </w:r>
          </w:p>
        </w:tc>
      </w:tr>
      <w:tr w:rsidR="00281FEF" w:rsidRPr="007F192B" w:rsidTr="00514603">
        <w:tc>
          <w:tcPr>
            <w:tcW w:w="4248" w:type="dxa"/>
          </w:tcPr>
          <w:p w:rsidR="00281FEF" w:rsidRPr="007F192B" w:rsidRDefault="00281FEF" w:rsidP="00514603">
            <w:pPr>
              <w:rPr>
                <w:rFonts w:ascii="PT Astra Serif" w:hAnsi="PT Astra Serif"/>
                <w:bCs/>
                <w:sz w:val="24"/>
                <w:szCs w:val="24"/>
              </w:rPr>
            </w:pPr>
            <w:r w:rsidRPr="007F192B">
              <w:rPr>
                <w:rFonts w:ascii="PT Astra Serif" w:hAnsi="PT Astra Serif"/>
                <w:bCs/>
                <w:sz w:val="24"/>
                <w:szCs w:val="24"/>
              </w:rPr>
              <w:t>Приказ от 29.09.2020 № 557/</w:t>
            </w:r>
            <w:proofErr w:type="spellStart"/>
            <w:r w:rsidRPr="007F192B">
              <w:rPr>
                <w:rFonts w:ascii="PT Astra Serif" w:hAnsi="PT Astra Serif"/>
                <w:bCs/>
                <w:sz w:val="24"/>
                <w:szCs w:val="24"/>
              </w:rPr>
              <w:t>пр</w:t>
            </w:r>
            <w:proofErr w:type="spellEnd"/>
          </w:p>
        </w:tc>
        <w:tc>
          <w:tcPr>
            <w:tcW w:w="1701"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4 кв. 2020 г.</w:t>
            </w:r>
          </w:p>
        </w:tc>
        <w:tc>
          <w:tcPr>
            <w:tcW w:w="3969"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37,618</w:t>
            </w:r>
          </w:p>
        </w:tc>
      </w:tr>
      <w:tr w:rsidR="00281FEF" w:rsidRPr="007F192B" w:rsidTr="00514603">
        <w:tc>
          <w:tcPr>
            <w:tcW w:w="4248" w:type="dxa"/>
          </w:tcPr>
          <w:p w:rsidR="00281FEF" w:rsidRPr="007F192B" w:rsidRDefault="00281FEF" w:rsidP="00514603">
            <w:pPr>
              <w:rPr>
                <w:rFonts w:ascii="PT Astra Serif" w:hAnsi="PT Astra Serif"/>
                <w:bCs/>
                <w:sz w:val="24"/>
                <w:szCs w:val="24"/>
              </w:rPr>
            </w:pPr>
            <w:r w:rsidRPr="007F192B">
              <w:rPr>
                <w:rFonts w:ascii="PT Astra Serif" w:hAnsi="PT Astra Serif"/>
                <w:bCs/>
                <w:sz w:val="24"/>
                <w:szCs w:val="24"/>
              </w:rPr>
              <w:t>Приказ от 24.12.2020 № 852/</w:t>
            </w:r>
            <w:proofErr w:type="spellStart"/>
            <w:r w:rsidRPr="007F192B">
              <w:rPr>
                <w:rFonts w:ascii="PT Astra Serif" w:hAnsi="PT Astra Serif"/>
                <w:bCs/>
                <w:sz w:val="24"/>
                <w:szCs w:val="24"/>
              </w:rPr>
              <w:t>пр</w:t>
            </w:r>
            <w:proofErr w:type="spellEnd"/>
          </w:p>
        </w:tc>
        <w:tc>
          <w:tcPr>
            <w:tcW w:w="1701"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1 кв. 2021 г.</w:t>
            </w:r>
          </w:p>
        </w:tc>
        <w:tc>
          <w:tcPr>
            <w:tcW w:w="3969"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38,633</w:t>
            </w:r>
          </w:p>
        </w:tc>
      </w:tr>
      <w:tr w:rsidR="00281FEF" w:rsidRPr="007F192B" w:rsidTr="00514603">
        <w:tc>
          <w:tcPr>
            <w:tcW w:w="4248" w:type="dxa"/>
          </w:tcPr>
          <w:p w:rsidR="00281FEF" w:rsidRPr="007F192B" w:rsidRDefault="00281FEF" w:rsidP="00514603">
            <w:pPr>
              <w:rPr>
                <w:rFonts w:ascii="PT Astra Serif" w:hAnsi="PT Astra Serif"/>
                <w:bCs/>
                <w:sz w:val="24"/>
                <w:szCs w:val="24"/>
              </w:rPr>
            </w:pPr>
            <w:r w:rsidRPr="007F192B">
              <w:rPr>
                <w:rFonts w:ascii="PT Astra Serif" w:hAnsi="PT Astra Serif"/>
                <w:bCs/>
                <w:sz w:val="24"/>
                <w:szCs w:val="24"/>
              </w:rPr>
              <w:t>Приказ от 26.02.2021 № 94/</w:t>
            </w:r>
            <w:proofErr w:type="spellStart"/>
            <w:r w:rsidRPr="007F192B">
              <w:rPr>
                <w:rFonts w:ascii="PT Astra Serif" w:hAnsi="PT Astra Serif"/>
                <w:bCs/>
                <w:sz w:val="24"/>
                <w:szCs w:val="24"/>
              </w:rPr>
              <w:t>пр</w:t>
            </w:r>
            <w:proofErr w:type="spellEnd"/>
          </w:p>
        </w:tc>
        <w:tc>
          <w:tcPr>
            <w:tcW w:w="1701"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2 кв. 2021 г.</w:t>
            </w:r>
          </w:p>
        </w:tc>
        <w:tc>
          <w:tcPr>
            <w:tcW w:w="3969" w:type="dxa"/>
          </w:tcPr>
          <w:p w:rsidR="00281FEF" w:rsidRPr="007F192B" w:rsidRDefault="00281FEF" w:rsidP="00514603">
            <w:pPr>
              <w:jc w:val="center"/>
              <w:rPr>
                <w:rFonts w:ascii="PT Astra Serif" w:hAnsi="PT Astra Serif"/>
                <w:bCs/>
                <w:sz w:val="24"/>
                <w:szCs w:val="24"/>
              </w:rPr>
            </w:pPr>
            <w:r w:rsidRPr="007F192B">
              <w:rPr>
                <w:rFonts w:ascii="PT Astra Serif" w:hAnsi="PT Astra Serif"/>
                <w:bCs/>
                <w:sz w:val="24"/>
                <w:szCs w:val="24"/>
              </w:rPr>
              <w:t>39,169</w:t>
            </w:r>
          </w:p>
        </w:tc>
      </w:tr>
    </w:tbl>
    <w:p w:rsidR="00281FEF" w:rsidRPr="007F192B" w:rsidRDefault="00281FEF" w:rsidP="00281FEF">
      <w:pPr>
        <w:spacing w:after="0" w:line="240" w:lineRule="auto"/>
        <w:ind w:firstLine="709"/>
        <w:jc w:val="both"/>
        <w:rPr>
          <w:rFonts w:ascii="PT Astra Serif" w:hAnsi="PT Astra Serif"/>
          <w:bCs/>
          <w:sz w:val="27"/>
          <w:szCs w:val="27"/>
        </w:rPr>
      </w:pPr>
    </w:p>
    <w:p w:rsidR="00EC2740" w:rsidRPr="007F192B" w:rsidRDefault="00EC2740" w:rsidP="00EC2740">
      <w:pPr>
        <w:spacing w:after="0" w:line="240" w:lineRule="auto"/>
        <w:ind w:firstLine="708"/>
        <w:jc w:val="both"/>
        <w:rPr>
          <w:rFonts w:ascii="PT Astra Serif" w:hAnsi="PT Astra Serif"/>
          <w:sz w:val="27"/>
          <w:szCs w:val="27"/>
        </w:rPr>
      </w:pPr>
      <w:r w:rsidRPr="007F192B">
        <w:rPr>
          <w:rFonts w:ascii="PT Astra Serif" w:hAnsi="PT Astra Serif"/>
          <w:sz w:val="27"/>
          <w:szCs w:val="27"/>
        </w:rPr>
        <w:t xml:space="preserve">Установленный норматив применялся при формировании НМЦК на приобретение жилых помещений для детей-сирот во всех муниципальных образованиях Ульяновской области. </w:t>
      </w:r>
    </w:p>
    <w:p w:rsidR="00EC2740" w:rsidRPr="007F192B" w:rsidRDefault="00EC2740" w:rsidP="00EC2740">
      <w:pPr>
        <w:spacing w:after="0" w:line="240" w:lineRule="auto"/>
        <w:ind w:firstLine="708"/>
        <w:jc w:val="both"/>
        <w:rPr>
          <w:rFonts w:ascii="PT Astra Serif" w:hAnsi="PT Astra Serif"/>
          <w:sz w:val="27"/>
          <w:szCs w:val="27"/>
        </w:rPr>
      </w:pPr>
      <w:r w:rsidRPr="007F192B">
        <w:rPr>
          <w:rFonts w:ascii="PT Astra Serif" w:hAnsi="PT Astra Serif"/>
          <w:sz w:val="27"/>
          <w:szCs w:val="27"/>
        </w:rPr>
        <w:t xml:space="preserve"> Министерство строительства и архитектуры Ульяновской области не устанавливало среднюю стоимость одного квадратного метра в разрезе каждого муниципального образования, с учётом реально сложившейся рыночной стоимости </w:t>
      </w:r>
      <w:proofErr w:type="gramStart"/>
      <w:r w:rsidRPr="007F192B">
        <w:rPr>
          <w:rFonts w:ascii="PT Astra Serif" w:hAnsi="PT Astra Serif"/>
          <w:sz w:val="27"/>
          <w:szCs w:val="27"/>
        </w:rPr>
        <w:t>на вторичном рынках</w:t>
      </w:r>
      <w:proofErr w:type="gramEnd"/>
      <w:r w:rsidRPr="007F192B">
        <w:rPr>
          <w:rFonts w:ascii="PT Astra Serif" w:hAnsi="PT Astra Serif"/>
          <w:sz w:val="27"/>
          <w:szCs w:val="27"/>
        </w:rPr>
        <w:t xml:space="preserve"> жилья.</w:t>
      </w:r>
    </w:p>
    <w:p w:rsidR="00EC2740" w:rsidRPr="007F192B" w:rsidRDefault="00EC2740" w:rsidP="00EC2740">
      <w:pPr>
        <w:spacing w:after="0" w:line="240" w:lineRule="auto"/>
        <w:ind w:firstLine="709"/>
        <w:jc w:val="both"/>
        <w:rPr>
          <w:rFonts w:ascii="PT Astra Serif" w:hAnsi="PT Astra Serif"/>
          <w:b/>
          <w:sz w:val="27"/>
          <w:szCs w:val="27"/>
        </w:rPr>
      </w:pPr>
      <w:r w:rsidRPr="007F192B">
        <w:rPr>
          <w:rFonts w:ascii="PT Astra Serif" w:hAnsi="PT Astra Serif"/>
          <w:sz w:val="27"/>
          <w:szCs w:val="27"/>
        </w:rPr>
        <w:t>Между тем, такой опыт име</w:t>
      </w:r>
      <w:r w:rsidR="002F316E" w:rsidRPr="007F192B">
        <w:rPr>
          <w:rFonts w:ascii="PT Astra Serif" w:hAnsi="PT Astra Serif"/>
          <w:sz w:val="27"/>
          <w:szCs w:val="27"/>
        </w:rPr>
        <w:t>ется в других регионах ПФО. Так</w:t>
      </w:r>
      <w:r w:rsidRPr="007F192B">
        <w:rPr>
          <w:rFonts w:ascii="PT Astra Serif" w:hAnsi="PT Astra Serif"/>
          <w:sz w:val="27"/>
          <w:szCs w:val="27"/>
        </w:rPr>
        <w:t>,</w:t>
      </w:r>
      <w:r w:rsidR="002F316E" w:rsidRPr="007F192B">
        <w:rPr>
          <w:rFonts w:ascii="PT Astra Serif" w:hAnsi="PT Astra Serif"/>
          <w:sz w:val="27"/>
          <w:szCs w:val="27"/>
        </w:rPr>
        <w:t xml:space="preserve"> </w:t>
      </w:r>
      <w:r w:rsidRPr="007F192B">
        <w:rPr>
          <w:rFonts w:ascii="PT Astra Serif" w:hAnsi="PT Astra Serif"/>
          <w:sz w:val="27"/>
          <w:szCs w:val="27"/>
        </w:rPr>
        <w:t xml:space="preserve">например, в Саратовской области </w:t>
      </w:r>
      <w:r w:rsidR="003A7DCC" w:rsidRPr="007F192B">
        <w:rPr>
          <w:rFonts w:ascii="PT Astra Serif" w:hAnsi="PT Astra Serif"/>
          <w:sz w:val="27"/>
          <w:szCs w:val="27"/>
        </w:rPr>
        <w:t>ежеквартально принимается</w:t>
      </w:r>
      <w:r w:rsidRPr="007F192B">
        <w:rPr>
          <w:rFonts w:ascii="PT Astra Serif" w:hAnsi="PT Astra Serif"/>
          <w:sz w:val="27"/>
          <w:szCs w:val="27"/>
        </w:rPr>
        <w:t xml:space="preserve"> нормативный акт, устанавливающий предельные нормативы средней стоимости одного квадратного метра общей площади приобретаемого жилого помещения</w:t>
      </w:r>
      <w:r w:rsidR="003A7DCC" w:rsidRPr="007F192B">
        <w:rPr>
          <w:rFonts w:ascii="PT Astra Serif" w:hAnsi="PT Astra Serif"/>
          <w:sz w:val="27"/>
          <w:szCs w:val="27"/>
        </w:rPr>
        <w:t xml:space="preserve">, приобретаемого </w:t>
      </w:r>
      <w:r w:rsidR="003A7DCC" w:rsidRPr="007F192B">
        <w:rPr>
          <w:rFonts w:ascii="PT Astra Serif" w:hAnsi="PT Astra Serif"/>
          <w:b/>
          <w:sz w:val="27"/>
          <w:szCs w:val="27"/>
        </w:rPr>
        <w:t xml:space="preserve">на вторичном рынке </w:t>
      </w:r>
      <w:r w:rsidRPr="007F192B">
        <w:rPr>
          <w:rFonts w:ascii="PT Astra Serif" w:hAnsi="PT Astra Serif"/>
          <w:b/>
          <w:sz w:val="27"/>
          <w:szCs w:val="27"/>
        </w:rPr>
        <w:t>отдельно для муниципальных районов и входящих в них поселений</w:t>
      </w:r>
      <w:r w:rsidR="003A7DCC" w:rsidRPr="007F192B">
        <w:rPr>
          <w:rFonts w:ascii="PT Astra Serif" w:hAnsi="PT Astra Serif"/>
          <w:b/>
          <w:sz w:val="27"/>
          <w:szCs w:val="27"/>
        </w:rPr>
        <w:t xml:space="preserve">. </w:t>
      </w:r>
    </w:p>
    <w:p w:rsidR="00281FEF" w:rsidRPr="007F192B" w:rsidRDefault="003A7DCC" w:rsidP="001D4902">
      <w:pPr>
        <w:suppressAutoHyphens/>
        <w:autoSpaceDE w:val="0"/>
        <w:autoSpaceDN w:val="0"/>
        <w:adjustRightInd w:val="0"/>
        <w:spacing w:after="0" w:line="240" w:lineRule="auto"/>
        <w:ind w:firstLine="709"/>
        <w:jc w:val="both"/>
        <w:rPr>
          <w:rFonts w:ascii="PT Astra Serif" w:hAnsi="PT Astra Serif"/>
          <w:sz w:val="27"/>
          <w:szCs w:val="27"/>
        </w:rPr>
      </w:pPr>
      <w:r w:rsidRPr="007F192B">
        <w:rPr>
          <w:rFonts w:ascii="PT Astra Serif" w:hAnsi="PT Astra Serif"/>
          <w:sz w:val="27"/>
          <w:szCs w:val="27"/>
        </w:rPr>
        <w:t>Для обоснования начальной (максимальной) цены контракта на приобретение жилого помещения (квартиры) в Саратовской области Министерством строительства и жилищно-коммунального хозяйства С</w:t>
      </w:r>
      <w:r w:rsidR="00FF114F" w:rsidRPr="007F192B">
        <w:rPr>
          <w:rFonts w:ascii="PT Astra Serif" w:hAnsi="PT Astra Serif"/>
          <w:sz w:val="27"/>
          <w:szCs w:val="27"/>
        </w:rPr>
        <w:t xml:space="preserve">аратовской области применяется </w:t>
      </w:r>
      <w:r w:rsidRPr="007F192B">
        <w:rPr>
          <w:rFonts w:ascii="PT Astra Serif" w:hAnsi="PT Astra Serif"/>
          <w:sz w:val="27"/>
          <w:szCs w:val="27"/>
        </w:rPr>
        <w:t xml:space="preserve">метод расчета с применением показателя стоимости 1 </w:t>
      </w:r>
      <w:proofErr w:type="spellStart"/>
      <w:r w:rsidRPr="007F192B">
        <w:rPr>
          <w:rFonts w:ascii="PT Astra Serif" w:hAnsi="PT Astra Serif"/>
          <w:sz w:val="27"/>
          <w:szCs w:val="27"/>
        </w:rPr>
        <w:t>кв.м</w:t>
      </w:r>
      <w:proofErr w:type="spellEnd"/>
      <w:r w:rsidRPr="007F192B">
        <w:rPr>
          <w:rFonts w:ascii="PT Astra Serif" w:hAnsi="PT Astra Serif"/>
          <w:sz w:val="27"/>
          <w:szCs w:val="27"/>
        </w:rPr>
        <w:t>., установленного распоряжением министерства строительства и жилищно-</w:t>
      </w:r>
      <w:r w:rsidRPr="007F192B">
        <w:rPr>
          <w:rFonts w:ascii="PT Astra Serif" w:hAnsi="PT Astra Serif"/>
          <w:sz w:val="27"/>
          <w:szCs w:val="27"/>
        </w:rPr>
        <w:lastRenderedPageBreak/>
        <w:t>коммунального хозяйства Саратовской области, по муниципальным районам Саратовской области</w:t>
      </w:r>
      <w:r w:rsidR="006D1AAD" w:rsidRPr="007F192B">
        <w:rPr>
          <w:rFonts w:ascii="PT Astra Serif" w:hAnsi="PT Astra Serif"/>
          <w:sz w:val="27"/>
          <w:szCs w:val="27"/>
        </w:rPr>
        <w:t xml:space="preserve">. </w:t>
      </w:r>
      <w:r w:rsidRPr="007F192B">
        <w:rPr>
          <w:rFonts w:ascii="PT Astra Serif" w:hAnsi="PT Astra Serif"/>
          <w:sz w:val="27"/>
          <w:szCs w:val="27"/>
        </w:rPr>
        <w:t xml:space="preserve"> </w:t>
      </w:r>
      <w:r w:rsidR="006D1AAD" w:rsidRPr="007F192B">
        <w:rPr>
          <w:rFonts w:ascii="PT Astra Serif" w:hAnsi="PT Astra Serif"/>
          <w:sz w:val="27"/>
          <w:szCs w:val="27"/>
        </w:rPr>
        <w:t xml:space="preserve">Расчет стоимости 1 </w:t>
      </w:r>
      <w:proofErr w:type="spellStart"/>
      <w:r w:rsidR="006D1AAD" w:rsidRPr="007F192B">
        <w:rPr>
          <w:rFonts w:ascii="PT Astra Serif" w:hAnsi="PT Astra Serif"/>
          <w:sz w:val="27"/>
          <w:szCs w:val="27"/>
        </w:rPr>
        <w:t>кв.м</w:t>
      </w:r>
      <w:proofErr w:type="spellEnd"/>
      <w:r w:rsidR="006D1AAD" w:rsidRPr="007F192B">
        <w:rPr>
          <w:rFonts w:ascii="PT Astra Serif" w:hAnsi="PT Astra Serif"/>
          <w:sz w:val="27"/>
          <w:szCs w:val="27"/>
        </w:rPr>
        <w:t xml:space="preserve">. осуществляется </w:t>
      </w:r>
      <w:r w:rsidRPr="007F192B">
        <w:rPr>
          <w:rFonts w:ascii="PT Astra Serif" w:hAnsi="PT Astra Serif"/>
          <w:sz w:val="27"/>
          <w:szCs w:val="27"/>
        </w:rPr>
        <w:t xml:space="preserve">в соответствии с Методикой расчета средней стоимости 1 кв. метра общей площади жилых помещений по муниципальным районам Саратовской области, утвержденной приказом министерства строительства и жилищно-коммунального хозяйства Саратовской области от 25 сентября 2014 года № 343, на основании информации о показателях средней рыночной стоимости 1 </w:t>
      </w:r>
      <w:proofErr w:type="spellStart"/>
      <w:r w:rsidRPr="007F192B">
        <w:rPr>
          <w:rFonts w:ascii="PT Astra Serif" w:hAnsi="PT Astra Serif"/>
          <w:sz w:val="27"/>
          <w:szCs w:val="27"/>
        </w:rPr>
        <w:t>кв.м</w:t>
      </w:r>
      <w:proofErr w:type="spellEnd"/>
      <w:r w:rsidRPr="007F192B">
        <w:rPr>
          <w:rFonts w:ascii="PT Astra Serif" w:hAnsi="PT Astra Serif"/>
          <w:sz w:val="27"/>
          <w:szCs w:val="27"/>
        </w:rPr>
        <w:t xml:space="preserve">. общей площади жилого помещения по субъектам Российской Федерации  (ежеквартально утверждаются министерством строительства и жилищно-коммунального хозяйства РФ в соответствии с Постановлением Правительства РФ от 18.11.2013 г. № 1038 «О Министерстве строительства и жилищно-коммунального хозяйства Российской Федерации», и данных мониторинга стоимости 1 кв. метра площади жилых помещений на вторичном рынке по муниципальным районам области. </w:t>
      </w:r>
    </w:p>
    <w:p w:rsidR="00281FEF" w:rsidRPr="007F192B" w:rsidRDefault="00281FEF" w:rsidP="002E1295">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Согласно СП 54.13330.2016 «Здания жилые многоквартирные</w:t>
      </w:r>
      <w:proofErr w:type="gramStart"/>
      <w:r w:rsidRPr="007F192B">
        <w:rPr>
          <w:rFonts w:ascii="PT Astra Serif" w:hAnsi="PT Astra Serif"/>
          <w:bCs/>
          <w:sz w:val="27"/>
          <w:szCs w:val="27"/>
        </w:rPr>
        <w:t>»</w:t>
      </w:r>
      <w:proofErr w:type="gramEnd"/>
      <w:r w:rsidRPr="007F192B">
        <w:rPr>
          <w:rFonts w:ascii="PT Astra Serif" w:hAnsi="PT Astra Serif"/>
          <w:bCs/>
          <w:sz w:val="27"/>
          <w:szCs w:val="27"/>
        </w:rPr>
        <w:t xml:space="preserve"> рекомендуемая площадь квартир установлена 28 кв. м. В соответствии с Правилами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утвержденными постановлением Правительства Российской Федерации от 15.04.2014 № 296 «Об утверждении государственной программы Российской Федерации «Социальная поддержка граждан», размер социальной нормы площади жилого помещения на одного проживающего гражданина составляет 33 кв. м. Также при расчете НМЦК учитываются установленные органами местного самоуправления Ульяновской области нормы предоставления площади жилого помещения по договору социального найма и учетная норма площади жилого помещения по муниципальным образованиям Ульяновской области.</w:t>
      </w:r>
    </w:p>
    <w:p w:rsidR="00281FEF" w:rsidRPr="007F192B" w:rsidRDefault="00281FEF" w:rsidP="00281FEF">
      <w:pPr>
        <w:spacing w:after="0" w:line="240" w:lineRule="auto"/>
        <w:ind w:firstLine="708"/>
        <w:jc w:val="both"/>
        <w:rPr>
          <w:rFonts w:ascii="PT Astra Serif" w:hAnsi="PT Astra Serif"/>
          <w:sz w:val="27"/>
          <w:szCs w:val="27"/>
        </w:rPr>
      </w:pPr>
      <w:r w:rsidRPr="007F192B">
        <w:rPr>
          <w:rFonts w:ascii="PT Astra Serif" w:hAnsi="PT Astra Serif"/>
          <w:sz w:val="27"/>
          <w:szCs w:val="27"/>
        </w:rPr>
        <w:t xml:space="preserve">Общий анализ осуществления закупок </w:t>
      </w:r>
      <w:r w:rsidRPr="007F192B">
        <w:rPr>
          <w:rFonts w:ascii="PT Astra Serif" w:hAnsi="PT Astra Serif"/>
          <w:spacing w:val="4"/>
          <w:sz w:val="27"/>
          <w:szCs w:val="27"/>
        </w:rPr>
        <w:t>жилых помещений для детей-сирот</w:t>
      </w:r>
      <w:r w:rsidRPr="007F192B">
        <w:rPr>
          <w:rFonts w:ascii="PT Astra Serif" w:hAnsi="PT Astra Serif"/>
          <w:sz w:val="27"/>
          <w:szCs w:val="27"/>
        </w:rPr>
        <w:t xml:space="preserve"> в 2019-2020 годах приведён в Приложениях к отчёту № </w:t>
      </w:r>
      <w:r w:rsidR="00366E00" w:rsidRPr="007F192B">
        <w:rPr>
          <w:rFonts w:ascii="PT Astra Serif" w:hAnsi="PT Astra Serif"/>
          <w:sz w:val="27"/>
          <w:szCs w:val="27"/>
        </w:rPr>
        <w:t>2</w:t>
      </w:r>
      <w:r w:rsidRPr="007F192B">
        <w:rPr>
          <w:rFonts w:ascii="PT Astra Serif" w:hAnsi="PT Astra Serif"/>
          <w:sz w:val="27"/>
          <w:szCs w:val="27"/>
        </w:rPr>
        <w:t>.</w:t>
      </w:r>
    </w:p>
    <w:p w:rsidR="002E1295" w:rsidRPr="007F192B" w:rsidRDefault="002E1295" w:rsidP="00281FEF">
      <w:pPr>
        <w:spacing w:after="0" w:line="240" w:lineRule="auto"/>
        <w:ind w:firstLine="708"/>
        <w:jc w:val="both"/>
        <w:rPr>
          <w:rFonts w:ascii="PT Astra Serif" w:hAnsi="PT Astra Serif"/>
          <w:b/>
          <w:i/>
          <w:iCs/>
          <w:sz w:val="27"/>
          <w:szCs w:val="27"/>
          <w:u w:val="single"/>
        </w:rPr>
      </w:pPr>
    </w:p>
    <w:p w:rsidR="00281FEF" w:rsidRPr="007F192B" w:rsidRDefault="00281FEF" w:rsidP="00281FEF">
      <w:pPr>
        <w:spacing w:after="0" w:line="240" w:lineRule="auto"/>
        <w:ind w:firstLine="708"/>
        <w:jc w:val="both"/>
        <w:rPr>
          <w:rFonts w:ascii="PT Astra Serif" w:hAnsi="PT Astra Serif"/>
          <w:b/>
          <w:i/>
          <w:iCs/>
          <w:sz w:val="27"/>
          <w:szCs w:val="27"/>
          <w:u w:val="single"/>
        </w:rPr>
      </w:pPr>
      <w:r w:rsidRPr="007F192B">
        <w:rPr>
          <w:rFonts w:ascii="PT Astra Serif" w:hAnsi="PT Astra Serif"/>
          <w:b/>
          <w:i/>
          <w:iCs/>
          <w:sz w:val="27"/>
          <w:szCs w:val="27"/>
          <w:u w:val="single"/>
        </w:rPr>
        <w:t>Анализ эффективности конкурентных закупок</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Закупки жилых помещений для детей-сирот в 2019-2020 годах осуществлялись путем проведения аукционов в электронной форме.</w:t>
      </w:r>
    </w:p>
    <w:p w:rsidR="00281FEF" w:rsidRPr="007F192B" w:rsidRDefault="007C6ED5" w:rsidP="00281FEF">
      <w:pPr>
        <w:spacing w:after="0" w:line="240" w:lineRule="auto"/>
        <w:ind w:firstLine="708"/>
        <w:jc w:val="right"/>
        <w:rPr>
          <w:rFonts w:ascii="PT Astra Serif" w:hAnsi="PT Astra Serif"/>
          <w:spacing w:val="4"/>
          <w:sz w:val="27"/>
          <w:szCs w:val="27"/>
        </w:rPr>
      </w:pPr>
      <w:r w:rsidRPr="007F192B">
        <w:rPr>
          <w:rFonts w:ascii="PT Astra Serif" w:hAnsi="PT Astra Serif"/>
          <w:spacing w:val="4"/>
          <w:sz w:val="27"/>
          <w:szCs w:val="27"/>
        </w:rPr>
        <w:t>Таблица 15</w:t>
      </w:r>
    </w:p>
    <w:p w:rsidR="00281FEF" w:rsidRPr="007F192B" w:rsidRDefault="00281FEF" w:rsidP="00281FEF">
      <w:pPr>
        <w:spacing w:after="0" w:line="240" w:lineRule="auto"/>
        <w:jc w:val="center"/>
        <w:rPr>
          <w:rFonts w:ascii="PT Astra Serif" w:hAnsi="PT Astra Serif"/>
          <w:b/>
          <w:spacing w:val="4"/>
          <w:sz w:val="27"/>
          <w:szCs w:val="27"/>
        </w:rPr>
      </w:pPr>
      <w:r w:rsidRPr="007F192B">
        <w:rPr>
          <w:rFonts w:ascii="PT Astra Serif" w:hAnsi="PT Astra Serif"/>
          <w:b/>
          <w:spacing w:val="4"/>
          <w:sz w:val="27"/>
          <w:szCs w:val="27"/>
        </w:rPr>
        <w:t>Закупки жилых помещений для детей-сирот, произведённые в 2019-2020 годах, тыс. рублей</w:t>
      </w:r>
    </w:p>
    <w:p w:rsidR="00281FEF" w:rsidRPr="007F192B" w:rsidRDefault="00281FEF" w:rsidP="00281FEF">
      <w:pPr>
        <w:spacing w:after="0" w:line="240" w:lineRule="auto"/>
        <w:jc w:val="center"/>
        <w:rPr>
          <w:rFonts w:ascii="PT Astra Serif" w:hAnsi="PT Astra Serif"/>
          <w:bCs/>
          <w:spacing w:val="4"/>
          <w:sz w:val="27"/>
          <w:szCs w:val="27"/>
        </w:rPr>
      </w:pPr>
    </w:p>
    <w:tbl>
      <w:tblPr>
        <w:tblW w:w="9771" w:type="dxa"/>
        <w:tblLook w:val="04A0" w:firstRow="1" w:lastRow="0" w:firstColumn="1" w:lastColumn="0" w:noHBand="0" w:noVBand="1"/>
      </w:tblPr>
      <w:tblGrid>
        <w:gridCol w:w="2223"/>
        <w:gridCol w:w="601"/>
        <w:gridCol w:w="913"/>
        <w:gridCol w:w="862"/>
        <w:gridCol w:w="1226"/>
        <w:gridCol w:w="733"/>
        <w:gridCol w:w="1187"/>
        <w:gridCol w:w="800"/>
        <w:gridCol w:w="1226"/>
      </w:tblGrid>
      <w:tr w:rsidR="00281FEF" w:rsidRPr="007F192B" w:rsidTr="001D4902">
        <w:trPr>
          <w:trHeight w:val="405"/>
        </w:trPr>
        <w:tc>
          <w:tcPr>
            <w:tcW w:w="2284"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b/>
                <w:bCs/>
                <w:color w:val="000000"/>
                <w:sz w:val="18"/>
                <w:szCs w:val="18"/>
                <w:lang w:eastAsia="ru-RU"/>
              </w:rPr>
            </w:pPr>
          </w:p>
        </w:tc>
        <w:tc>
          <w:tcPr>
            <w:tcW w:w="3621" w:type="dxa"/>
            <w:gridSpan w:val="4"/>
            <w:tcBorders>
              <w:top w:val="single" w:sz="8" w:space="0" w:color="00000A"/>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2019 год</w:t>
            </w:r>
          </w:p>
        </w:tc>
        <w:tc>
          <w:tcPr>
            <w:tcW w:w="3866" w:type="dxa"/>
            <w:gridSpan w:val="4"/>
            <w:tcBorders>
              <w:top w:val="single" w:sz="8" w:space="0" w:color="00000A"/>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2020 год</w:t>
            </w:r>
          </w:p>
        </w:tc>
      </w:tr>
      <w:tr w:rsidR="00281FEF" w:rsidRPr="007F192B" w:rsidTr="001D4902">
        <w:trPr>
          <w:trHeight w:val="735"/>
        </w:trPr>
        <w:tc>
          <w:tcPr>
            <w:tcW w:w="2284" w:type="dxa"/>
            <w:vMerge/>
            <w:tcBorders>
              <w:top w:val="single" w:sz="8" w:space="0" w:color="00000A"/>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b/>
                <w:bCs/>
                <w:color w:val="000000"/>
                <w:sz w:val="18"/>
                <w:szCs w:val="18"/>
                <w:lang w:eastAsia="ru-RU"/>
              </w:rPr>
            </w:pPr>
          </w:p>
        </w:tc>
        <w:tc>
          <w:tcPr>
            <w:tcW w:w="604"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кол-во</w:t>
            </w:r>
          </w:p>
        </w:tc>
        <w:tc>
          <w:tcPr>
            <w:tcW w:w="923"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сумма</w:t>
            </w:r>
          </w:p>
        </w:tc>
        <w:tc>
          <w:tcPr>
            <w:tcW w:w="868"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 от общего объема</w:t>
            </w:r>
          </w:p>
        </w:tc>
        <w:tc>
          <w:tcPr>
            <w:tcW w:w="1226"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Фактически оплачено</w:t>
            </w:r>
          </w:p>
        </w:tc>
        <w:tc>
          <w:tcPr>
            <w:tcW w:w="748"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кол-во</w:t>
            </w:r>
          </w:p>
        </w:tc>
        <w:tc>
          <w:tcPr>
            <w:tcW w:w="1214"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сумма</w:t>
            </w:r>
          </w:p>
        </w:tc>
        <w:tc>
          <w:tcPr>
            <w:tcW w:w="800"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 от общего объема</w:t>
            </w:r>
          </w:p>
        </w:tc>
        <w:tc>
          <w:tcPr>
            <w:tcW w:w="1104"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Фактически оплачено</w:t>
            </w:r>
          </w:p>
        </w:tc>
      </w:tr>
      <w:tr w:rsidR="00281FEF" w:rsidRPr="007F192B" w:rsidTr="001D4902">
        <w:trPr>
          <w:trHeight w:val="495"/>
        </w:trPr>
        <w:tc>
          <w:tcPr>
            <w:tcW w:w="2284" w:type="dxa"/>
            <w:tcBorders>
              <w:top w:val="nil"/>
              <w:left w:val="single" w:sz="8" w:space="0" w:color="00000A"/>
              <w:bottom w:val="nil"/>
              <w:right w:val="single" w:sz="8" w:space="0" w:color="00000A"/>
            </w:tcBorders>
            <w:shd w:val="clear" w:color="000000" w:fill="FFFFFF"/>
            <w:vAlign w:val="center"/>
            <w:hideMark/>
          </w:tcPr>
          <w:p w:rsidR="00281FEF" w:rsidRPr="007F192B" w:rsidRDefault="00281FEF" w:rsidP="00281FEF">
            <w:pPr>
              <w:spacing w:after="0" w:line="240" w:lineRule="auto"/>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 xml:space="preserve">ВСЕГО ЗАКЛЮЧЕНО ДОГОВОРОВ, </w:t>
            </w:r>
          </w:p>
        </w:tc>
        <w:tc>
          <w:tcPr>
            <w:tcW w:w="604"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16</w:t>
            </w:r>
          </w:p>
        </w:tc>
        <w:tc>
          <w:tcPr>
            <w:tcW w:w="923"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96636,9</w:t>
            </w:r>
          </w:p>
        </w:tc>
        <w:tc>
          <w:tcPr>
            <w:tcW w:w="868"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 -</w:t>
            </w:r>
          </w:p>
        </w:tc>
        <w:tc>
          <w:tcPr>
            <w:tcW w:w="1226"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44135,8</w:t>
            </w:r>
          </w:p>
        </w:tc>
        <w:tc>
          <w:tcPr>
            <w:tcW w:w="748"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45</w:t>
            </w:r>
          </w:p>
        </w:tc>
        <w:tc>
          <w:tcPr>
            <w:tcW w:w="1214"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320293,2</w:t>
            </w:r>
          </w:p>
        </w:tc>
        <w:tc>
          <w:tcPr>
            <w:tcW w:w="800"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 </w:t>
            </w:r>
          </w:p>
        </w:tc>
        <w:tc>
          <w:tcPr>
            <w:tcW w:w="1104"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87966,9</w:t>
            </w:r>
          </w:p>
        </w:tc>
      </w:tr>
      <w:tr w:rsidR="00281FEF" w:rsidRPr="007F192B" w:rsidTr="001D4902">
        <w:trPr>
          <w:trHeight w:val="270"/>
        </w:trPr>
        <w:tc>
          <w:tcPr>
            <w:tcW w:w="2284" w:type="dxa"/>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rPr>
                <w:rFonts w:ascii="PT Astra Serif" w:hAnsi="PT Astra Serif"/>
                <w:b/>
                <w:bCs/>
                <w:color w:val="000000"/>
                <w:sz w:val="18"/>
                <w:szCs w:val="18"/>
                <w:lang w:eastAsia="ru-RU"/>
              </w:rPr>
            </w:pPr>
            <w:r w:rsidRPr="007F192B">
              <w:rPr>
                <w:rFonts w:ascii="PT Astra Serif" w:hAnsi="PT Astra Serif"/>
                <w:b/>
                <w:bCs/>
                <w:color w:val="000000"/>
                <w:sz w:val="18"/>
                <w:szCs w:val="18"/>
                <w:lang w:eastAsia="ru-RU"/>
              </w:rPr>
              <w:t>из них:</w:t>
            </w:r>
          </w:p>
        </w:tc>
        <w:tc>
          <w:tcPr>
            <w:tcW w:w="604"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923"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868"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1226"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748"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1214"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800"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1104"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r>
      <w:tr w:rsidR="00281FEF" w:rsidRPr="007F192B" w:rsidTr="001D4902">
        <w:trPr>
          <w:trHeight w:val="315"/>
        </w:trPr>
        <w:tc>
          <w:tcPr>
            <w:tcW w:w="2284" w:type="dxa"/>
            <w:tcBorders>
              <w:top w:val="nil"/>
              <w:left w:val="single" w:sz="8" w:space="0" w:color="00000A"/>
              <w:bottom w:val="nil"/>
              <w:right w:val="single" w:sz="8" w:space="0" w:color="00000A"/>
            </w:tcBorders>
            <w:shd w:val="clear" w:color="000000" w:fill="FFFFFF"/>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r w:rsidRPr="007F192B">
              <w:rPr>
                <w:rFonts w:ascii="PT Astra Serif" w:hAnsi="PT Astra Serif"/>
                <w:color w:val="000000"/>
                <w:sz w:val="18"/>
                <w:szCs w:val="18"/>
                <w:lang w:eastAsia="ru-RU"/>
              </w:rPr>
              <w:t xml:space="preserve">электронный аукцион, </w:t>
            </w:r>
          </w:p>
        </w:tc>
        <w:tc>
          <w:tcPr>
            <w:tcW w:w="604"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16</w:t>
            </w:r>
          </w:p>
        </w:tc>
        <w:tc>
          <w:tcPr>
            <w:tcW w:w="923"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96636,9</w:t>
            </w:r>
          </w:p>
        </w:tc>
        <w:tc>
          <w:tcPr>
            <w:tcW w:w="868"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100</w:t>
            </w:r>
          </w:p>
        </w:tc>
        <w:tc>
          <w:tcPr>
            <w:tcW w:w="1226"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44135,8</w:t>
            </w:r>
          </w:p>
        </w:tc>
        <w:tc>
          <w:tcPr>
            <w:tcW w:w="748"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45</w:t>
            </w:r>
          </w:p>
        </w:tc>
        <w:tc>
          <w:tcPr>
            <w:tcW w:w="1214"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320293,2</w:t>
            </w:r>
          </w:p>
        </w:tc>
        <w:tc>
          <w:tcPr>
            <w:tcW w:w="800"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100</w:t>
            </w:r>
          </w:p>
        </w:tc>
        <w:tc>
          <w:tcPr>
            <w:tcW w:w="1104"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87966,9</w:t>
            </w:r>
          </w:p>
        </w:tc>
      </w:tr>
      <w:tr w:rsidR="00281FEF" w:rsidRPr="007F192B" w:rsidTr="001D4902">
        <w:trPr>
          <w:trHeight w:val="255"/>
        </w:trPr>
        <w:tc>
          <w:tcPr>
            <w:tcW w:w="2284" w:type="dxa"/>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r w:rsidRPr="007F192B">
              <w:rPr>
                <w:rFonts w:ascii="PT Astra Serif" w:hAnsi="PT Astra Serif"/>
                <w:color w:val="000000"/>
                <w:sz w:val="18"/>
                <w:szCs w:val="18"/>
                <w:lang w:eastAsia="ru-RU"/>
              </w:rPr>
              <w:t xml:space="preserve">в </w:t>
            </w:r>
            <w:proofErr w:type="spellStart"/>
            <w:r w:rsidRPr="007F192B">
              <w:rPr>
                <w:rFonts w:ascii="PT Astra Serif" w:hAnsi="PT Astra Serif"/>
                <w:color w:val="000000"/>
                <w:sz w:val="18"/>
                <w:szCs w:val="18"/>
                <w:lang w:eastAsia="ru-RU"/>
              </w:rPr>
              <w:t>т.ч</w:t>
            </w:r>
            <w:proofErr w:type="spellEnd"/>
            <w:r w:rsidRPr="007F192B">
              <w:rPr>
                <w:rFonts w:ascii="PT Astra Serif" w:hAnsi="PT Astra Serif"/>
                <w:color w:val="000000"/>
                <w:sz w:val="18"/>
                <w:szCs w:val="18"/>
                <w:lang w:eastAsia="ru-RU"/>
              </w:rPr>
              <w:t xml:space="preserve">.: </w:t>
            </w:r>
          </w:p>
        </w:tc>
        <w:tc>
          <w:tcPr>
            <w:tcW w:w="604"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923"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868"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1226"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748"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1214"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800"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c>
          <w:tcPr>
            <w:tcW w:w="1104" w:type="dxa"/>
            <w:vMerge/>
            <w:tcBorders>
              <w:top w:val="nil"/>
              <w:left w:val="single" w:sz="8" w:space="0" w:color="00000A"/>
              <w:bottom w:val="single" w:sz="8" w:space="0" w:color="00000A"/>
              <w:right w:val="single" w:sz="8" w:space="0" w:color="00000A"/>
            </w:tcBorders>
            <w:vAlign w:val="center"/>
            <w:hideMark/>
          </w:tcPr>
          <w:p w:rsidR="00281FEF" w:rsidRPr="007F192B" w:rsidRDefault="00281FEF" w:rsidP="00281FEF">
            <w:pPr>
              <w:spacing w:after="0" w:line="240" w:lineRule="auto"/>
              <w:rPr>
                <w:rFonts w:ascii="PT Astra Serif" w:hAnsi="PT Astra Serif"/>
                <w:color w:val="000000"/>
                <w:sz w:val="18"/>
                <w:szCs w:val="18"/>
                <w:lang w:eastAsia="ru-RU"/>
              </w:rPr>
            </w:pPr>
          </w:p>
        </w:tc>
      </w:tr>
      <w:tr w:rsidR="00281FEF" w:rsidRPr="007F192B" w:rsidTr="001D4902">
        <w:trPr>
          <w:trHeight w:val="795"/>
        </w:trPr>
        <w:tc>
          <w:tcPr>
            <w:tcW w:w="2284" w:type="dxa"/>
            <w:tcBorders>
              <w:top w:val="nil"/>
              <w:left w:val="single" w:sz="8" w:space="0" w:color="00000A"/>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rPr>
                <w:rFonts w:ascii="PT Astra Serif" w:hAnsi="PT Astra Serif"/>
                <w:i/>
                <w:iCs/>
                <w:color w:val="000000"/>
                <w:sz w:val="18"/>
                <w:szCs w:val="18"/>
                <w:lang w:eastAsia="ru-RU"/>
              </w:rPr>
            </w:pPr>
            <w:r w:rsidRPr="007F192B">
              <w:rPr>
                <w:rFonts w:ascii="PT Astra Serif" w:hAnsi="PT Astra Serif"/>
                <w:i/>
                <w:iCs/>
                <w:color w:val="000000"/>
                <w:sz w:val="18"/>
                <w:szCs w:val="18"/>
                <w:lang w:eastAsia="ru-RU"/>
              </w:rPr>
              <w:lastRenderedPageBreak/>
              <w:t>- признан несостоявшимся, заключен с единственным участником, с единственным поставщиком</w:t>
            </w:r>
          </w:p>
        </w:tc>
        <w:tc>
          <w:tcPr>
            <w:tcW w:w="604"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16</w:t>
            </w:r>
          </w:p>
        </w:tc>
        <w:tc>
          <w:tcPr>
            <w:tcW w:w="923"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96636,9</w:t>
            </w:r>
          </w:p>
        </w:tc>
        <w:tc>
          <w:tcPr>
            <w:tcW w:w="868"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100</w:t>
            </w:r>
          </w:p>
        </w:tc>
        <w:tc>
          <w:tcPr>
            <w:tcW w:w="1226" w:type="dxa"/>
            <w:tcBorders>
              <w:top w:val="nil"/>
              <w:left w:val="nil"/>
              <w:bottom w:val="single" w:sz="8" w:space="0" w:color="00000A"/>
              <w:right w:val="single" w:sz="8" w:space="0" w:color="00000A"/>
            </w:tcBorders>
            <w:shd w:val="clear" w:color="000000" w:fill="FFFFFF"/>
            <w:vAlign w:val="center"/>
            <w:hideMark/>
          </w:tcPr>
          <w:p w:rsidR="00281FEF" w:rsidRPr="007F192B" w:rsidRDefault="00281FEF" w:rsidP="00281FEF">
            <w:pPr>
              <w:spacing w:after="0" w:line="240" w:lineRule="auto"/>
              <w:jc w:val="center"/>
              <w:rPr>
                <w:rFonts w:ascii="PT Astra Serif" w:hAnsi="PT Astra Serif"/>
                <w:color w:val="000000"/>
                <w:sz w:val="18"/>
                <w:szCs w:val="18"/>
                <w:lang w:eastAsia="ru-RU"/>
              </w:rPr>
            </w:pPr>
            <w:r w:rsidRPr="007F192B">
              <w:rPr>
                <w:rFonts w:ascii="PT Astra Serif" w:hAnsi="PT Astra Serif"/>
                <w:color w:val="000000"/>
                <w:sz w:val="18"/>
                <w:szCs w:val="18"/>
                <w:lang w:eastAsia="ru-RU"/>
              </w:rPr>
              <w:t>44135,8</w:t>
            </w:r>
          </w:p>
        </w:tc>
        <w:tc>
          <w:tcPr>
            <w:tcW w:w="748" w:type="dxa"/>
            <w:tcBorders>
              <w:top w:val="nil"/>
              <w:left w:val="nil"/>
              <w:bottom w:val="single" w:sz="8" w:space="0" w:color="00000A"/>
              <w:right w:val="single" w:sz="8" w:space="0" w:color="00000A"/>
            </w:tcBorders>
            <w:shd w:val="clear" w:color="000000" w:fill="FFFFFF"/>
            <w:vAlign w:val="center"/>
          </w:tcPr>
          <w:p w:rsidR="00281FEF" w:rsidRPr="007F192B" w:rsidRDefault="00281FEF" w:rsidP="00281FEF">
            <w:pPr>
              <w:spacing w:after="0" w:line="240" w:lineRule="auto"/>
              <w:jc w:val="center"/>
              <w:rPr>
                <w:rFonts w:ascii="PT Astra Serif" w:hAnsi="PT Astra Serif"/>
                <w:sz w:val="18"/>
                <w:szCs w:val="18"/>
                <w:lang w:eastAsia="ru-RU"/>
              </w:rPr>
            </w:pPr>
            <w:r w:rsidRPr="007F192B">
              <w:rPr>
                <w:rFonts w:ascii="PT Astra Serif" w:hAnsi="PT Astra Serif"/>
                <w:sz w:val="18"/>
                <w:szCs w:val="18"/>
                <w:lang w:eastAsia="ru-RU"/>
              </w:rPr>
              <w:t>43</w:t>
            </w:r>
          </w:p>
        </w:tc>
        <w:tc>
          <w:tcPr>
            <w:tcW w:w="1214" w:type="dxa"/>
            <w:tcBorders>
              <w:top w:val="nil"/>
              <w:left w:val="nil"/>
              <w:bottom w:val="single" w:sz="8" w:space="0" w:color="00000A"/>
              <w:right w:val="single" w:sz="8" w:space="0" w:color="00000A"/>
            </w:tcBorders>
            <w:shd w:val="clear" w:color="000000" w:fill="FFFFFF"/>
            <w:vAlign w:val="center"/>
          </w:tcPr>
          <w:p w:rsidR="00281FEF" w:rsidRPr="007F192B" w:rsidRDefault="00281FEF" w:rsidP="00281FEF">
            <w:pPr>
              <w:spacing w:after="0" w:line="240" w:lineRule="auto"/>
              <w:jc w:val="center"/>
              <w:rPr>
                <w:rFonts w:ascii="PT Astra Serif" w:hAnsi="PT Astra Serif"/>
                <w:sz w:val="18"/>
                <w:szCs w:val="18"/>
                <w:lang w:eastAsia="ru-RU"/>
              </w:rPr>
            </w:pPr>
            <w:r w:rsidRPr="007F192B">
              <w:rPr>
                <w:rFonts w:ascii="PT Astra Serif" w:hAnsi="PT Astra Serif"/>
                <w:sz w:val="18"/>
                <w:szCs w:val="18"/>
                <w:lang w:eastAsia="ru-RU"/>
              </w:rPr>
              <w:t>318469,5</w:t>
            </w:r>
          </w:p>
        </w:tc>
        <w:tc>
          <w:tcPr>
            <w:tcW w:w="800" w:type="dxa"/>
            <w:tcBorders>
              <w:top w:val="nil"/>
              <w:left w:val="nil"/>
              <w:bottom w:val="single" w:sz="8" w:space="0" w:color="00000A"/>
              <w:right w:val="single" w:sz="8" w:space="0" w:color="00000A"/>
            </w:tcBorders>
            <w:shd w:val="clear" w:color="000000" w:fill="FFFFFF"/>
            <w:vAlign w:val="center"/>
          </w:tcPr>
          <w:p w:rsidR="00281FEF" w:rsidRPr="007F192B" w:rsidRDefault="00281FEF" w:rsidP="00281FEF">
            <w:pPr>
              <w:spacing w:after="0" w:line="240" w:lineRule="auto"/>
              <w:jc w:val="center"/>
              <w:rPr>
                <w:rFonts w:ascii="PT Astra Serif" w:hAnsi="PT Astra Serif"/>
                <w:sz w:val="18"/>
                <w:szCs w:val="18"/>
                <w:lang w:eastAsia="ru-RU"/>
              </w:rPr>
            </w:pPr>
            <w:r w:rsidRPr="007F192B">
              <w:rPr>
                <w:rFonts w:ascii="PT Astra Serif" w:hAnsi="PT Astra Serif"/>
                <w:sz w:val="18"/>
                <w:szCs w:val="18"/>
                <w:lang w:eastAsia="ru-RU"/>
              </w:rPr>
              <w:t>99,4</w:t>
            </w:r>
          </w:p>
        </w:tc>
        <w:tc>
          <w:tcPr>
            <w:tcW w:w="1104" w:type="dxa"/>
            <w:tcBorders>
              <w:top w:val="nil"/>
              <w:left w:val="nil"/>
              <w:bottom w:val="single" w:sz="8" w:space="0" w:color="00000A"/>
              <w:right w:val="single" w:sz="8" w:space="0" w:color="00000A"/>
            </w:tcBorders>
            <w:shd w:val="clear" w:color="000000" w:fill="FFFFFF"/>
            <w:vAlign w:val="center"/>
          </w:tcPr>
          <w:p w:rsidR="00281FEF" w:rsidRPr="007F192B" w:rsidRDefault="00281FEF" w:rsidP="00281FEF">
            <w:pPr>
              <w:spacing w:after="0" w:line="240" w:lineRule="auto"/>
              <w:jc w:val="center"/>
              <w:rPr>
                <w:rFonts w:ascii="PT Astra Serif" w:hAnsi="PT Astra Serif"/>
                <w:sz w:val="18"/>
                <w:szCs w:val="18"/>
                <w:lang w:eastAsia="ru-RU"/>
              </w:rPr>
            </w:pPr>
            <w:r w:rsidRPr="007F192B">
              <w:rPr>
                <w:rFonts w:ascii="PT Astra Serif" w:hAnsi="PT Astra Serif"/>
                <w:sz w:val="18"/>
                <w:szCs w:val="18"/>
                <w:lang w:eastAsia="ru-RU"/>
              </w:rPr>
              <w:t>86143,2</w:t>
            </w:r>
          </w:p>
        </w:tc>
      </w:tr>
    </w:tbl>
    <w:p w:rsidR="00281FEF" w:rsidRPr="007F192B" w:rsidRDefault="00281FEF" w:rsidP="00281FEF">
      <w:pPr>
        <w:spacing w:after="0" w:line="240" w:lineRule="auto"/>
        <w:jc w:val="both"/>
        <w:rPr>
          <w:rFonts w:ascii="PT Astra Serif" w:hAnsi="PT Astra Serif"/>
          <w:spacing w:val="4"/>
          <w:sz w:val="27"/>
          <w:szCs w:val="27"/>
        </w:rPr>
      </w:pPr>
    </w:p>
    <w:p w:rsidR="00B36728" w:rsidRPr="007F192B" w:rsidRDefault="00B36728" w:rsidP="00B36728">
      <w:pPr>
        <w:spacing w:line="233" w:lineRule="auto"/>
        <w:ind w:firstLine="708"/>
        <w:jc w:val="both"/>
        <w:rPr>
          <w:rFonts w:ascii="PT Astra Serif" w:hAnsi="PT Astra Serif"/>
          <w:b/>
          <w:i/>
          <w:iCs/>
          <w:sz w:val="27"/>
          <w:szCs w:val="27"/>
          <w:u w:val="single"/>
        </w:rPr>
      </w:pPr>
      <w:r w:rsidRPr="007F192B">
        <w:rPr>
          <w:rFonts w:ascii="PT Astra Serif" w:hAnsi="PT Astra Serif"/>
          <w:b/>
          <w:i/>
          <w:iCs/>
          <w:sz w:val="27"/>
          <w:szCs w:val="27"/>
          <w:u w:val="single"/>
        </w:rPr>
        <w:t>Анализ эффективности закупок</w:t>
      </w:r>
    </w:p>
    <w:p w:rsidR="00B36728" w:rsidRPr="007F192B" w:rsidRDefault="00B36728" w:rsidP="00B36728">
      <w:pPr>
        <w:spacing w:after="0" w:line="240" w:lineRule="auto"/>
        <w:ind w:firstLine="709"/>
        <w:jc w:val="both"/>
        <w:rPr>
          <w:rFonts w:ascii="PT Astra Serif" w:hAnsi="PT Astra Serif"/>
          <w:bCs/>
          <w:sz w:val="27"/>
          <w:szCs w:val="27"/>
        </w:rPr>
      </w:pPr>
      <w:r w:rsidRPr="007F192B">
        <w:rPr>
          <w:rFonts w:ascii="PT Astra Serif" w:hAnsi="PT Astra Serif"/>
          <w:b/>
          <w:sz w:val="27"/>
          <w:szCs w:val="27"/>
        </w:rPr>
        <w:t xml:space="preserve">В 2019 году </w:t>
      </w:r>
      <w:r w:rsidRPr="007F192B">
        <w:rPr>
          <w:rFonts w:ascii="PT Astra Serif" w:hAnsi="PT Astra Serif"/>
          <w:bCs/>
          <w:sz w:val="27"/>
          <w:szCs w:val="27"/>
        </w:rPr>
        <w:t xml:space="preserve">Министерство </w:t>
      </w:r>
      <w:r w:rsidRPr="007F192B">
        <w:rPr>
          <w:rFonts w:ascii="PT Astra Serif" w:hAnsi="PT Astra Serif"/>
          <w:color w:val="000000"/>
          <w:sz w:val="27"/>
          <w:szCs w:val="27"/>
        </w:rPr>
        <w:t>строительства и архитектуры Ульяновской области заключило 16 государственных контрактов на приобретение жилых помещений для детей-сирот в 8 муниципальных образованиях Ульяновской области на общую сумму 96636,9 тыс. рублей.</w:t>
      </w:r>
    </w:p>
    <w:p w:rsidR="00B36728" w:rsidRPr="007F192B" w:rsidRDefault="00B36728" w:rsidP="00B36728">
      <w:pPr>
        <w:spacing w:after="0" w:line="240" w:lineRule="auto"/>
        <w:ind w:firstLine="709"/>
        <w:jc w:val="both"/>
        <w:rPr>
          <w:rFonts w:ascii="PT Astra Serif" w:hAnsi="PT Astra Serif"/>
          <w:b/>
          <w:bCs/>
          <w:sz w:val="27"/>
          <w:szCs w:val="27"/>
        </w:rPr>
      </w:pPr>
      <w:r w:rsidRPr="007F192B">
        <w:rPr>
          <w:rFonts w:ascii="PT Astra Serif" w:hAnsi="PT Astra Serif"/>
          <w:bCs/>
          <w:sz w:val="27"/>
          <w:szCs w:val="27"/>
        </w:rPr>
        <w:t xml:space="preserve">Все 16 государственных контрактов были заключены Министерством </w:t>
      </w:r>
      <w:r w:rsidRPr="007F192B">
        <w:rPr>
          <w:rFonts w:ascii="PT Astra Serif" w:hAnsi="PT Astra Serif"/>
          <w:color w:val="000000"/>
          <w:sz w:val="27"/>
          <w:szCs w:val="27"/>
        </w:rPr>
        <w:t xml:space="preserve">строительства и архитектуры Ульяновской области по результатам аукционов в электронной форме, признанными несостоявшимися, </w:t>
      </w:r>
      <w:r w:rsidRPr="007F192B">
        <w:rPr>
          <w:rFonts w:ascii="PT Astra Serif" w:hAnsi="PT Astra Serif"/>
          <w:b/>
          <w:color w:val="000000"/>
          <w:sz w:val="27"/>
          <w:szCs w:val="27"/>
        </w:rPr>
        <w:t>с единственным поставщиком (была подана одна заявка на участие в аукционе).</w:t>
      </w:r>
    </w:p>
    <w:p w:rsidR="00DD5C2A" w:rsidRPr="007F192B" w:rsidRDefault="00B36728" w:rsidP="00DD5C2A">
      <w:pPr>
        <w:spacing w:after="0" w:line="240" w:lineRule="auto"/>
        <w:ind w:firstLine="709"/>
        <w:jc w:val="both"/>
        <w:rPr>
          <w:rFonts w:ascii="PT Astra Serif" w:hAnsi="PT Astra Serif"/>
          <w:bCs/>
          <w:i/>
          <w:sz w:val="27"/>
          <w:szCs w:val="27"/>
        </w:rPr>
      </w:pPr>
      <w:r w:rsidRPr="007F192B">
        <w:rPr>
          <w:rFonts w:ascii="PT Astra Serif" w:hAnsi="PT Astra Serif"/>
          <w:bCs/>
          <w:i/>
          <w:sz w:val="27"/>
          <w:szCs w:val="27"/>
          <w:u w:val="single"/>
        </w:rPr>
        <w:t xml:space="preserve">Таким образом, при проведении конкурентных закупок, в 2019 </w:t>
      </w:r>
      <w:r w:rsidR="00161590" w:rsidRPr="007F192B">
        <w:rPr>
          <w:rFonts w:ascii="PT Astra Serif" w:hAnsi="PT Astra Serif"/>
          <w:bCs/>
          <w:i/>
          <w:sz w:val="27"/>
          <w:szCs w:val="27"/>
          <w:u w:val="single"/>
        </w:rPr>
        <w:t xml:space="preserve">году                             </w:t>
      </w:r>
      <w:r w:rsidRPr="007F192B">
        <w:rPr>
          <w:rFonts w:ascii="PT Astra Serif" w:hAnsi="PT Astra Serif"/>
          <w:bCs/>
          <w:i/>
          <w:sz w:val="27"/>
          <w:szCs w:val="27"/>
          <w:u w:val="single"/>
        </w:rPr>
        <w:t>100</w:t>
      </w:r>
      <w:r w:rsidR="00161590" w:rsidRPr="007F192B">
        <w:rPr>
          <w:rFonts w:ascii="PT Astra Serif" w:hAnsi="PT Astra Serif"/>
          <w:bCs/>
          <w:i/>
          <w:sz w:val="27"/>
          <w:szCs w:val="27"/>
          <w:u w:val="single"/>
        </w:rPr>
        <w:t xml:space="preserve"> процентов контрактов/договоров</w:t>
      </w:r>
      <w:r w:rsidRPr="007F192B">
        <w:rPr>
          <w:rFonts w:ascii="PT Astra Serif" w:hAnsi="PT Astra Serif"/>
          <w:bCs/>
          <w:i/>
          <w:sz w:val="27"/>
          <w:szCs w:val="27"/>
          <w:u w:val="single"/>
        </w:rPr>
        <w:t xml:space="preserve"> было заключено с единственным поставщиком (подавшим заявку или допущенным к торгам), т.е. по НМЦК. </w:t>
      </w:r>
      <w:r w:rsidRPr="007F192B">
        <w:rPr>
          <w:rFonts w:ascii="PT Astra Serif" w:hAnsi="PT Astra Serif"/>
          <w:bCs/>
          <w:i/>
          <w:sz w:val="27"/>
          <w:szCs w:val="27"/>
        </w:rPr>
        <w:t xml:space="preserve">Это свидетельствует </w:t>
      </w:r>
      <w:r w:rsidR="00DD5C2A" w:rsidRPr="007F192B">
        <w:rPr>
          <w:rFonts w:ascii="PT Astra Serif" w:hAnsi="PT Astra Serif"/>
          <w:bCs/>
          <w:i/>
          <w:sz w:val="27"/>
          <w:szCs w:val="27"/>
        </w:rPr>
        <w:t xml:space="preserve">об отсутствии реальной конкуренции при проведении закупок. </w:t>
      </w:r>
    </w:p>
    <w:p w:rsidR="00DD5C2A" w:rsidRPr="007F192B" w:rsidRDefault="00DD5C2A" w:rsidP="00DD5C2A">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Все государственные контракты были заключены без снижения НМЦК. Таким образом, экономия при проведении закупок квартир в 2019 году отсутствовала.</w:t>
      </w:r>
    </w:p>
    <w:p w:rsidR="00B36728" w:rsidRPr="007F192B" w:rsidRDefault="00B36728" w:rsidP="00DD5C2A">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Показатель «Доля закупок без снижения НМЦК» непосредственно влияет на другой качественный показатель – экономию при заключении договоров.</w:t>
      </w:r>
    </w:p>
    <w:p w:rsidR="00B36728" w:rsidRPr="007F192B" w:rsidRDefault="00B36728" w:rsidP="00B36728">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В 2019 году было заключено 16 государственных контрактов на приобретение 84 квартир для детей-сирот.</w:t>
      </w:r>
    </w:p>
    <w:p w:rsidR="00281FEF" w:rsidRDefault="007C6ED5" w:rsidP="00281FEF">
      <w:pPr>
        <w:spacing w:after="0" w:line="240" w:lineRule="auto"/>
        <w:ind w:firstLine="709"/>
        <w:jc w:val="right"/>
        <w:rPr>
          <w:rFonts w:ascii="PT Astra Serif" w:hAnsi="PT Astra Serif"/>
          <w:bCs/>
          <w:sz w:val="27"/>
          <w:szCs w:val="27"/>
        </w:rPr>
      </w:pPr>
      <w:r w:rsidRPr="007F192B">
        <w:rPr>
          <w:rFonts w:ascii="PT Astra Serif" w:hAnsi="PT Astra Serif"/>
          <w:bCs/>
          <w:sz w:val="27"/>
          <w:szCs w:val="27"/>
        </w:rPr>
        <w:t>Таблица 16</w:t>
      </w:r>
    </w:p>
    <w:p w:rsidR="00CA62C3" w:rsidRPr="007F192B" w:rsidRDefault="00CA62C3" w:rsidP="00281FEF">
      <w:pPr>
        <w:spacing w:after="0" w:line="240" w:lineRule="auto"/>
        <w:ind w:firstLine="709"/>
        <w:jc w:val="right"/>
        <w:rPr>
          <w:rFonts w:ascii="PT Astra Serif" w:hAnsi="PT Astra Serif"/>
          <w:bCs/>
          <w:sz w:val="27"/>
          <w:szCs w:val="27"/>
        </w:rPr>
      </w:pPr>
    </w:p>
    <w:p w:rsidR="00281FEF" w:rsidRPr="007F192B" w:rsidRDefault="00281FEF" w:rsidP="00281FEF">
      <w:pPr>
        <w:spacing w:after="0" w:line="240" w:lineRule="auto"/>
        <w:ind w:firstLine="709"/>
        <w:jc w:val="right"/>
        <w:rPr>
          <w:rFonts w:ascii="PT Astra Serif" w:hAnsi="PT Astra Serif"/>
          <w:bCs/>
          <w:sz w:val="27"/>
          <w:szCs w:val="27"/>
        </w:rPr>
      </w:pPr>
      <w:r w:rsidRPr="007F192B">
        <w:rPr>
          <w:rFonts w:ascii="PT Astra Serif" w:hAnsi="PT Astra Serif"/>
          <w:bCs/>
          <w:sz w:val="27"/>
          <w:szCs w:val="27"/>
        </w:rPr>
        <w:t>Тыс. рублей</w:t>
      </w:r>
    </w:p>
    <w:tbl>
      <w:tblPr>
        <w:tblW w:w="10012" w:type="dxa"/>
        <w:tblLook w:val="04A0" w:firstRow="1" w:lastRow="0" w:firstColumn="1" w:lastColumn="0" w:noHBand="0" w:noVBand="1"/>
      </w:tblPr>
      <w:tblGrid>
        <w:gridCol w:w="531"/>
        <w:gridCol w:w="3292"/>
        <w:gridCol w:w="1590"/>
        <w:gridCol w:w="1415"/>
        <w:gridCol w:w="1384"/>
        <w:gridCol w:w="493"/>
        <w:gridCol w:w="1307"/>
      </w:tblGrid>
      <w:tr w:rsidR="00CA62C3" w:rsidRPr="007F192B" w:rsidTr="00CA62C3">
        <w:trPr>
          <w:trHeight w:val="99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C3" w:rsidRPr="007F192B" w:rsidRDefault="00CA62C3" w:rsidP="00281FEF">
            <w:pPr>
              <w:spacing w:after="0" w:line="240" w:lineRule="auto"/>
              <w:jc w:val="center"/>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 п/п</w:t>
            </w: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CA62C3" w:rsidRPr="007F192B" w:rsidRDefault="00CA62C3" w:rsidP="00CA62C3">
            <w:pPr>
              <w:spacing w:after="0" w:line="240" w:lineRule="auto"/>
              <w:jc w:val="center"/>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Муниципальное образование</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CA62C3" w:rsidRPr="007F192B" w:rsidRDefault="00CA62C3" w:rsidP="00CA62C3">
            <w:pPr>
              <w:spacing w:after="0" w:line="240" w:lineRule="auto"/>
              <w:jc w:val="center"/>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Количество заключенных контрактов</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CA62C3" w:rsidRPr="007F192B" w:rsidRDefault="00CA62C3" w:rsidP="00CA62C3">
            <w:pPr>
              <w:spacing w:after="0" w:line="240" w:lineRule="auto"/>
              <w:jc w:val="center"/>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Количество квартир по контрактам</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CA62C3" w:rsidRPr="007F192B" w:rsidRDefault="00CA62C3" w:rsidP="00CA62C3">
            <w:pPr>
              <w:spacing w:after="0" w:line="240" w:lineRule="auto"/>
              <w:jc w:val="center"/>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Сумма контрактов</w:t>
            </w:r>
          </w:p>
        </w:tc>
        <w:tc>
          <w:tcPr>
            <w:tcW w:w="1564" w:type="dxa"/>
            <w:tcBorders>
              <w:top w:val="single" w:sz="4" w:space="0" w:color="auto"/>
              <w:left w:val="nil"/>
              <w:bottom w:val="single" w:sz="4" w:space="0" w:color="auto"/>
              <w:right w:val="nil"/>
            </w:tcBorders>
          </w:tcPr>
          <w:p w:rsidR="00CA62C3" w:rsidRPr="007F192B" w:rsidRDefault="00CA62C3" w:rsidP="00CA62C3">
            <w:pPr>
              <w:spacing w:after="0" w:line="240" w:lineRule="auto"/>
              <w:jc w:val="center"/>
              <w:rPr>
                <w:rFonts w:ascii="PT Astra Serif" w:eastAsia="Times New Roman" w:hAnsi="PT Astra Serif" w:cs="Calibri"/>
                <w:b/>
                <w:bCs/>
                <w:color w:val="000000"/>
                <w:lang w:eastAsia="ru-RU"/>
              </w:rPr>
            </w:pP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CA62C3" w:rsidRPr="007F192B" w:rsidRDefault="00CA62C3" w:rsidP="00CA62C3">
            <w:pPr>
              <w:spacing w:after="0" w:line="240" w:lineRule="auto"/>
              <w:jc w:val="center"/>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Исполнено на 01.01.2020</w:t>
            </w:r>
          </w:p>
        </w:tc>
      </w:tr>
      <w:tr w:rsidR="00CA62C3" w:rsidRPr="007F192B" w:rsidTr="00CA62C3">
        <w:trPr>
          <w:trHeight w:val="40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CA62C3" w:rsidRPr="007F192B" w:rsidRDefault="00CA62C3"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w:t>
            </w:r>
          </w:p>
        </w:tc>
        <w:tc>
          <w:tcPr>
            <w:tcW w:w="3292"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МО «</w:t>
            </w:r>
            <w:proofErr w:type="spellStart"/>
            <w:r w:rsidRPr="007F192B">
              <w:rPr>
                <w:rFonts w:ascii="PT Astra Serif" w:eastAsia="Times New Roman" w:hAnsi="PT Astra Serif" w:cs="Calibri"/>
                <w:color w:val="000000"/>
                <w:lang w:eastAsia="ru-RU"/>
              </w:rPr>
              <w:t>Цильнинский</w:t>
            </w:r>
            <w:proofErr w:type="spellEnd"/>
            <w:r w:rsidRPr="007F192B">
              <w:rPr>
                <w:rFonts w:ascii="PT Astra Serif" w:eastAsia="Times New Roman" w:hAnsi="PT Astra Serif" w:cs="Calibri"/>
                <w:color w:val="000000"/>
                <w:lang w:eastAsia="ru-RU"/>
              </w:rPr>
              <w:t xml:space="preserve"> район», </w:t>
            </w:r>
            <w:proofErr w:type="spellStart"/>
            <w:r w:rsidRPr="007F192B">
              <w:rPr>
                <w:rFonts w:ascii="PT Astra Serif" w:eastAsia="Times New Roman" w:hAnsi="PT Astra Serif" w:cs="Calibri"/>
                <w:color w:val="000000"/>
                <w:lang w:eastAsia="ru-RU"/>
              </w:rPr>
              <w:t>р.п</w:t>
            </w:r>
            <w:proofErr w:type="spellEnd"/>
            <w:r w:rsidRPr="007F192B">
              <w:rPr>
                <w:rFonts w:ascii="PT Astra Serif" w:eastAsia="Times New Roman" w:hAnsi="PT Astra Serif" w:cs="Calibri"/>
                <w:color w:val="000000"/>
                <w:lang w:eastAsia="ru-RU"/>
              </w:rPr>
              <w:t xml:space="preserve">. </w:t>
            </w:r>
            <w:proofErr w:type="spellStart"/>
            <w:r w:rsidRPr="007F192B">
              <w:rPr>
                <w:rFonts w:ascii="PT Astra Serif" w:eastAsia="Times New Roman" w:hAnsi="PT Astra Serif" w:cs="Calibri"/>
                <w:color w:val="000000"/>
                <w:lang w:eastAsia="ru-RU"/>
              </w:rPr>
              <w:t>Цильна</w:t>
            </w:r>
            <w:proofErr w:type="spellEnd"/>
          </w:p>
        </w:tc>
        <w:tc>
          <w:tcPr>
            <w:tcW w:w="1590"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2</w:t>
            </w:r>
          </w:p>
        </w:tc>
        <w:tc>
          <w:tcPr>
            <w:tcW w:w="1415"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33</w:t>
            </w:r>
          </w:p>
        </w:tc>
        <w:tc>
          <w:tcPr>
            <w:tcW w:w="1384"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38707,416</w:t>
            </w:r>
          </w:p>
        </w:tc>
        <w:tc>
          <w:tcPr>
            <w:tcW w:w="1564" w:type="dxa"/>
            <w:tcBorders>
              <w:top w:val="nil"/>
              <w:left w:val="nil"/>
              <w:bottom w:val="single" w:sz="4" w:space="0" w:color="auto"/>
              <w:right w:val="nil"/>
            </w:tcBorders>
          </w:tcPr>
          <w:p w:rsidR="00CA62C3" w:rsidRPr="007F192B" w:rsidRDefault="00CA62C3" w:rsidP="00CA62C3">
            <w:pPr>
              <w:spacing w:after="0" w:line="240" w:lineRule="auto"/>
              <w:jc w:val="center"/>
              <w:rPr>
                <w:rFonts w:ascii="PT Astra Serif" w:eastAsia="Times New Roman" w:hAnsi="PT Astra Serif" w:cs="Calibri"/>
                <w:color w:val="000000"/>
                <w:lang w:eastAsia="ru-RU"/>
              </w:rPr>
            </w:pPr>
          </w:p>
        </w:tc>
        <w:tc>
          <w:tcPr>
            <w:tcW w:w="236"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3518,856</w:t>
            </w:r>
          </w:p>
        </w:tc>
      </w:tr>
      <w:tr w:rsidR="00CA62C3" w:rsidRPr="007F192B" w:rsidTr="00CA62C3">
        <w:trPr>
          <w:trHeight w:val="40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CA62C3" w:rsidRPr="007F192B" w:rsidRDefault="00CA62C3"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2</w:t>
            </w:r>
          </w:p>
        </w:tc>
        <w:tc>
          <w:tcPr>
            <w:tcW w:w="3292"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МО «Город Ульяновск»</w:t>
            </w:r>
          </w:p>
        </w:tc>
        <w:tc>
          <w:tcPr>
            <w:tcW w:w="1590"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3</w:t>
            </w:r>
          </w:p>
        </w:tc>
        <w:tc>
          <w:tcPr>
            <w:tcW w:w="1415"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16</w:t>
            </w:r>
          </w:p>
        </w:tc>
        <w:tc>
          <w:tcPr>
            <w:tcW w:w="1384"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18767,232</w:t>
            </w:r>
          </w:p>
        </w:tc>
        <w:tc>
          <w:tcPr>
            <w:tcW w:w="1564" w:type="dxa"/>
            <w:tcBorders>
              <w:top w:val="nil"/>
              <w:left w:val="nil"/>
              <w:bottom w:val="single" w:sz="4" w:space="0" w:color="auto"/>
              <w:right w:val="nil"/>
            </w:tcBorders>
          </w:tcPr>
          <w:p w:rsidR="00CA62C3" w:rsidRPr="007F192B" w:rsidRDefault="00CA62C3" w:rsidP="00CA62C3">
            <w:pPr>
              <w:spacing w:after="0" w:line="240" w:lineRule="auto"/>
              <w:jc w:val="center"/>
              <w:rPr>
                <w:rFonts w:ascii="PT Astra Serif" w:eastAsia="Times New Roman" w:hAnsi="PT Astra Serif" w:cs="Calibri"/>
                <w:color w:val="000000"/>
                <w:lang w:eastAsia="ru-RU"/>
              </w:rPr>
            </w:pPr>
          </w:p>
        </w:tc>
        <w:tc>
          <w:tcPr>
            <w:tcW w:w="236"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8210,664</w:t>
            </w:r>
          </w:p>
        </w:tc>
      </w:tr>
      <w:tr w:rsidR="00CA62C3" w:rsidRPr="007F192B" w:rsidTr="00CA62C3">
        <w:trPr>
          <w:trHeight w:val="34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CA62C3" w:rsidRPr="007F192B" w:rsidRDefault="00CA62C3"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3</w:t>
            </w:r>
          </w:p>
        </w:tc>
        <w:tc>
          <w:tcPr>
            <w:tcW w:w="3292"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МО «</w:t>
            </w:r>
            <w:proofErr w:type="spellStart"/>
            <w:r w:rsidRPr="007F192B">
              <w:rPr>
                <w:rFonts w:ascii="PT Astra Serif" w:eastAsia="Times New Roman" w:hAnsi="PT Astra Serif" w:cs="Calibri"/>
                <w:color w:val="000000"/>
                <w:lang w:eastAsia="ru-RU"/>
              </w:rPr>
              <w:t>Кузоватовский</w:t>
            </w:r>
            <w:proofErr w:type="spellEnd"/>
            <w:r w:rsidRPr="007F192B">
              <w:rPr>
                <w:rFonts w:ascii="PT Astra Serif" w:eastAsia="Times New Roman" w:hAnsi="PT Astra Serif" w:cs="Calibri"/>
                <w:color w:val="000000"/>
                <w:lang w:eastAsia="ru-RU"/>
              </w:rPr>
              <w:t xml:space="preserve"> район»,</w:t>
            </w:r>
            <w:proofErr w:type="spellStart"/>
            <w:r w:rsidRPr="007F192B">
              <w:rPr>
                <w:rFonts w:ascii="PT Astra Serif" w:eastAsia="Times New Roman" w:hAnsi="PT Astra Serif" w:cs="Calibri"/>
                <w:color w:val="000000"/>
                <w:lang w:eastAsia="ru-RU"/>
              </w:rPr>
              <w:t>р.п</w:t>
            </w:r>
            <w:proofErr w:type="spellEnd"/>
            <w:r w:rsidRPr="007F192B">
              <w:rPr>
                <w:rFonts w:ascii="PT Astra Serif" w:eastAsia="Times New Roman" w:hAnsi="PT Astra Serif" w:cs="Calibri"/>
                <w:color w:val="000000"/>
                <w:lang w:eastAsia="ru-RU"/>
              </w:rPr>
              <w:t>. Кузоватово</w:t>
            </w:r>
          </w:p>
        </w:tc>
        <w:tc>
          <w:tcPr>
            <w:tcW w:w="1590"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3</w:t>
            </w:r>
          </w:p>
        </w:tc>
        <w:tc>
          <w:tcPr>
            <w:tcW w:w="1415"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10</w:t>
            </w:r>
          </w:p>
        </w:tc>
        <w:tc>
          <w:tcPr>
            <w:tcW w:w="1384"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11341,134</w:t>
            </w:r>
          </w:p>
        </w:tc>
        <w:tc>
          <w:tcPr>
            <w:tcW w:w="1564" w:type="dxa"/>
            <w:tcBorders>
              <w:top w:val="nil"/>
              <w:left w:val="nil"/>
              <w:bottom w:val="single" w:sz="4" w:space="0" w:color="auto"/>
              <w:right w:val="nil"/>
            </w:tcBorders>
          </w:tcPr>
          <w:p w:rsidR="00CA62C3" w:rsidRPr="007F192B" w:rsidRDefault="00CA62C3" w:rsidP="00CA62C3">
            <w:pPr>
              <w:spacing w:after="0" w:line="240" w:lineRule="auto"/>
              <w:jc w:val="center"/>
              <w:rPr>
                <w:rFonts w:ascii="PT Astra Serif" w:eastAsia="Times New Roman" w:hAnsi="PT Astra Serif" w:cs="Calibri"/>
                <w:color w:val="000000"/>
                <w:lang w:eastAsia="ru-RU"/>
              </w:rPr>
            </w:pPr>
          </w:p>
        </w:tc>
        <w:tc>
          <w:tcPr>
            <w:tcW w:w="236"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8104,032</w:t>
            </w:r>
          </w:p>
        </w:tc>
      </w:tr>
      <w:tr w:rsidR="00CA62C3" w:rsidRPr="007F192B" w:rsidTr="00CA62C3">
        <w:trPr>
          <w:trHeight w:val="375"/>
        </w:trPr>
        <w:tc>
          <w:tcPr>
            <w:tcW w:w="531" w:type="dxa"/>
            <w:tcBorders>
              <w:top w:val="nil"/>
              <w:left w:val="single" w:sz="4" w:space="0" w:color="auto"/>
              <w:bottom w:val="single" w:sz="4" w:space="0" w:color="auto"/>
              <w:right w:val="single" w:sz="4" w:space="0" w:color="auto"/>
            </w:tcBorders>
            <w:shd w:val="clear" w:color="auto" w:fill="auto"/>
            <w:vAlign w:val="bottom"/>
          </w:tcPr>
          <w:p w:rsidR="00CA62C3" w:rsidRPr="007F192B" w:rsidRDefault="00CA62C3"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4</w:t>
            </w:r>
          </w:p>
        </w:tc>
        <w:tc>
          <w:tcPr>
            <w:tcW w:w="3292" w:type="dxa"/>
            <w:tcBorders>
              <w:top w:val="nil"/>
              <w:left w:val="nil"/>
              <w:bottom w:val="single" w:sz="4" w:space="0" w:color="auto"/>
              <w:right w:val="single" w:sz="4" w:space="0" w:color="auto"/>
            </w:tcBorders>
            <w:shd w:val="clear" w:color="auto" w:fill="auto"/>
            <w:vAlign w:val="bottom"/>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МО «</w:t>
            </w:r>
            <w:proofErr w:type="spellStart"/>
            <w:r w:rsidRPr="007F192B">
              <w:rPr>
                <w:rFonts w:ascii="PT Astra Serif" w:eastAsia="Times New Roman" w:hAnsi="PT Astra Serif" w:cs="Calibri"/>
                <w:color w:val="000000"/>
                <w:lang w:eastAsia="ru-RU"/>
              </w:rPr>
              <w:t>Старокулаткинский</w:t>
            </w:r>
            <w:proofErr w:type="spellEnd"/>
            <w:r w:rsidRPr="007F192B">
              <w:rPr>
                <w:rFonts w:ascii="PT Astra Serif" w:eastAsia="Times New Roman" w:hAnsi="PT Astra Serif" w:cs="Calibri"/>
                <w:color w:val="000000"/>
                <w:lang w:eastAsia="ru-RU"/>
              </w:rPr>
              <w:t xml:space="preserve"> район», </w:t>
            </w:r>
            <w:proofErr w:type="spellStart"/>
            <w:r w:rsidRPr="007F192B">
              <w:rPr>
                <w:rFonts w:ascii="PT Astra Serif" w:eastAsia="Times New Roman" w:hAnsi="PT Astra Serif" w:cs="Calibri"/>
                <w:color w:val="000000"/>
                <w:lang w:eastAsia="ru-RU"/>
              </w:rPr>
              <w:t>р.п</w:t>
            </w:r>
            <w:proofErr w:type="spellEnd"/>
            <w:r w:rsidRPr="007F192B">
              <w:rPr>
                <w:rFonts w:ascii="PT Astra Serif" w:eastAsia="Times New Roman" w:hAnsi="PT Astra Serif" w:cs="Calibri"/>
                <w:color w:val="000000"/>
                <w:lang w:eastAsia="ru-RU"/>
              </w:rPr>
              <w:t>. Старая Кулатка</w:t>
            </w:r>
          </w:p>
        </w:tc>
        <w:tc>
          <w:tcPr>
            <w:tcW w:w="1590" w:type="dxa"/>
            <w:tcBorders>
              <w:top w:val="nil"/>
              <w:left w:val="nil"/>
              <w:bottom w:val="single" w:sz="4" w:space="0" w:color="auto"/>
              <w:right w:val="single" w:sz="4" w:space="0" w:color="auto"/>
            </w:tcBorders>
            <w:shd w:val="clear" w:color="auto" w:fill="auto"/>
            <w:vAlign w:val="bottom"/>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2</w:t>
            </w:r>
          </w:p>
        </w:tc>
        <w:tc>
          <w:tcPr>
            <w:tcW w:w="1415" w:type="dxa"/>
            <w:tcBorders>
              <w:top w:val="nil"/>
              <w:left w:val="nil"/>
              <w:bottom w:val="single" w:sz="4" w:space="0" w:color="auto"/>
              <w:right w:val="single" w:sz="4" w:space="0" w:color="auto"/>
            </w:tcBorders>
            <w:shd w:val="clear" w:color="auto" w:fill="auto"/>
            <w:vAlign w:val="bottom"/>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8</w:t>
            </w:r>
          </w:p>
        </w:tc>
        <w:tc>
          <w:tcPr>
            <w:tcW w:w="1384" w:type="dxa"/>
            <w:tcBorders>
              <w:top w:val="nil"/>
              <w:left w:val="nil"/>
              <w:bottom w:val="single" w:sz="4" w:space="0" w:color="auto"/>
              <w:right w:val="single" w:sz="4" w:space="0" w:color="auto"/>
            </w:tcBorders>
            <w:shd w:val="clear" w:color="auto" w:fill="auto"/>
            <w:vAlign w:val="bottom"/>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8914,026</w:t>
            </w:r>
          </w:p>
        </w:tc>
        <w:tc>
          <w:tcPr>
            <w:tcW w:w="1564" w:type="dxa"/>
            <w:tcBorders>
              <w:top w:val="nil"/>
              <w:left w:val="nil"/>
              <w:bottom w:val="single" w:sz="4" w:space="0" w:color="auto"/>
              <w:right w:val="nil"/>
            </w:tcBorders>
          </w:tcPr>
          <w:p w:rsidR="00CA62C3" w:rsidRPr="007F192B" w:rsidRDefault="00CA62C3" w:rsidP="00CA62C3">
            <w:pPr>
              <w:spacing w:after="0" w:line="240" w:lineRule="auto"/>
              <w:jc w:val="center"/>
              <w:rPr>
                <w:rFonts w:ascii="PT Astra Serif" w:eastAsia="Times New Roman" w:hAnsi="PT Astra Serif" w:cs="Calibri"/>
                <w:color w:val="000000"/>
                <w:lang w:eastAsia="ru-RU"/>
              </w:rPr>
            </w:pPr>
          </w:p>
        </w:tc>
        <w:tc>
          <w:tcPr>
            <w:tcW w:w="236" w:type="dxa"/>
            <w:tcBorders>
              <w:top w:val="nil"/>
              <w:left w:val="nil"/>
              <w:bottom w:val="single" w:sz="4" w:space="0" w:color="auto"/>
              <w:right w:val="single" w:sz="4" w:space="0" w:color="auto"/>
            </w:tcBorders>
            <w:shd w:val="clear" w:color="auto" w:fill="auto"/>
            <w:vAlign w:val="bottom"/>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5395,17</w:t>
            </w:r>
          </w:p>
        </w:tc>
      </w:tr>
      <w:tr w:rsidR="00CA62C3" w:rsidRPr="007F192B" w:rsidTr="00CA62C3">
        <w:trPr>
          <w:trHeight w:val="37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CA62C3" w:rsidRPr="007F192B" w:rsidRDefault="00CA62C3"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5</w:t>
            </w:r>
          </w:p>
        </w:tc>
        <w:tc>
          <w:tcPr>
            <w:tcW w:w="3292"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МО «</w:t>
            </w:r>
            <w:proofErr w:type="spellStart"/>
            <w:r w:rsidRPr="007F192B">
              <w:rPr>
                <w:rFonts w:ascii="PT Astra Serif" w:eastAsia="Times New Roman" w:hAnsi="PT Astra Serif" w:cs="Calibri"/>
                <w:color w:val="000000"/>
                <w:lang w:eastAsia="ru-RU"/>
              </w:rPr>
              <w:t>Барышский</w:t>
            </w:r>
            <w:proofErr w:type="spellEnd"/>
            <w:r w:rsidRPr="007F192B">
              <w:rPr>
                <w:rFonts w:ascii="PT Astra Serif" w:eastAsia="Times New Roman" w:hAnsi="PT Astra Serif" w:cs="Calibri"/>
                <w:color w:val="000000"/>
                <w:lang w:eastAsia="ru-RU"/>
              </w:rPr>
              <w:t xml:space="preserve"> район», г. Барыш</w:t>
            </w:r>
          </w:p>
        </w:tc>
        <w:tc>
          <w:tcPr>
            <w:tcW w:w="1590"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w:t>
            </w:r>
          </w:p>
        </w:tc>
        <w:tc>
          <w:tcPr>
            <w:tcW w:w="1415"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7</w:t>
            </w:r>
          </w:p>
        </w:tc>
        <w:tc>
          <w:tcPr>
            <w:tcW w:w="1384"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7553,238</w:t>
            </w:r>
          </w:p>
        </w:tc>
        <w:tc>
          <w:tcPr>
            <w:tcW w:w="1564" w:type="dxa"/>
            <w:tcBorders>
              <w:top w:val="nil"/>
              <w:left w:val="nil"/>
              <w:bottom w:val="single" w:sz="4" w:space="0" w:color="auto"/>
              <w:right w:val="nil"/>
            </w:tcBorders>
          </w:tcPr>
          <w:p w:rsidR="00CA62C3" w:rsidRPr="007F192B" w:rsidRDefault="00CA62C3" w:rsidP="00CA62C3">
            <w:pPr>
              <w:spacing w:after="0" w:line="240" w:lineRule="auto"/>
              <w:jc w:val="center"/>
              <w:rPr>
                <w:rFonts w:ascii="PT Astra Serif" w:eastAsia="Times New Roman" w:hAnsi="PT Astra Serif" w:cs="Calibri"/>
                <w:color w:val="000000"/>
                <w:lang w:eastAsia="ru-RU"/>
              </w:rPr>
            </w:pPr>
          </w:p>
        </w:tc>
        <w:tc>
          <w:tcPr>
            <w:tcW w:w="236"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7553,238</w:t>
            </w:r>
          </w:p>
        </w:tc>
      </w:tr>
      <w:tr w:rsidR="00CA62C3" w:rsidRPr="007F192B" w:rsidTr="00CA62C3">
        <w:trPr>
          <w:trHeight w:val="34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CA62C3" w:rsidRPr="007F192B" w:rsidRDefault="00CA62C3"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6</w:t>
            </w:r>
          </w:p>
        </w:tc>
        <w:tc>
          <w:tcPr>
            <w:tcW w:w="3292"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МО «Павловский район»,</w:t>
            </w:r>
            <w:proofErr w:type="spellStart"/>
            <w:r w:rsidRPr="007F192B">
              <w:rPr>
                <w:rFonts w:ascii="PT Astra Serif" w:eastAsia="Times New Roman" w:hAnsi="PT Astra Serif" w:cs="Calibri"/>
                <w:color w:val="000000"/>
                <w:lang w:eastAsia="ru-RU"/>
              </w:rPr>
              <w:t>р.п</w:t>
            </w:r>
            <w:proofErr w:type="spellEnd"/>
            <w:r w:rsidRPr="007F192B">
              <w:rPr>
                <w:rFonts w:ascii="PT Astra Serif" w:eastAsia="Times New Roman" w:hAnsi="PT Astra Serif" w:cs="Calibri"/>
                <w:color w:val="000000"/>
                <w:lang w:eastAsia="ru-RU"/>
              </w:rPr>
              <w:t>. Павловка</w:t>
            </w:r>
          </w:p>
        </w:tc>
        <w:tc>
          <w:tcPr>
            <w:tcW w:w="1590"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2</w:t>
            </w:r>
          </w:p>
        </w:tc>
        <w:tc>
          <w:tcPr>
            <w:tcW w:w="1415"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6</w:t>
            </w:r>
          </w:p>
        </w:tc>
        <w:tc>
          <w:tcPr>
            <w:tcW w:w="1384"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6662,04</w:t>
            </w:r>
          </w:p>
        </w:tc>
        <w:tc>
          <w:tcPr>
            <w:tcW w:w="1564" w:type="dxa"/>
            <w:tcBorders>
              <w:top w:val="nil"/>
              <w:left w:val="nil"/>
              <w:bottom w:val="single" w:sz="4" w:space="0" w:color="auto"/>
              <w:right w:val="nil"/>
            </w:tcBorders>
          </w:tcPr>
          <w:p w:rsidR="00CA62C3" w:rsidRPr="007F192B" w:rsidRDefault="00CA62C3" w:rsidP="00CA62C3">
            <w:pPr>
              <w:spacing w:after="0" w:line="240" w:lineRule="auto"/>
              <w:jc w:val="center"/>
              <w:rPr>
                <w:rFonts w:ascii="PT Astra Serif" w:eastAsia="Times New Roman" w:hAnsi="PT Astra Serif" w:cs="Calibri"/>
                <w:color w:val="000000"/>
                <w:lang w:eastAsia="ru-RU"/>
              </w:rPr>
            </w:pPr>
          </w:p>
        </w:tc>
        <w:tc>
          <w:tcPr>
            <w:tcW w:w="236"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6662,04</w:t>
            </w:r>
          </w:p>
        </w:tc>
      </w:tr>
      <w:tr w:rsidR="00CA62C3" w:rsidRPr="007F192B" w:rsidTr="00CA62C3">
        <w:trPr>
          <w:trHeight w:val="33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CA62C3" w:rsidRPr="007F192B" w:rsidRDefault="00CA62C3"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7</w:t>
            </w:r>
          </w:p>
        </w:tc>
        <w:tc>
          <w:tcPr>
            <w:tcW w:w="3292"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МО «Город Сенгилей»</w:t>
            </w:r>
          </w:p>
        </w:tc>
        <w:tc>
          <w:tcPr>
            <w:tcW w:w="1590"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2</w:t>
            </w:r>
          </w:p>
        </w:tc>
        <w:tc>
          <w:tcPr>
            <w:tcW w:w="1415"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3</w:t>
            </w:r>
          </w:p>
        </w:tc>
        <w:tc>
          <w:tcPr>
            <w:tcW w:w="1384"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3518,856</w:t>
            </w:r>
          </w:p>
        </w:tc>
        <w:tc>
          <w:tcPr>
            <w:tcW w:w="1564" w:type="dxa"/>
            <w:tcBorders>
              <w:top w:val="nil"/>
              <w:left w:val="nil"/>
              <w:bottom w:val="single" w:sz="4" w:space="0" w:color="auto"/>
              <w:right w:val="nil"/>
            </w:tcBorders>
          </w:tcPr>
          <w:p w:rsidR="00CA62C3" w:rsidRPr="007F192B" w:rsidRDefault="00CA62C3" w:rsidP="00CA62C3">
            <w:pPr>
              <w:spacing w:after="0" w:line="240" w:lineRule="auto"/>
              <w:jc w:val="center"/>
              <w:rPr>
                <w:rFonts w:ascii="PT Astra Serif" w:eastAsia="Times New Roman" w:hAnsi="PT Astra Serif" w:cs="Calibri"/>
                <w:color w:val="000000"/>
                <w:lang w:eastAsia="ru-RU"/>
              </w:rPr>
            </w:pPr>
          </w:p>
        </w:tc>
        <w:tc>
          <w:tcPr>
            <w:tcW w:w="236"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3518,856</w:t>
            </w:r>
          </w:p>
        </w:tc>
      </w:tr>
      <w:tr w:rsidR="00CA62C3" w:rsidRPr="007F192B" w:rsidTr="00CA62C3">
        <w:trPr>
          <w:trHeight w:val="34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CA62C3" w:rsidRPr="007F192B" w:rsidRDefault="00CA62C3"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8</w:t>
            </w:r>
          </w:p>
        </w:tc>
        <w:tc>
          <w:tcPr>
            <w:tcW w:w="3292"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МО «</w:t>
            </w:r>
            <w:proofErr w:type="spellStart"/>
            <w:r w:rsidRPr="007F192B">
              <w:rPr>
                <w:rFonts w:ascii="PT Astra Serif" w:eastAsia="Times New Roman" w:hAnsi="PT Astra Serif" w:cs="Calibri"/>
                <w:color w:val="000000"/>
                <w:lang w:eastAsia="ru-RU"/>
              </w:rPr>
              <w:t>Майнский</w:t>
            </w:r>
            <w:proofErr w:type="spellEnd"/>
            <w:r w:rsidRPr="007F192B">
              <w:rPr>
                <w:rFonts w:ascii="PT Astra Serif" w:eastAsia="Times New Roman" w:hAnsi="PT Astra Serif" w:cs="Calibri"/>
                <w:color w:val="000000"/>
                <w:lang w:eastAsia="ru-RU"/>
              </w:rPr>
              <w:t xml:space="preserve"> район», </w:t>
            </w:r>
            <w:proofErr w:type="spellStart"/>
            <w:r w:rsidRPr="007F192B">
              <w:rPr>
                <w:rFonts w:ascii="PT Astra Serif" w:eastAsia="Times New Roman" w:hAnsi="PT Astra Serif" w:cs="Calibri"/>
                <w:color w:val="000000"/>
                <w:lang w:eastAsia="ru-RU"/>
              </w:rPr>
              <w:t>р.п</w:t>
            </w:r>
            <w:proofErr w:type="spellEnd"/>
            <w:r w:rsidRPr="007F192B">
              <w:rPr>
                <w:rFonts w:ascii="PT Astra Serif" w:eastAsia="Times New Roman" w:hAnsi="PT Astra Serif" w:cs="Calibri"/>
                <w:color w:val="000000"/>
                <w:lang w:eastAsia="ru-RU"/>
              </w:rPr>
              <w:t>. Майна</w:t>
            </w:r>
          </w:p>
        </w:tc>
        <w:tc>
          <w:tcPr>
            <w:tcW w:w="1590"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w:t>
            </w:r>
          </w:p>
        </w:tc>
        <w:tc>
          <w:tcPr>
            <w:tcW w:w="1415"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w:t>
            </w:r>
          </w:p>
        </w:tc>
        <w:tc>
          <w:tcPr>
            <w:tcW w:w="1384"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1172,952</w:t>
            </w:r>
          </w:p>
        </w:tc>
        <w:tc>
          <w:tcPr>
            <w:tcW w:w="1564" w:type="dxa"/>
            <w:tcBorders>
              <w:top w:val="nil"/>
              <w:left w:val="nil"/>
              <w:bottom w:val="single" w:sz="4" w:space="0" w:color="auto"/>
              <w:right w:val="nil"/>
            </w:tcBorders>
          </w:tcPr>
          <w:p w:rsidR="00CA62C3" w:rsidRPr="007F192B" w:rsidRDefault="00CA62C3" w:rsidP="00CA62C3">
            <w:pPr>
              <w:spacing w:after="0" w:line="240" w:lineRule="auto"/>
              <w:jc w:val="center"/>
              <w:rPr>
                <w:rFonts w:ascii="PT Astra Serif" w:eastAsia="Times New Roman" w:hAnsi="PT Astra Serif" w:cs="Calibri"/>
                <w:color w:val="000000"/>
                <w:lang w:eastAsia="ru-RU"/>
              </w:rPr>
            </w:pPr>
          </w:p>
        </w:tc>
        <w:tc>
          <w:tcPr>
            <w:tcW w:w="236" w:type="dxa"/>
            <w:tcBorders>
              <w:top w:val="nil"/>
              <w:left w:val="nil"/>
              <w:bottom w:val="single" w:sz="4" w:space="0" w:color="auto"/>
              <w:right w:val="single" w:sz="4" w:space="0" w:color="auto"/>
            </w:tcBorders>
            <w:shd w:val="clear" w:color="auto" w:fill="auto"/>
            <w:vAlign w:val="bottom"/>
            <w:hideMark/>
          </w:tcPr>
          <w:p w:rsidR="00CA62C3" w:rsidRPr="007F192B" w:rsidRDefault="00CA62C3" w:rsidP="00CA62C3">
            <w:pPr>
              <w:spacing w:after="0" w:line="240" w:lineRule="auto"/>
              <w:jc w:val="center"/>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1172,952</w:t>
            </w:r>
          </w:p>
        </w:tc>
      </w:tr>
      <w:tr w:rsidR="00CA62C3" w:rsidRPr="007F192B" w:rsidTr="00CA62C3">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A62C3" w:rsidRPr="007F192B" w:rsidRDefault="00CA62C3" w:rsidP="00281FEF">
            <w:pPr>
              <w:spacing w:after="0" w:line="240" w:lineRule="auto"/>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 </w:t>
            </w:r>
          </w:p>
        </w:tc>
        <w:tc>
          <w:tcPr>
            <w:tcW w:w="3292" w:type="dxa"/>
            <w:tcBorders>
              <w:top w:val="nil"/>
              <w:left w:val="nil"/>
              <w:bottom w:val="single" w:sz="4" w:space="0" w:color="auto"/>
              <w:right w:val="single" w:sz="4" w:space="0" w:color="auto"/>
            </w:tcBorders>
            <w:shd w:val="clear" w:color="auto" w:fill="auto"/>
            <w:noWrap/>
            <w:vAlign w:val="bottom"/>
            <w:hideMark/>
          </w:tcPr>
          <w:p w:rsidR="00CA62C3" w:rsidRPr="007F192B" w:rsidRDefault="00CA62C3" w:rsidP="00281FEF">
            <w:pPr>
              <w:spacing w:after="0" w:line="240" w:lineRule="auto"/>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ВСЕГО</w:t>
            </w:r>
          </w:p>
        </w:tc>
        <w:tc>
          <w:tcPr>
            <w:tcW w:w="1590" w:type="dxa"/>
            <w:tcBorders>
              <w:top w:val="nil"/>
              <w:left w:val="nil"/>
              <w:bottom w:val="single" w:sz="4" w:space="0" w:color="auto"/>
              <w:right w:val="single" w:sz="4" w:space="0" w:color="auto"/>
            </w:tcBorders>
            <w:shd w:val="clear" w:color="auto" w:fill="auto"/>
            <w:noWrap/>
            <w:vAlign w:val="bottom"/>
            <w:hideMark/>
          </w:tcPr>
          <w:p w:rsidR="00CA62C3" w:rsidRPr="007F192B" w:rsidRDefault="00CA62C3" w:rsidP="00281FEF">
            <w:pPr>
              <w:spacing w:after="0" w:line="240" w:lineRule="auto"/>
              <w:jc w:val="right"/>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16</w:t>
            </w:r>
          </w:p>
        </w:tc>
        <w:tc>
          <w:tcPr>
            <w:tcW w:w="1415" w:type="dxa"/>
            <w:tcBorders>
              <w:top w:val="nil"/>
              <w:left w:val="nil"/>
              <w:bottom w:val="single" w:sz="4" w:space="0" w:color="auto"/>
              <w:right w:val="single" w:sz="4" w:space="0" w:color="auto"/>
            </w:tcBorders>
            <w:shd w:val="clear" w:color="auto" w:fill="auto"/>
            <w:noWrap/>
            <w:vAlign w:val="bottom"/>
            <w:hideMark/>
          </w:tcPr>
          <w:p w:rsidR="00CA62C3" w:rsidRPr="007F192B" w:rsidRDefault="00CA62C3" w:rsidP="00281FEF">
            <w:pPr>
              <w:spacing w:after="0" w:line="240" w:lineRule="auto"/>
              <w:jc w:val="right"/>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84</w:t>
            </w:r>
          </w:p>
        </w:tc>
        <w:tc>
          <w:tcPr>
            <w:tcW w:w="1384" w:type="dxa"/>
            <w:tcBorders>
              <w:top w:val="nil"/>
              <w:left w:val="nil"/>
              <w:bottom w:val="single" w:sz="4" w:space="0" w:color="auto"/>
              <w:right w:val="single" w:sz="4" w:space="0" w:color="auto"/>
            </w:tcBorders>
            <w:shd w:val="clear" w:color="auto" w:fill="auto"/>
            <w:noWrap/>
            <w:vAlign w:val="bottom"/>
            <w:hideMark/>
          </w:tcPr>
          <w:p w:rsidR="00CA62C3" w:rsidRPr="007F192B" w:rsidRDefault="00CA62C3" w:rsidP="00281FEF">
            <w:pPr>
              <w:spacing w:after="0" w:line="240" w:lineRule="auto"/>
              <w:jc w:val="right"/>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96636,894</w:t>
            </w:r>
          </w:p>
        </w:tc>
        <w:tc>
          <w:tcPr>
            <w:tcW w:w="1564" w:type="dxa"/>
            <w:tcBorders>
              <w:top w:val="nil"/>
              <w:left w:val="nil"/>
              <w:bottom w:val="single" w:sz="4" w:space="0" w:color="auto"/>
              <w:right w:val="nil"/>
            </w:tcBorders>
          </w:tcPr>
          <w:p w:rsidR="00CA62C3" w:rsidRPr="007F192B" w:rsidRDefault="00CA62C3" w:rsidP="00281FEF">
            <w:pPr>
              <w:spacing w:after="0" w:line="240" w:lineRule="auto"/>
              <w:jc w:val="right"/>
              <w:rPr>
                <w:rFonts w:ascii="PT Astra Serif" w:eastAsia="Times New Roman" w:hAnsi="PT Astra Serif" w:cs="Calibri"/>
                <w:b/>
                <w:bCs/>
                <w:color w:val="000000"/>
                <w:lang w:eastAsia="ru-RU"/>
              </w:rPr>
            </w:pPr>
          </w:p>
        </w:tc>
        <w:tc>
          <w:tcPr>
            <w:tcW w:w="236" w:type="dxa"/>
            <w:tcBorders>
              <w:top w:val="nil"/>
              <w:left w:val="nil"/>
              <w:bottom w:val="single" w:sz="4" w:space="0" w:color="auto"/>
              <w:right w:val="single" w:sz="4" w:space="0" w:color="auto"/>
            </w:tcBorders>
            <w:shd w:val="clear" w:color="auto" w:fill="auto"/>
            <w:noWrap/>
            <w:vAlign w:val="bottom"/>
            <w:hideMark/>
          </w:tcPr>
          <w:p w:rsidR="00CA62C3" w:rsidRPr="007F192B" w:rsidRDefault="00CA62C3" w:rsidP="00281FEF">
            <w:pPr>
              <w:spacing w:after="0" w:line="240" w:lineRule="auto"/>
              <w:jc w:val="right"/>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44135,808</w:t>
            </w:r>
          </w:p>
        </w:tc>
      </w:tr>
    </w:tbl>
    <w:p w:rsidR="00281FEF" w:rsidRPr="007F192B" w:rsidRDefault="00281FEF" w:rsidP="00281FEF">
      <w:pPr>
        <w:spacing w:after="0" w:line="240" w:lineRule="auto"/>
        <w:ind w:firstLine="709"/>
        <w:jc w:val="both"/>
        <w:rPr>
          <w:rFonts w:ascii="PT Astra Serif" w:hAnsi="PT Astra Serif"/>
          <w:bCs/>
          <w:sz w:val="27"/>
          <w:szCs w:val="27"/>
        </w:rPr>
      </w:pPr>
    </w:p>
    <w:p w:rsidR="00B36728" w:rsidRPr="007F192B" w:rsidRDefault="00B36728" w:rsidP="00B36728">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Крупными поставщиками жилых помещений для детей-сирот в 2019 году являлись: </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1. ООО</w:t>
      </w:r>
      <w:r w:rsidR="000C7947" w:rsidRPr="007F192B">
        <w:rPr>
          <w:rFonts w:ascii="PT Astra Serif" w:hAnsi="PT Astra Serif"/>
          <w:bCs/>
          <w:sz w:val="27"/>
          <w:szCs w:val="27"/>
        </w:rPr>
        <w:t xml:space="preserve"> «Специализированный застройщик «Апрель»</w:t>
      </w:r>
      <w:r w:rsidRPr="007F192B">
        <w:rPr>
          <w:rFonts w:ascii="PT Astra Serif" w:hAnsi="PT Astra Serif"/>
          <w:bCs/>
          <w:sz w:val="27"/>
          <w:szCs w:val="27"/>
        </w:rPr>
        <w:t xml:space="preserve"> (г. Ульяновск), с которым был заключен государственный контракт от 10.09.2019 № 05/17 на участие в долевом строительстве многоквартирного дома в целях приобретения в государственную собственность Ульяновской области квартир общей площадью не менее 33 квадратных метров каждая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р. п. Нагаткино муниципальном образовании «</w:t>
      </w:r>
      <w:proofErr w:type="spellStart"/>
      <w:r w:rsidRPr="007F192B">
        <w:rPr>
          <w:rFonts w:ascii="PT Astra Serif" w:hAnsi="PT Astra Serif"/>
          <w:bCs/>
          <w:sz w:val="27"/>
          <w:szCs w:val="27"/>
        </w:rPr>
        <w:t>Цильнинский</w:t>
      </w:r>
      <w:proofErr w:type="spellEnd"/>
      <w:r w:rsidRPr="007F192B">
        <w:rPr>
          <w:rFonts w:ascii="PT Astra Serif" w:hAnsi="PT Astra Serif"/>
          <w:bCs/>
          <w:sz w:val="27"/>
          <w:szCs w:val="27"/>
        </w:rPr>
        <w:t xml:space="preserve"> район» Ульяновской области (доля участника долевого строительства – 30 квартир), на сумму 35188,6 тыс. рублей. </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2. ООО</w:t>
      </w:r>
      <w:r w:rsidR="002E1295" w:rsidRPr="007F192B">
        <w:rPr>
          <w:rFonts w:ascii="PT Astra Serif" w:hAnsi="PT Astra Serif"/>
          <w:bCs/>
          <w:sz w:val="27"/>
          <w:szCs w:val="27"/>
        </w:rPr>
        <w:t xml:space="preserve"> «</w:t>
      </w:r>
      <w:proofErr w:type="spellStart"/>
      <w:r w:rsidRPr="007F192B">
        <w:rPr>
          <w:rFonts w:ascii="PT Astra Serif" w:hAnsi="PT Astra Serif"/>
          <w:bCs/>
          <w:sz w:val="27"/>
          <w:szCs w:val="27"/>
        </w:rPr>
        <w:t>УльяновскЦентрГазСтрой</w:t>
      </w:r>
      <w:proofErr w:type="spellEnd"/>
      <w:r w:rsidR="002E1295" w:rsidRPr="007F192B">
        <w:rPr>
          <w:rFonts w:ascii="PT Astra Serif" w:hAnsi="PT Astra Serif"/>
          <w:bCs/>
          <w:sz w:val="27"/>
          <w:szCs w:val="27"/>
        </w:rPr>
        <w:t>»</w:t>
      </w:r>
      <w:r w:rsidRPr="007F192B">
        <w:rPr>
          <w:rFonts w:ascii="PT Astra Serif" w:hAnsi="PT Astra Serif"/>
          <w:bCs/>
          <w:sz w:val="27"/>
          <w:szCs w:val="27"/>
        </w:rPr>
        <w:t xml:space="preserve"> (</w:t>
      </w:r>
      <w:proofErr w:type="spellStart"/>
      <w:r w:rsidRPr="007F192B">
        <w:rPr>
          <w:rFonts w:ascii="PT Astra Serif" w:hAnsi="PT Astra Serif"/>
          <w:bCs/>
          <w:sz w:val="27"/>
          <w:szCs w:val="27"/>
        </w:rPr>
        <w:t>г.Ульяновск</w:t>
      </w:r>
      <w:proofErr w:type="spellEnd"/>
      <w:r w:rsidRPr="007F192B">
        <w:rPr>
          <w:rFonts w:ascii="PT Astra Serif" w:hAnsi="PT Astra Serif"/>
          <w:bCs/>
          <w:sz w:val="27"/>
          <w:szCs w:val="27"/>
        </w:rPr>
        <w:t>), с которым было заключено 2 государственных контракта от 31.10.2019 № 05/23, от 08.11.2019 № 05/24, на приобретение 15 квартир на сумму 17594,3 тыс. рублей.</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Согласно актам приема-передачи жилых помещений, размещенным в ЕИС, по состоянию на 01.07.2021 по государственным контрактам, заключенным в 2019 году, Министерству строительства и архитектуры было передано 51 квартира, в том числе:</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16 квартир – МО «Город Ульяновск»;</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8 квартир – МО «</w:t>
      </w:r>
      <w:proofErr w:type="spellStart"/>
      <w:r w:rsidRPr="007F192B">
        <w:rPr>
          <w:rFonts w:ascii="PT Astra Serif" w:hAnsi="PT Astra Serif"/>
          <w:bCs/>
          <w:sz w:val="27"/>
          <w:szCs w:val="27"/>
        </w:rPr>
        <w:t>Старокулаткинский</w:t>
      </w:r>
      <w:proofErr w:type="spellEnd"/>
      <w:r w:rsidRPr="007F192B">
        <w:rPr>
          <w:rFonts w:ascii="PT Astra Serif" w:hAnsi="PT Astra Serif"/>
          <w:bCs/>
          <w:sz w:val="27"/>
          <w:szCs w:val="27"/>
        </w:rPr>
        <w:t xml:space="preserve"> район»;</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7 квартир – МО «</w:t>
      </w:r>
      <w:proofErr w:type="spellStart"/>
      <w:r w:rsidRPr="007F192B">
        <w:rPr>
          <w:rFonts w:ascii="PT Astra Serif" w:hAnsi="PT Astra Serif"/>
          <w:bCs/>
          <w:sz w:val="27"/>
          <w:szCs w:val="27"/>
        </w:rPr>
        <w:t>Кузоватовский</w:t>
      </w:r>
      <w:proofErr w:type="spellEnd"/>
      <w:r w:rsidRPr="007F192B">
        <w:rPr>
          <w:rFonts w:ascii="PT Astra Serif" w:hAnsi="PT Astra Serif"/>
          <w:bCs/>
          <w:sz w:val="27"/>
          <w:szCs w:val="27"/>
        </w:rPr>
        <w:t xml:space="preserve"> район»;</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7 квартир – МО «</w:t>
      </w:r>
      <w:proofErr w:type="spellStart"/>
      <w:r w:rsidRPr="007F192B">
        <w:rPr>
          <w:rFonts w:ascii="PT Astra Serif" w:hAnsi="PT Astra Serif"/>
          <w:bCs/>
          <w:sz w:val="27"/>
          <w:szCs w:val="27"/>
        </w:rPr>
        <w:t>Барышский</w:t>
      </w:r>
      <w:proofErr w:type="spellEnd"/>
      <w:r w:rsidRPr="007F192B">
        <w:rPr>
          <w:rFonts w:ascii="PT Astra Serif" w:hAnsi="PT Astra Serif"/>
          <w:bCs/>
          <w:sz w:val="27"/>
          <w:szCs w:val="27"/>
        </w:rPr>
        <w:t xml:space="preserve"> район»;</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6 квартир – МО «Павловский район»;</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3 квартиры – МО «</w:t>
      </w:r>
      <w:proofErr w:type="spellStart"/>
      <w:r w:rsidRPr="007F192B">
        <w:rPr>
          <w:rFonts w:ascii="PT Astra Serif" w:hAnsi="PT Astra Serif"/>
          <w:bCs/>
          <w:sz w:val="27"/>
          <w:szCs w:val="27"/>
        </w:rPr>
        <w:t>Цильнинский</w:t>
      </w:r>
      <w:proofErr w:type="spellEnd"/>
      <w:r w:rsidRPr="007F192B">
        <w:rPr>
          <w:rFonts w:ascii="PT Astra Serif" w:hAnsi="PT Astra Serif"/>
          <w:bCs/>
          <w:sz w:val="27"/>
          <w:szCs w:val="27"/>
        </w:rPr>
        <w:t xml:space="preserve"> район»;</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3 квартиры – МО «Город Сенгилей»;</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1 квартира – МО «</w:t>
      </w:r>
      <w:proofErr w:type="spellStart"/>
      <w:r w:rsidRPr="007F192B">
        <w:rPr>
          <w:rFonts w:ascii="PT Astra Serif" w:hAnsi="PT Astra Serif"/>
          <w:bCs/>
          <w:sz w:val="27"/>
          <w:szCs w:val="27"/>
        </w:rPr>
        <w:t>Майнский</w:t>
      </w:r>
      <w:proofErr w:type="spellEnd"/>
      <w:r w:rsidRPr="007F192B">
        <w:rPr>
          <w:rFonts w:ascii="PT Astra Serif" w:hAnsi="PT Astra Serif"/>
          <w:bCs/>
          <w:sz w:val="27"/>
          <w:szCs w:val="27"/>
        </w:rPr>
        <w:t xml:space="preserve"> район».</w:t>
      </w:r>
    </w:p>
    <w:p w:rsidR="00E14D4B" w:rsidRPr="007F192B" w:rsidRDefault="00E14D4B" w:rsidP="00E14D4B">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По контракту от 10.09.2019 № 05/17 с ООО «Специализированный застройщик «Апрель» (г. Ульяновск) на участие в долевом строительстве многоквартирного дома в целях приобретения в государственную собственность Ульяновской области 30 квартир в р. п. Нагаткино МО «</w:t>
      </w:r>
      <w:proofErr w:type="spellStart"/>
      <w:r w:rsidRPr="007F192B">
        <w:rPr>
          <w:rFonts w:ascii="PT Astra Serif" w:hAnsi="PT Astra Serif"/>
          <w:bCs/>
          <w:sz w:val="27"/>
          <w:szCs w:val="27"/>
        </w:rPr>
        <w:t>Цильнинский</w:t>
      </w:r>
      <w:proofErr w:type="spellEnd"/>
      <w:r w:rsidRPr="007F192B">
        <w:rPr>
          <w:rFonts w:ascii="PT Astra Serif" w:hAnsi="PT Astra Serif"/>
          <w:bCs/>
          <w:sz w:val="27"/>
          <w:szCs w:val="27"/>
        </w:rPr>
        <w:t xml:space="preserve"> район» Ульяновской области на сумму 35188,6 тыс. рублей срок исполнения был установлен не позднее 02.12.2020. Контракт был исполнен с нарушением сроков лишь в июле 2021 года.</w:t>
      </w:r>
    </w:p>
    <w:p w:rsidR="00360BD6" w:rsidRPr="007F192B" w:rsidRDefault="00E14D4B" w:rsidP="007C6ED5">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В 2019 году был расторгнут государственный контракт от 31.10.2019 № 22/50 с ООО «Эра» (г. Ульяновск) на поставку 3 квартир в р. п. Кузоватово МО «</w:t>
      </w:r>
      <w:proofErr w:type="spellStart"/>
      <w:r w:rsidRPr="007F192B">
        <w:rPr>
          <w:rFonts w:ascii="PT Astra Serif" w:hAnsi="PT Astra Serif"/>
          <w:bCs/>
          <w:sz w:val="27"/>
          <w:szCs w:val="27"/>
        </w:rPr>
        <w:t>Кузоватовский</w:t>
      </w:r>
      <w:proofErr w:type="spellEnd"/>
      <w:r w:rsidRPr="007F192B">
        <w:rPr>
          <w:rFonts w:ascii="PT Astra Serif" w:hAnsi="PT Astra Serif"/>
          <w:bCs/>
          <w:sz w:val="27"/>
          <w:szCs w:val="27"/>
        </w:rPr>
        <w:t xml:space="preserve"> район» (соглашение о расторжении государственного контракта от 14.08.2019).</w:t>
      </w:r>
    </w:p>
    <w:p w:rsidR="0090468F" w:rsidRPr="007F192B" w:rsidRDefault="007F192B" w:rsidP="0090468F">
      <w:pPr>
        <w:spacing w:after="0" w:line="240" w:lineRule="auto"/>
        <w:ind w:firstLine="709"/>
        <w:jc w:val="right"/>
        <w:rPr>
          <w:rFonts w:ascii="PT Astra Serif" w:hAnsi="PT Astra Serif"/>
          <w:bCs/>
          <w:sz w:val="27"/>
          <w:szCs w:val="27"/>
        </w:rPr>
      </w:pPr>
      <w:r>
        <w:rPr>
          <w:rFonts w:ascii="PT Astra Serif" w:hAnsi="PT Astra Serif"/>
          <w:bCs/>
          <w:sz w:val="27"/>
          <w:szCs w:val="27"/>
        </w:rPr>
        <w:t>Диаграмма 6</w:t>
      </w:r>
    </w:p>
    <w:p w:rsidR="0090468F" w:rsidRPr="007F192B" w:rsidRDefault="0090468F" w:rsidP="0090468F">
      <w:pPr>
        <w:spacing w:after="0" w:line="240" w:lineRule="auto"/>
        <w:ind w:firstLine="709"/>
        <w:jc w:val="both"/>
        <w:rPr>
          <w:rFonts w:ascii="PT Astra Serif" w:hAnsi="PT Astra Serif"/>
          <w:bCs/>
          <w:sz w:val="27"/>
          <w:szCs w:val="27"/>
        </w:rPr>
      </w:pPr>
    </w:p>
    <w:p w:rsidR="0090468F" w:rsidRPr="007F192B" w:rsidRDefault="0090468F" w:rsidP="00262D36">
      <w:pPr>
        <w:spacing w:after="0" w:line="240" w:lineRule="auto"/>
        <w:ind w:firstLine="709"/>
        <w:jc w:val="center"/>
        <w:rPr>
          <w:rFonts w:ascii="PT Astra Serif" w:hAnsi="PT Astra Serif"/>
          <w:bCs/>
          <w:sz w:val="27"/>
          <w:szCs w:val="27"/>
        </w:rPr>
      </w:pPr>
      <w:r w:rsidRPr="007F192B">
        <w:rPr>
          <w:rFonts w:ascii="PT Astra Serif" w:hAnsi="PT Astra Serif"/>
          <w:noProof/>
          <w:lang w:eastAsia="ru-RU"/>
        </w:rPr>
        <w:lastRenderedPageBreak/>
        <w:drawing>
          <wp:inline distT="0" distB="0" distL="0" distR="0" wp14:anchorId="4859BCEC" wp14:editId="35B178EF">
            <wp:extent cx="5506948" cy="2784297"/>
            <wp:effectExtent l="0" t="0" r="0" b="0"/>
            <wp:docPr id="7" name="Диаграмма 7">
              <a:extLst xmlns:a="http://schemas.openxmlformats.org/drawingml/2006/main">
                <a:ext uri="{FF2B5EF4-FFF2-40B4-BE49-F238E27FC236}">
                  <a16:creationId xmlns:a16="http://schemas.microsoft.com/office/drawing/2014/main" id="{1DD3BE96-7808-4A80-BC98-0DF2D77224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62C3" w:rsidRDefault="00CA62C3" w:rsidP="007F192B">
      <w:pPr>
        <w:spacing w:after="0" w:line="240" w:lineRule="auto"/>
        <w:ind w:firstLine="709"/>
        <w:jc w:val="right"/>
        <w:rPr>
          <w:rFonts w:ascii="PT Astra Serif" w:hAnsi="PT Astra Serif"/>
          <w:bCs/>
          <w:sz w:val="27"/>
          <w:szCs w:val="27"/>
        </w:rPr>
      </w:pPr>
    </w:p>
    <w:p w:rsidR="007F192B" w:rsidRPr="007F192B" w:rsidRDefault="007F192B" w:rsidP="007F192B">
      <w:pPr>
        <w:spacing w:after="0" w:line="240" w:lineRule="auto"/>
        <w:ind w:firstLine="709"/>
        <w:jc w:val="right"/>
        <w:rPr>
          <w:rFonts w:ascii="PT Astra Serif" w:hAnsi="PT Astra Serif"/>
          <w:bCs/>
          <w:sz w:val="27"/>
          <w:szCs w:val="27"/>
        </w:rPr>
      </w:pPr>
      <w:r>
        <w:rPr>
          <w:rFonts w:ascii="PT Astra Serif" w:hAnsi="PT Astra Serif"/>
          <w:bCs/>
          <w:sz w:val="27"/>
          <w:szCs w:val="27"/>
        </w:rPr>
        <w:t>Диаграмма 7</w:t>
      </w:r>
    </w:p>
    <w:p w:rsidR="0090468F" w:rsidRPr="007F192B" w:rsidRDefault="0090468F" w:rsidP="0090468F">
      <w:pPr>
        <w:spacing w:after="0" w:line="240" w:lineRule="auto"/>
        <w:ind w:firstLine="709"/>
        <w:rPr>
          <w:rFonts w:ascii="PT Astra Serif" w:hAnsi="PT Astra Serif"/>
          <w:bCs/>
          <w:sz w:val="27"/>
          <w:szCs w:val="27"/>
        </w:rPr>
      </w:pPr>
    </w:p>
    <w:p w:rsidR="0090468F" w:rsidRPr="007F192B" w:rsidRDefault="0090468F" w:rsidP="0090468F">
      <w:pPr>
        <w:spacing w:after="0" w:line="240" w:lineRule="auto"/>
        <w:ind w:firstLine="709"/>
        <w:jc w:val="center"/>
        <w:rPr>
          <w:rFonts w:ascii="PT Astra Serif" w:hAnsi="PT Astra Serif"/>
          <w:bCs/>
          <w:sz w:val="27"/>
          <w:szCs w:val="27"/>
        </w:rPr>
      </w:pPr>
      <w:r w:rsidRPr="007F192B">
        <w:rPr>
          <w:rFonts w:ascii="PT Astra Serif" w:hAnsi="PT Astra Serif"/>
          <w:noProof/>
          <w:lang w:eastAsia="ru-RU"/>
        </w:rPr>
        <w:drawing>
          <wp:inline distT="0" distB="0" distL="0" distR="0" wp14:anchorId="74794270" wp14:editId="6AF6A5D1">
            <wp:extent cx="5280339" cy="2971800"/>
            <wp:effectExtent l="0" t="0" r="0" b="0"/>
            <wp:docPr id="8" name="Диаграмма 8">
              <a:extLst xmlns:a="http://schemas.openxmlformats.org/drawingml/2006/main">
                <a:ext uri="{FF2B5EF4-FFF2-40B4-BE49-F238E27FC236}">
                  <a16:creationId xmlns:a16="http://schemas.microsoft.com/office/drawing/2014/main" id="{BB200F28-75FF-4F92-9935-A9A1A4981E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1FEF" w:rsidRPr="007F192B" w:rsidRDefault="00281FEF" w:rsidP="00481908">
      <w:pPr>
        <w:spacing w:after="0" w:line="240" w:lineRule="auto"/>
        <w:jc w:val="both"/>
        <w:rPr>
          <w:rFonts w:ascii="PT Astra Serif" w:hAnsi="PT Astra Serif"/>
          <w:bCs/>
          <w:sz w:val="27"/>
          <w:szCs w:val="27"/>
        </w:rPr>
      </w:pPr>
    </w:p>
    <w:p w:rsidR="00E14D4B" w:rsidRPr="007F192B" w:rsidRDefault="00E14D4B" w:rsidP="00E14D4B">
      <w:pPr>
        <w:spacing w:after="0" w:line="240" w:lineRule="auto"/>
        <w:jc w:val="both"/>
        <w:rPr>
          <w:rFonts w:ascii="PT Astra Serif" w:hAnsi="PT Astra Serif"/>
          <w:bCs/>
          <w:sz w:val="27"/>
          <w:szCs w:val="27"/>
        </w:rPr>
      </w:pPr>
    </w:p>
    <w:p w:rsidR="00E14D4B" w:rsidRPr="007F192B" w:rsidRDefault="00E14D4B" w:rsidP="00E14D4B">
      <w:pPr>
        <w:spacing w:after="0" w:line="240" w:lineRule="auto"/>
        <w:ind w:firstLine="709"/>
        <w:jc w:val="both"/>
        <w:rPr>
          <w:rFonts w:ascii="PT Astra Serif" w:hAnsi="PT Astra Serif"/>
          <w:sz w:val="27"/>
          <w:szCs w:val="27"/>
        </w:rPr>
      </w:pPr>
      <w:r w:rsidRPr="007F192B">
        <w:rPr>
          <w:rFonts w:ascii="PT Astra Serif" w:hAnsi="PT Astra Serif"/>
          <w:b/>
          <w:sz w:val="27"/>
          <w:szCs w:val="27"/>
        </w:rPr>
        <w:t xml:space="preserve">В 2020 году </w:t>
      </w:r>
      <w:r w:rsidRPr="007F192B">
        <w:rPr>
          <w:rFonts w:ascii="PT Astra Serif" w:hAnsi="PT Astra Serif"/>
          <w:bCs/>
          <w:sz w:val="27"/>
          <w:szCs w:val="27"/>
        </w:rPr>
        <w:t xml:space="preserve">Министерство </w:t>
      </w:r>
      <w:r w:rsidRPr="007F192B">
        <w:rPr>
          <w:rFonts w:ascii="PT Astra Serif" w:hAnsi="PT Astra Serif"/>
          <w:color w:val="000000"/>
          <w:sz w:val="27"/>
          <w:szCs w:val="27"/>
        </w:rPr>
        <w:t xml:space="preserve">строительства и архитектуры Ульяновской области заключило 45 государственных контрактов на приобретение жилых помещений для </w:t>
      </w:r>
      <w:r w:rsidRPr="007F192B">
        <w:rPr>
          <w:rFonts w:ascii="PT Astra Serif" w:hAnsi="PT Astra Serif"/>
          <w:sz w:val="27"/>
          <w:szCs w:val="27"/>
        </w:rPr>
        <w:t xml:space="preserve">детей-сирот в 13 муниципальных образованиях Ульяновской области на общую </w:t>
      </w:r>
      <w:r w:rsidRPr="007F192B">
        <w:rPr>
          <w:rFonts w:ascii="PT Astra Serif" w:hAnsi="PT Astra Serif"/>
          <w:color w:val="000000"/>
          <w:sz w:val="27"/>
          <w:szCs w:val="27"/>
        </w:rPr>
        <w:t>сумму 320293,2 тыс. рублей</w:t>
      </w:r>
      <w:r w:rsidRPr="007F192B">
        <w:rPr>
          <w:rFonts w:ascii="PT Astra Serif" w:hAnsi="PT Astra Serif"/>
          <w:sz w:val="27"/>
          <w:szCs w:val="27"/>
        </w:rPr>
        <w:t>, из них: должны поставлены в 2020 году - 90 квартир, в 2021 году 124 квартиры, в 2022 году - 53 квартиры.</w:t>
      </w:r>
    </w:p>
    <w:p w:rsidR="00281FEF" w:rsidRPr="007F192B" w:rsidRDefault="00281FEF" w:rsidP="00281FEF">
      <w:pPr>
        <w:spacing w:after="0" w:line="240" w:lineRule="auto"/>
        <w:ind w:firstLine="708"/>
        <w:jc w:val="both"/>
        <w:rPr>
          <w:rFonts w:ascii="PT Astra Serif" w:hAnsi="PT Astra Serif"/>
          <w:sz w:val="27"/>
          <w:szCs w:val="27"/>
        </w:rPr>
      </w:pPr>
      <w:r w:rsidRPr="007F192B">
        <w:rPr>
          <w:rFonts w:ascii="PT Astra Serif" w:hAnsi="PT Astra Serif"/>
          <w:bCs/>
          <w:sz w:val="27"/>
          <w:szCs w:val="27"/>
        </w:rPr>
        <w:t xml:space="preserve">Из общего числа закупок в 2020 году 43 договора (95,6% от общего количества договоров 45) на сумму </w:t>
      </w:r>
      <w:r w:rsidRPr="007F192B">
        <w:rPr>
          <w:rFonts w:ascii="PT Astra Serif" w:hAnsi="PT Astra Serif"/>
          <w:sz w:val="27"/>
          <w:szCs w:val="27"/>
          <w:lang w:eastAsia="ru-RU"/>
        </w:rPr>
        <w:t>318469,5 тыс. рублей или 99,4 % от общей суммы заключенных договоров 320293,2 тыс. рублей,</w:t>
      </w:r>
      <w:r w:rsidRPr="007F192B">
        <w:rPr>
          <w:rFonts w:ascii="PT Astra Serif" w:hAnsi="PT Astra Serif"/>
          <w:bCs/>
          <w:sz w:val="27"/>
          <w:szCs w:val="27"/>
        </w:rPr>
        <w:t xml:space="preserve"> заключено в соответствии </w:t>
      </w:r>
      <w:r w:rsidRPr="007F192B">
        <w:rPr>
          <w:rFonts w:ascii="PT Astra Serif" w:hAnsi="PT Astra Serif"/>
          <w:sz w:val="27"/>
          <w:szCs w:val="27"/>
        </w:rPr>
        <w:t xml:space="preserve">с положениями п.25 ч.1 ст.93 Закона № 44-ФЗ с единственным поставщиком без снижения НМЦК (на аукцион была подана только одна заявка, без снижения НМЦК или снижением на один шаг 0,5 процента). </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i/>
          <w:sz w:val="27"/>
          <w:szCs w:val="27"/>
          <w:u w:val="single"/>
        </w:rPr>
        <w:lastRenderedPageBreak/>
        <w:t>Таким образом, при проведении конкурентных закупок, в 2020 году значительная часть (95,6 процента контрактов) контрактов было заключено с единственным поставщиком (подавшим заявку или допущенным к торгам), т.е. по НМЦК.</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В 2020 году было заключено 45 государственных контрактов на приобретение 267 квартир для детей-сирот.</w:t>
      </w:r>
    </w:p>
    <w:p w:rsidR="00281FEF" w:rsidRPr="007F192B" w:rsidRDefault="007C6ED5" w:rsidP="00281FEF">
      <w:pPr>
        <w:spacing w:after="0" w:line="240" w:lineRule="auto"/>
        <w:ind w:firstLine="709"/>
        <w:jc w:val="right"/>
        <w:rPr>
          <w:rFonts w:ascii="PT Astra Serif" w:hAnsi="PT Astra Serif"/>
          <w:bCs/>
          <w:sz w:val="27"/>
          <w:szCs w:val="27"/>
        </w:rPr>
      </w:pPr>
      <w:r w:rsidRPr="007F192B">
        <w:rPr>
          <w:rFonts w:ascii="PT Astra Serif" w:hAnsi="PT Astra Serif"/>
          <w:bCs/>
          <w:sz w:val="27"/>
          <w:szCs w:val="27"/>
        </w:rPr>
        <w:t>Таблица 16</w:t>
      </w:r>
    </w:p>
    <w:p w:rsidR="00281FEF" w:rsidRPr="007F192B" w:rsidRDefault="00281FEF" w:rsidP="00281FEF">
      <w:pPr>
        <w:spacing w:after="0" w:line="240" w:lineRule="auto"/>
        <w:ind w:firstLine="709"/>
        <w:jc w:val="right"/>
        <w:rPr>
          <w:rFonts w:ascii="PT Astra Serif" w:hAnsi="PT Astra Serif"/>
          <w:bCs/>
          <w:sz w:val="27"/>
          <w:szCs w:val="27"/>
        </w:rPr>
      </w:pPr>
      <w:r w:rsidRPr="007F192B">
        <w:rPr>
          <w:rFonts w:ascii="PT Astra Serif" w:hAnsi="PT Astra Serif"/>
          <w:bCs/>
          <w:sz w:val="27"/>
          <w:szCs w:val="27"/>
        </w:rPr>
        <w:t>Тыс. рублей</w:t>
      </w:r>
    </w:p>
    <w:p w:rsidR="00281FEF" w:rsidRPr="007F192B" w:rsidRDefault="00281FEF" w:rsidP="00281FEF">
      <w:pPr>
        <w:spacing w:after="0" w:line="240" w:lineRule="auto"/>
        <w:ind w:firstLine="709"/>
        <w:jc w:val="both"/>
        <w:rPr>
          <w:rFonts w:ascii="PT Astra Serif" w:hAnsi="PT Astra Serif"/>
          <w:bCs/>
          <w:sz w:val="27"/>
          <w:szCs w:val="27"/>
        </w:rPr>
      </w:pPr>
    </w:p>
    <w:tbl>
      <w:tblPr>
        <w:tblW w:w="9493" w:type="dxa"/>
        <w:tblLook w:val="04A0" w:firstRow="1" w:lastRow="0" w:firstColumn="1" w:lastColumn="0" w:noHBand="0" w:noVBand="1"/>
      </w:tblPr>
      <w:tblGrid>
        <w:gridCol w:w="620"/>
        <w:gridCol w:w="2777"/>
        <w:gridCol w:w="1590"/>
        <w:gridCol w:w="1415"/>
        <w:gridCol w:w="1390"/>
        <w:gridCol w:w="1701"/>
      </w:tblGrid>
      <w:tr w:rsidR="00281FEF" w:rsidRPr="007F192B" w:rsidTr="00481908">
        <w:trPr>
          <w:trHeight w:val="96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 п/п</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Муниципальное образование</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281FEF" w:rsidRPr="007F192B" w:rsidRDefault="00281FEF" w:rsidP="00481908">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Количество заключенных контрактов</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81FEF" w:rsidRPr="007F192B" w:rsidRDefault="00281FEF" w:rsidP="00481908">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Количество квартир по контрактам</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81FEF" w:rsidRPr="007F192B" w:rsidRDefault="00281FEF" w:rsidP="00481908">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Сумма контрактов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1FEF" w:rsidRPr="007F192B" w:rsidRDefault="00281FEF" w:rsidP="00481908">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Исполнено на 01.01.2021</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«Город Ульяновск»</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48</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64 784,10</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37 724,10</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2</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«Город Димитровград»</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6</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46</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53 944,21</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22 345,09</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3</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w:t>
            </w:r>
            <w:proofErr w:type="spellStart"/>
            <w:r w:rsidRPr="007F192B">
              <w:rPr>
                <w:rFonts w:ascii="PT Astra Serif" w:eastAsia="Times New Roman" w:hAnsi="PT Astra Serif" w:cs="Calibri"/>
                <w:color w:val="000000"/>
                <w:sz w:val="18"/>
                <w:szCs w:val="18"/>
                <w:lang w:eastAsia="ru-RU"/>
              </w:rPr>
              <w:t>Тереньгульский</w:t>
            </w:r>
            <w:proofErr w:type="spellEnd"/>
            <w:r w:rsidRPr="007F192B">
              <w:rPr>
                <w:rFonts w:ascii="PT Astra Serif" w:eastAsia="Times New Roman" w:hAnsi="PT Astra Serif" w:cs="Calibri"/>
                <w:color w:val="000000"/>
                <w:sz w:val="18"/>
                <w:szCs w:val="18"/>
                <w:lang w:eastAsia="ru-RU"/>
              </w:rPr>
              <w:t xml:space="preserve"> район»</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6</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40</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48 970,78</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2 362,07</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4</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МО «Город </w:t>
            </w:r>
            <w:proofErr w:type="spellStart"/>
            <w:r w:rsidRPr="007F192B">
              <w:rPr>
                <w:rFonts w:ascii="PT Astra Serif" w:eastAsia="Times New Roman" w:hAnsi="PT Astra Serif" w:cs="Calibri"/>
                <w:color w:val="000000"/>
                <w:sz w:val="18"/>
                <w:szCs w:val="18"/>
                <w:lang w:eastAsia="ru-RU"/>
              </w:rPr>
              <w:t>Новоульяновск</w:t>
            </w:r>
            <w:proofErr w:type="spellEnd"/>
            <w:r w:rsidRPr="007F192B">
              <w:rPr>
                <w:rFonts w:ascii="PT Astra Serif" w:eastAsia="Times New Roman" w:hAnsi="PT Astra Serif" w:cs="Calibri"/>
                <w:color w:val="000000"/>
                <w:sz w:val="18"/>
                <w:szCs w:val="18"/>
                <w:lang w:eastAsia="ru-RU"/>
              </w:rPr>
              <w:t>»</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17</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19 339,41</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3 539,85</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5</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w:t>
            </w:r>
            <w:proofErr w:type="spellStart"/>
            <w:r w:rsidRPr="007F192B">
              <w:rPr>
                <w:rFonts w:ascii="PT Astra Serif" w:eastAsia="Times New Roman" w:hAnsi="PT Astra Serif" w:cs="Calibri"/>
                <w:color w:val="000000"/>
                <w:sz w:val="18"/>
                <w:szCs w:val="18"/>
                <w:lang w:eastAsia="ru-RU"/>
              </w:rPr>
              <w:t>Барышский</w:t>
            </w:r>
            <w:proofErr w:type="spellEnd"/>
            <w:r w:rsidRPr="007F192B">
              <w:rPr>
                <w:rFonts w:ascii="PT Astra Serif" w:eastAsia="Times New Roman" w:hAnsi="PT Astra Serif" w:cs="Calibri"/>
                <w:color w:val="000000"/>
                <w:sz w:val="18"/>
                <w:szCs w:val="18"/>
                <w:lang w:eastAsia="ru-RU"/>
              </w:rPr>
              <w:t xml:space="preserve"> район»</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14</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15 799,56</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0,00</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6</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w:t>
            </w:r>
            <w:proofErr w:type="spellStart"/>
            <w:r w:rsidRPr="007F192B">
              <w:rPr>
                <w:rFonts w:ascii="PT Astra Serif" w:eastAsia="Times New Roman" w:hAnsi="PT Astra Serif" w:cs="Calibri"/>
                <w:color w:val="000000"/>
                <w:sz w:val="18"/>
                <w:szCs w:val="18"/>
                <w:lang w:eastAsia="ru-RU"/>
              </w:rPr>
              <w:t>Вешкаймский</w:t>
            </w:r>
            <w:proofErr w:type="spellEnd"/>
            <w:r w:rsidRPr="007F192B">
              <w:rPr>
                <w:rFonts w:ascii="PT Astra Serif" w:eastAsia="Times New Roman" w:hAnsi="PT Astra Serif" w:cs="Calibri"/>
                <w:color w:val="000000"/>
                <w:sz w:val="18"/>
                <w:szCs w:val="18"/>
                <w:lang w:eastAsia="ru-RU"/>
              </w:rPr>
              <w:t xml:space="preserve"> район»</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3</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11</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12 229,96</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944,56</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7</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w:t>
            </w:r>
            <w:proofErr w:type="spellStart"/>
            <w:r w:rsidRPr="007F192B">
              <w:rPr>
                <w:rFonts w:ascii="PT Astra Serif" w:eastAsia="Times New Roman" w:hAnsi="PT Astra Serif" w:cs="Calibri"/>
                <w:color w:val="000000"/>
                <w:sz w:val="18"/>
                <w:szCs w:val="18"/>
                <w:lang w:eastAsia="ru-RU"/>
              </w:rPr>
              <w:t>Кузоватовский</w:t>
            </w:r>
            <w:proofErr w:type="spellEnd"/>
            <w:r w:rsidRPr="007F192B">
              <w:rPr>
                <w:rFonts w:ascii="PT Astra Serif" w:eastAsia="Times New Roman" w:hAnsi="PT Astra Serif" w:cs="Calibri"/>
                <w:color w:val="000000"/>
                <w:sz w:val="18"/>
                <w:szCs w:val="18"/>
                <w:lang w:eastAsia="ru-RU"/>
              </w:rPr>
              <w:t xml:space="preserve"> район»</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11</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12 842,77</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12 842,77</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8</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w:t>
            </w:r>
            <w:proofErr w:type="spellStart"/>
            <w:r w:rsidRPr="007F192B">
              <w:rPr>
                <w:rFonts w:ascii="PT Astra Serif" w:eastAsia="Times New Roman" w:hAnsi="PT Astra Serif" w:cs="Calibri"/>
                <w:color w:val="000000"/>
                <w:sz w:val="18"/>
                <w:szCs w:val="18"/>
                <w:lang w:eastAsia="ru-RU"/>
              </w:rPr>
              <w:t>Мелекесский</w:t>
            </w:r>
            <w:proofErr w:type="spellEnd"/>
            <w:r w:rsidRPr="007F192B">
              <w:rPr>
                <w:rFonts w:ascii="PT Astra Serif" w:eastAsia="Times New Roman" w:hAnsi="PT Astra Serif" w:cs="Calibri"/>
                <w:color w:val="000000"/>
                <w:sz w:val="18"/>
                <w:szCs w:val="18"/>
                <w:lang w:eastAsia="ru-RU"/>
              </w:rPr>
              <w:t xml:space="preserve"> район»</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3</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11</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12 164,54</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879,14</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9</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w:t>
            </w:r>
            <w:proofErr w:type="spellStart"/>
            <w:r w:rsidRPr="007F192B">
              <w:rPr>
                <w:rFonts w:ascii="PT Astra Serif" w:eastAsia="Times New Roman" w:hAnsi="PT Astra Serif" w:cs="Calibri"/>
                <w:color w:val="000000"/>
                <w:sz w:val="18"/>
                <w:szCs w:val="18"/>
                <w:lang w:eastAsia="ru-RU"/>
              </w:rPr>
              <w:t>Старомайнский</w:t>
            </w:r>
            <w:proofErr w:type="spellEnd"/>
            <w:r w:rsidRPr="007F192B">
              <w:rPr>
                <w:rFonts w:ascii="PT Astra Serif" w:eastAsia="Times New Roman" w:hAnsi="PT Astra Serif" w:cs="Calibri"/>
                <w:color w:val="000000"/>
                <w:sz w:val="18"/>
                <w:szCs w:val="18"/>
                <w:lang w:eastAsia="ru-RU"/>
              </w:rPr>
              <w:t xml:space="preserve"> район»</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38</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44 675,06</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0,00</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10</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w:t>
            </w:r>
            <w:proofErr w:type="spellStart"/>
            <w:r w:rsidRPr="007F192B">
              <w:rPr>
                <w:rFonts w:ascii="PT Astra Serif" w:eastAsia="Times New Roman" w:hAnsi="PT Astra Serif" w:cs="Calibri"/>
                <w:color w:val="000000"/>
                <w:sz w:val="18"/>
                <w:szCs w:val="18"/>
                <w:lang w:eastAsia="ru-RU"/>
              </w:rPr>
              <w:t>Майнский</w:t>
            </w:r>
            <w:proofErr w:type="spellEnd"/>
            <w:r w:rsidRPr="007F192B">
              <w:rPr>
                <w:rFonts w:ascii="PT Astra Serif" w:eastAsia="Times New Roman" w:hAnsi="PT Astra Serif" w:cs="Calibri"/>
                <w:color w:val="000000"/>
                <w:sz w:val="18"/>
                <w:szCs w:val="18"/>
                <w:lang w:eastAsia="ru-RU"/>
              </w:rPr>
              <w:t xml:space="preserve"> район»</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10</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11 285,40</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0,00</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11</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«Ульяновский район»</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10</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11 285,40</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0,00</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12</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w:t>
            </w:r>
            <w:proofErr w:type="spellStart"/>
            <w:r w:rsidRPr="007F192B">
              <w:rPr>
                <w:rFonts w:ascii="PT Astra Serif" w:eastAsia="Times New Roman" w:hAnsi="PT Astra Serif" w:cs="Calibri"/>
                <w:color w:val="000000"/>
                <w:sz w:val="18"/>
                <w:szCs w:val="18"/>
                <w:lang w:eastAsia="ru-RU"/>
              </w:rPr>
              <w:t>Чердаклинский</w:t>
            </w:r>
            <w:proofErr w:type="spellEnd"/>
            <w:r w:rsidRPr="007F192B">
              <w:rPr>
                <w:rFonts w:ascii="PT Astra Serif" w:eastAsia="Times New Roman" w:hAnsi="PT Astra Serif" w:cs="Calibri"/>
                <w:color w:val="000000"/>
                <w:sz w:val="18"/>
                <w:szCs w:val="18"/>
                <w:lang w:eastAsia="ru-RU"/>
              </w:rPr>
              <w:t xml:space="preserve"> район»</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3</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8 006,43</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2 363,73</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1FEF" w:rsidRPr="007F192B" w:rsidRDefault="00281FEF" w:rsidP="00281FEF">
            <w:pPr>
              <w:spacing w:after="0" w:line="240" w:lineRule="auto"/>
              <w:jc w:val="right"/>
              <w:rPr>
                <w:rFonts w:ascii="PT Astra Serif" w:eastAsia="Times New Roman" w:hAnsi="PT Astra Serif" w:cs="Calibri"/>
                <w:color w:val="000000"/>
                <w:lang w:eastAsia="ru-RU"/>
              </w:rPr>
            </w:pPr>
            <w:r w:rsidRPr="007F192B">
              <w:rPr>
                <w:rFonts w:ascii="PT Astra Serif" w:eastAsia="Times New Roman" w:hAnsi="PT Astra Serif" w:cs="Calibri"/>
                <w:color w:val="000000"/>
                <w:lang w:eastAsia="ru-RU"/>
              </w:rPr>
              <w:t>13</w:t>
            </w:r>
          </w:p>
        </w:tc>
        <w:tc>
          <w:tcPr>
            <w:tcW w:w="2777" w:type="dxa"/>
            <w:tcBorders>
              <w:top w:val="nil"/>
              <w:left w:val="nil"/>
              <w:bottom w:val="single" w:sz="4" w:space="0" w:color="auto"/>
              <w:right w:val="single" w:sz="4" w:space="0" w:color="auto"/>
            </w:tcBorders>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МО «</w:t>
            </w:r>
            <w:proofErr w:type="spellStart"/>
            <w:r w:rsidRPr="007F192B">
              <w:rPr>
                <w:rFonts w:ascii="PT Astra Serif" w:eastAsia="Times New Roman" w:hAnsi="PT Astra Serif" w:cs="Calibri"/>
                <w:color w:val="000000"/>
                <w:sz w:val="18"/>
                <w:szCs w:val="18"/>
                <w:lang w:eastAsia="ru-RU"/>
              </w:rPr>
              <w:t>Инзенский</w:t>
            </w:r>
            <w:proofErr w:type="spellEnd"/>
            <w:r w:rsidRPr="007F192B">
              <w:rPr>
                <w:rFonts w:ascii="PT Astra Serif" w:eastAsia="Times New Roman" w:hAnsi="PT Astra Serif" w:cs="Calibri"/>
                <w:color w:val="000000"/>
                <w:sz w:val="18"/>
                <w:szCs w:val="18"/>
                <w:lang w:eastAsia="ru-RU"/>
              </w:rPr>
              <w:t xml:space="preserve"> район»</w:t>
            </w:r>
          </w:p>
        </w:tc>
        <w:tc>
          <w:tcPr>
            <w:tcW w:w="15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w:t>
            </w:r>
          </w:p>
        </w:tc>
        <w:tc>
          <w:tcPr>
            <w:tcW w:w="1415"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w:t>
            </w:r>
          </w:p>
        </w:tc>
        <w:tc>
          <w:tcPr>
            <w:tcW w:w="1390"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4 965,58</w:t>
            </w:r>
          </w:p>
        </w:tc>
        <w:tc>
          <w:tcPr>
            <w:tcW w:w="1701" w:type="dxa"/>
            <w:tcBorders>
              <w:top w:val="nil"/>
              <w:left w:val="nil"/>
              <w:bottom w:val="single" w:sz="4" w:space="0" w:color="auto"/>
              <w:right w:val="single" w:sz="4" w:space="0" w:color="auto"/>
            </w:tcBorders>
            <w:shd w:val="clear" w:color="auto" w:fill="auto"/>
            <w:noWrap/>
            <w:vAlign w:val="bottom"/>
            <w:hideMark/>
          </w:tcPr>
          <w:p w:rsidR="00281FEF" w:rsidRPr="007F192B" w:rsidRDefault="00281FEF" w:rsidP="00481908">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4 965,58</w:t>
            </w:r>
          </w:p>
        </w:tc>
      </w:tr>
      <w:tr w:rsidR="00281FEF" w:rsidRPr="007F192B" w:rsidTr="00481908">
        <w:trPr>
          <w:trHeight w:val="300"/>
        </w:trPr>
        <w:tc>
          <w:tcPr>
            <w:tcW w:w="620" w:type="dxa"/>
            <w:tcBorders>
              <w:top w:val="nil"/>
              <w:left w:val="single" w:sz="4" w:space="0" w:color="auto"/>
              <w:bottom w:val="single" w:sz="4" w:space="0" w:color="auto"/>
              <w:right w:val="single" w:sz="4" w:space="0" w:color="auto"/>
            </w:tcBorders>
            <w:shd w:val="clear" w:color="000000" w:fill="FFFF00"/>
            <w:noWrap/>
            <w:vAlign w:val="bottom"/>
            <w:hideMark/>
          </w:tcPr>
          <w:p w:rsidR="00281FEF" w:rsidRPr="007F192B" w:rsidRDefault="00281FEF" w:rsidP="00281FEF">
            <w:pPr>
              <w:spacing w:after="0" w:line="240" w:lineRule="auto"/>
              <w:rPr>
                <w:rFonts w:ascii="PT Astra Serif" w:eastAsia="Times New Roman" w:hAnsi="PT Astra Serif" w:cs="Calibri"/>
                <w:b/>
                <w:bCs/>
                <w:color w:val="000000"/>
                <w:lang w:eastAsia="ru-RU"/>
              </w:rPr>
            </w:pPr>
            <w:r w:rsidRPr="007F192B">
              <w:rPr>
                <w:rFonts w:ascii="PT Astra Serif" w:eastAsia="Times New Roman" w:hAnsi="PT Astra Serif" w:cs="Calibri"/>
                <w:b/>
                <w:bCs/>
                <w:color w:val="000000"/>
                <w:lang w:eastAsia="ru-RU"/>
              </w:rPr>
              <w:t> </w:t>
            </w:r>
          </w:p>
        </w:tc>
        <w:tc>
          <w:tcPr>
            <w:tcW w:w="2777" w:type="dxa"/>
            <w:tcBorders>
              <w:top w:val="nil"/>
              <w:left w:val="nil"/>
              <w:bottom w:val="single" w:sz="4" w:space="0" w:color="auto"/>
              <w:right w:val="single" w:sz="4" w:space="0" w:color="auto"/>
            </w:tcBorders>
            <w:shd w:val="clear" w:color="000000" w:fill="FFFF00"/>
            <w:noWrap/>
            <w:vAlign w:val="bottom"/>
            <w:hideMark/>
          </w:tcPr>
          <w:p w:rsidR="00281FEF" w:rsidRPr="007F192B" w:rsidRDefault="00281FEF" w:rsidP="00281FEF">
            <w:pPr>
              <w:spacing w:after="0" w:line="240" w:lineRule="auto"/>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ВСЕГО</w:t>
            </w:r>
          </w:p>
        </w:tc>
        <w:tc>
          <w:tcPr>
            <w:tcW w:w="1590" w:type="dxa"/>
            <w:tcBorders>
              <w:top w:val="nil"/>
              <w:left w:val="nil"/>
              <w:bottom w:val="single" w:sz="4" w:space="0" w:color="auto"/>
              <w:right w:val="single" w:sz="4" w:space="0" w:color="auto"/>
            </w:tcBorders>
            <w:shd w:val="clear" w:color="000000" w:fill="FFFF00"/>
            <w:noWrap/>
            <w:vAlign w:val="bottom"/>
            <w:hideMark/>
          </w:tcPr>
          <w:p w:rsidR="00281FEF" w:rsidRPr="007F192B" w:rsidRDefault="00281FEF" w:rsidP="00481908">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45</w:t>
            </w:r>
          </w:p>
        </w:tc>
        <w:tc>
          <w:tcPr>
            <w:tcW w:w="1415" w:type="dxa"/>
            <w:tcBorders>
              <w:top w:val="nil"/>
              <w:left w:val="nil"/>
              <w:bottom w:val="single" w:sz="4" w:space="0" w:color="auto"/>
              <w:right w:val="single" w:sz="4" w:space="0" w:color="auto"/>
            </w:tcBorders>
            <w:shd w:val="clear" w:color="000000" w:fill="FFFF00"/>
            <w:noWrap/>
            <w:vAlign w:val="bottom"/>
            <w:hideMark/>
          </w:tcPr>
          <w:p w:rsidR="00281FEF" w:rsidRPr="007F192B" w:rsidRDefault="00281FEF" w:rsidP="00481908">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267</w:t>
            </w:r>
          </w:p>
        </w:tc>
        <w:tc>
          <w:tcPr>
            <w:tcW w:w="1390" w:type="dxa"/>
            <w:tcBorders>
              <w:top w:val="nil"/>
              <w:left w:val="nil"/>
              <w:bottom w:val="single" w:sz="4" w:space="0" w:color="auto"/>
              <w:right w:val="single" w:sz="4" w:space="0" w:color="auto"/>
            </w:tcBorders>
            <w:shd w:val="clear" w:color="000000" w:fill="FFFF00"/>
            <w:noWrap/>
            <w:vAlign w:val="bottom"/>
            <w:hideMark/>
          </w:tcPr>
          <w:p w:rsidR="00281FEF" w:rsidRPr="007F192B" w:rsidRDefault="00281FEF" w:rsidP="00481908">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320 293,20</w:t>
            </w:r>
          </w:p>
        </w:tc>
        <w:tc>
          <w:tcPr>
            <w:tcW w:w="1701" w:type="dxa"/>
            <w:tcBorders>
              <w:top w:val="nil"/>
              <w:left w:val="nil"/>
              <w:bottom w:val="single" w:sz="4" w:space="0" w:color="auto"/>
              <w:right w:val="single" w:sz="4" w:space="0" w:color="auto"/>
            </w:tcBorders>
            <w:shd w:val="clear" w:color="000000" w:fill="FFFF00"/>
            <w:noWrap/>
            <w:vAlign w:val="bottom"/>
            <w:hideMark/>
          </w:tcPr>
          <w:p w:rsidR="00281FEF" w:rsidRPr="007F192B" w:rsidRDefault="00281FEF" w:rsidP="00481908">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87 966,90</w:t>
            </w:r>
          </w:p>
        </w:tc>
      </w:tr>
    </w:tbl>
    <w:p w:rsidR="00281FEF" w:rsidRPr="007F192B" w:rsidRDefault="00281FEF" w:rsidP="00281FEF">
      <w:pPr>
        <w:spacing w:after="0" w:line="240" w:lineRule="auto"/>
        <w:ind w:firstLine="709"/>
        <w:jc w:val="both"/>
        <w:rPr>
          <w:rFonts w:ascii="PT Astra Serif" w:hAnsi="PT Astra Serif"/>
          <w:bCs/>
          <w:sz w:val="27"/>
          <w:szCs w:val="27"/>
        </w:rPr>
      </w:pPr>
    </w:p>
    <w:p w:rsidR="00F023C6" w:rsidRPr="007F192B" w:rsidRDefault="00F023C6" w:rsidP="00F023C6">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Также в 2020 году Министерством </w:t>
      </w:r>
      <w:r w:rsidRPr="007F192B">
        <w:rPr>
          <w:rFonts w:ascii="PT Astra Serif" w:hAnsi="PT Astra Serif"/>
          <w:color w:val="000000"/>
          <w:sz w:val="27"/>
          <w:szCs w:val="27"/>
        </w:rPr>
        <w:t>строительства и архитектуры Ульяновской области</w:t>
      </w:r>
      <w:r w:rsidRPr="007F192B">
        <w:rPr>
          <w:rFonts w:ascii="PT Astra Serif" w:hAnsi="PT Astra Serif"/>
          <w:bCs/>
          <w:sz w:val="27"/>
          <w:szCs w:val="27"/>
        </w:rPr>
        <w:t xml:space="preserve"> было размещено 3 аукциона в электронной форме, признанные несостоявшимися в связи с тем, что на участие не было подано заявок, в том числе:</w:t>
      </w:r>
    </w:p>
    <w:p w:rsidR="00F023C6" w:rsidRPr="007F192B" w:rsidRDefault="00F023C6" w:rsidP="00F023C6">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на закупку 20 квартир в г. Ульяновске с НМЦК 23849,8 тыс. рублей сроком исполнения 30 календарных дней с момента заключения контракта, извещение о проведении аукциона размещено 27.02.2020;</w:t>
      </w:r>
    </w:p>
    <w:p w:rsidR="00F023C6" w:rsidRPr="007F192B" w:rsidRDefault="00F023C6" w:rsidP="00F023C6">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на закупку индивидуального жилого дома в р. п. Старая Майна в МО «</w:t>
      </w:r>
      <w:proofErr w:type="spellStart"/>
      <w:r w:rsidRPr="007F192B">
        <w:rPr>
          <w:rFonts w:ascii="PT Astra Serif" w:hAnsi="PT Astra Serif"/>
          <w:bCs/>
          <w:sz w:val="27"/>
          <w:szCs w:val="27"/>
        </w:rPr>
        <w:t>Старомайнский</w:t>
      </w:r>
      <w:proofErr w:type="spellEnd"/>
      <w:r w:rsidRPr="007F192B">
        <w:rPr>
          <w:rFonts w:ascii="PT Astra Serif" w:hAnsi="PT Astra Serif"/>
          <w:bCs/>
          <w:sz w:val="27"/>
          <w:szCs w:val="27"/>
        </w:rPr>
        <w:t xml:space="preserve"> район» с НМЦК 1192,5 тыс. рублей сроком исполнения 30 календарных дней с момента заключения контракта, извещение о проведении аукциона размещено 20.04.2020;</w:t>
      </w:r>
    </w:p>
    <w:p w:rsidR="00F023C6" w:rsidRPr="007F192B" w:rsidRDefault="00F023C6" w:rsidP="00F023C6">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на участие в долевом строительстве многоквартирного дома (15 квартир) в р. п. Тереньга МО «</w:t>
      </w:r>
      <w:proofErr w:type="spellStart"/>
      <w:r w:rsidRPr="007F192B">
        <w:rPr>
          <w:rFonts w:ascii="PT Astra Serif" w:hAnsi="PT Astra Serif"/>
          <w:bCs/>
          <w:sz w:val="27"/>
          <w:szCs w:val="27"/>
        </w:rPr>
        <w:t>Тереньгульский</w:t>
      </w:r>
      <w:proofErr w:type="spellEnd"/>
      <w:r w:rsidRPr="007F192B">
        <w:rPr>
          <w:rFonts w:ascii="PT Astra Serif" w:hAnsi="PT Astra Serif"/>
          <w:bCs/>
          <w:sz w:val="27"/>
          <w:szCs w:val="27"/>
        </w:rPr>
        <w:t xml:space="preserve"> район» с НМЦК 17887,3 тыс. рублей сроком исполнения не позднее 02.12.2021.</w:t>
      </w:r>
    </w:p>
    <w:p w:rsidR="00F023C6" w:rsidRPr="007F192B" w:rsidRDefault="00F023C6" w:rsidP="00F023C6">
      <w:pPr>
        <w:spacing w:after="0" w:line="240" w:lineRule="auto"/>
        <w:ind w:firstLine="708"/>
        <w:jc w:val="both"/>
        <w:rPr>
          <w:rFonts w:ascii="PT Astra Serif" w:hAnsi="PT Astra Serif"/>
          <w:sz w:val="27"/>
          <w:szCs w:val="27"/>
        </w:rPr>
      </w:pPr>
    </w:p>
    <w:p w:rsidR="00F023C6" w:rsidRPr="007F192B" w:rsidRDefault="00F023C6" w:rsidP="00F023C6">
      <w:pPr>
        <w:tabs>
          <w:tab w:val="center" w:pos="4677"/>
          <w:tab w:val="right" w:pos="9355"/>
        </w:tabs>
        <w:spacing w:after="0" w:line="240" w:lineRule="auto"/>
        <w:ind w:firstLine="709"/>
        <w:jc w:val="both"/>
        <w:rPr>
          <w:rFonts w:ascii="PT Astra Serif" w:eastAsia="Times New Roman" w:hAnsi="PT Astra Serif" w:cs="Times New Roman"/>
          <w:color w:val="000000" w:themeColor="text1"/>
          <w:sz w:val="27"/>
          <w:szCs w:val="27"/>
          <w:lang w:eastAsia="ru-RU"/>
        </w:rPr>
      </w:pPr>
      <w:r w:rsidRPr="007F192B">
        <w:rPr>
          <w:rFonts w:ascii="PT Astra Serif" w:eastAsia="Times New Roman" w:hAnsi="PT Astra Serif" w:cs="Times New Roman"/>
          <w:color w:val="000000" w:themeColor="text1"/>
          <w:sz w:val="27"/>
          <w:szCs w:val="27"/>
          <w:lang w:eastAsia="ru-RU"/>
        </w:rPr>
        <w:t xml:space="preserve">Согласно представленной Министерством строительства и архитекторы Ульяновской области информации, муниципальные районы, в которых приобретались жилые помещения на рынке первичного или вторичного жилья выбирались на основании наибольшей потребности в обеспечении жильём лиц, из числа детей-сирот. </w:t>
      </w:r>
    </w:p>
    <w:p w:rsidR="00F023C6" w:rsidRPr="007F192B" w:rsidRDefault="00F023C6" w:rsidP="00F023C6">
      <w:pPr>
        <w:tabs>
          <w:tab w:val="center" w:pos="4677"/>
          <w:tab w:val="right" w:pos="9355"/>
        </w:tabs>
        <w:spacing w:after="0" w:line="240" w:lineRule="auto"/>
        <w:ind w:firstLine="709"/>
        <w:jc w:val="both"/>
        <w:rPr>
          <w:rFonts w:ascii="PT Astra Serif" w:eastAsia="Times New Roman" w:hAnsi="PT Astra Serif" w:cs="Times New Roman"/>
          <w:sz w:val="27"/>
          <w:szCs w:val="27"/>
          <w:u w:val="single"/>
          <w:lang w:eastAsia="ru-RU"/>
        </w:rPr>
      </w:pPr>
      <w:r w:rsidRPr="007F192B">
        <w:rPr>
          <w:rFonts w:ascii="PT Astra Serif" w:eastAsia="Times New Roman" w:hAnsi="PT Astra Serif" w:cs="Times New Roman"/>
          <w:color w:val="000000" w:themeColor="text1"/>
          <w:sz w:val="27"/>
          <w:szCs w:val="27"/>
          <w:u w:val="single"/>
          <w:lang w:eastAsia="ru-RU"/>
        </w:rPr>
        <w:lastRenderedPageBreak/>
        <w:t xml:space="preserve">На взгляд Счётной палаты Ульяновской области, при таком подходе нарушаются права детей-сирот, находящихся в ожидании жилья в муниципальном образовании, где потребность в обеспечении жильем невысока. Кроме того, высока вероятность </w:t>
      </w:r>
      <w:r w:rsidRPr="007F192B">
        <w:rPr>
          <w:rFonts w:ascii="PT Astra Serif" w:eastAsia="Times New Roman" w:hAnsi="PT Astra Serif" w:cs="Times New Roman"/>
          <w:sz w:val="27"/>
          <w:szCs w:val="27"/>
          <w:u w:val="single"/>
          <w:lang w:eastAsia="ru-RU"/>
        </w:rPr>
        <w:t xml:space="preserve">проявления коррупционной составляющей, при выборе муниципального района или городского округа, в котором проводились закупки по приобретению жилых помещений, когда торги могли объявляться под конкретного поставщика. </w:t>
      </w:r>
    </w:p>
    <w:p w:rsidR="005821DD" w:rsidRPr="007F192B" w:rsidRDefault="005821DD" w:rsidP="005821DD">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В 2019-2020 годах не проводились закупки квартир для детей-сирот в 7 муниципальных районах Ульяновской области: </w:t>
      </w:r>
    </w:p>
    <w:p w:rsidR="005821DD" w:rsidRPr="007F192B" w:rsidRDefault="005821DD" w:rsidP="005821DD">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proofErr w:type="spellStart"/>
      <w:r w:rsidRPr="007F192B">
        <w:rPr>
          <w:rFonts w:ascii="PT Astra Serif" w:eastAsia="Times New Roman" w:hAnsi="PT Astra Serif" w:cs="Times New Roman"/>
          <w:sz w:val="27"/>
          <w:szCs w:val="27"/>
          <w:lang w:eastAsia="ru-RU"/>
        </w:rPr>
        <w:t>Базарносызганский</w:t>
      </w:r>
      <w:proofErr w:type="spellEnd"/>
      <w:r w:rsidRPr="007F192B">
        <w:rPr>
          <w:rFonts w:ascii="PT Astra Serif" w:eastAsia="Times New Roman" w:hAnsi="PT Astra Serif" w:cs="Times New Roman"/>
          <w:sz w:val="27"/>
          <w:szCs w:val="27"/>
          <w:lang w:eastAsia="ru-RU"/>
        </w:rPr>
        <w:t xml:space="preserve"> муниципальный район;</w:t>
      </w:r>
    </w:p>
    <w:p w:rsidR="005821DD" w:rsidRPr="007F192B" w:rsidRDefault="005821DD" w:rsidP="005821DD">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proofErr w:type="spellStart"/>
      <w:r w:rsidRPr="007F192B">
        <w:rPr>
          <w:rFonts w:ascii="PT Astra Serif" w:eastAsia="Times New Roman" w:hAnsi="PT Astra Serif" w:cs="Times New Roman"/>
          <w:sz w:val="27"/>
          <w:szCs w:val="27"/>
          <w:lang w:eastAsia="ru-RU"/>
        </w:rPr>
        <w:t>Карсунский</w:t>
      </w:r>
      <w:proofErr w:type="spellEnd"/>
      <w:r w:rsidRPr="007F192B">
        <w:rPr>
          <w:rFonts w:ascii="PT Astra Serif" w:eastAsia="Times New Roman" w:hAnsi="PT Astra Serif" w:cs="Times New Roman"/>
          <w:sz w:val="27"/>
          <w:szCs w:val="27"/>
          <w:lang w:eastAsia="ru-RU"/>
        </w:rPr>
        <w:t xml:space="preserve"> муниципальный район;</w:t>
      </w:r>
    </w:p>
    <w:p w:rsidR="005821DD" w:rsidRPr="007F192B" w:rsidRDefault="005821DD" w:rsidP="005821DD">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Николаевский муниципальный район;</w:t>
      </w:r>
    </w:p>
    <w:p w:rsidR="005821DD" w:rsidRPr="007F192B" w:rsidRDefault="005821DD" w:rsidP="005821DD">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proofErr w:type="spellStart"/>
      <w:r w:rsidRPr="007F192B">
        <w:rPr>
          <w:rFonts w:ascii="PT Astra Serif" w:eastAsia="Times New Roman" w:hAnsi="PT Astra Serif" w:cs="Times New Roman"/>
          <w:sz w:val="27"/>
          <w:szCs w:val="27"/>
          <w:lang w:eastAsia="ru-RU"/>
        </w:rPr>
        <w:t>Новомалыклинский</w:t>
      </w:r>
      <w:proofErr w:type="spellEnd"/>
      <w:r w:rsidRPr="007F192B">
        <w:rPr>
          <w:rFonts w:ascii="PT Astra Serif" w:eastAsia="Times New Roman" w:hAnsi="PT Astra Serif" w:cs="Times New Roman"/>
          <w:sz w:val="27"/>
          <w:szCs w:val="27"/>
          <w:lang w:eastAsia="ru-RU"/>
        </w:rPr>
        <w:t xml:space="preserve"> муниципальный район;</w:t>
      </w:r>
    </w:p>
    <w:p w:rsidR="005821DD" w:rsidRPr="007F192B" w:rsidRDefault="005821DD" w:rsidP="005821DD">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Новоспасский муниципальный район;</w:t>
      </w:r>
    </w:p>
    <w:p w:rsidR="005821DD" w:rsidRPr="007F192B" w:rsidRDefault="005821DD" w:rsidP="005821DD">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Радищевский муниципальный район;</w:t>
      </w:r>
    </w:p>
    <w:p w:rsidR="005821DD" w:rsidRPr="007F192B" w:rsidRDefault="005821DD" w:rsidP="005821DD">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proofErr w:type="spellStart"/>
      <w:r w:rsidRPr="007F192B">
        <w:rPr>
          <w:rFonts w:ascii="PT Astra Serif" w:eastAsia="Times New Roman" w:hAnsi="PT Astra Serif" w:cs="Times New Roman"/>
          <w:sz w:val="27"/>
          <w:szCs w:val="27"/>
          <w:lang w:eastAsia="ru-RU"/>
        </w:rPr>
        <w:t>Сурский</w:t>
      </w:r>
      <w:proofErr w:type="spellEnd"/>
      <w:r w:rsidRPr="007F192B">
        <w:rPr>
          <w:rFonts w:ascii="PT Astra Serif" w:eastAsia="Times New Roman" w:hAnsi="PT Astra Serif" w:cs="Times New Roman"/>
          <w:sz w:val="27"/>
          <w:szCs w:val="27"/>
          <w:lang w:eastAsia="ru-RU"/>
        </w:rPr>
        <w:t xml:space="preserve"> муниципальный район.</w:t>
      </w:r>
    </w:p>
    <w:p w:rsidR="005821DD" w:rsidRPr="007F192B" w:rsidRDefault="005821DD" w:rsidP="00F023C6">
      <w:pPr>
        <w:tabs>
          <w:tab w:val="center" w:pos="4677"/>
          <w:tab w:val="right" w:pos="9355"/>
        </w:tabs>
        <w:spacing w:after="0" w:line="240" w:lineRule="auto"/>
        <w:ind w:firstLine="709"/>
        <w:jc w:val="both"/>
        <w:rPr>
          <w:rFonts w:ascii="PT Astra Serif" w:eastAsia="Times New Roman" w:hAnsi="PT Astra Serif" w:cs="Times New Roman"/>
          <w:sz w:val="27"/>
          <w:szCs w:val="27"/>
          <w:u w:val="single"/>
          <w:lang w:eastAsia="ru-RU"/>
        </w:rPr>
      </w:pPr>
    </w:p>
    <w:p w:rsidR="00F023C6" w:rsidRPr="007F192B" w:rsidRDefault="00F023C6" w:rsidP="00F023C6">
      <w:pPr>
        <w:spacing w:after="0" w:line="240" w:lineRule="auto"/>
        <w:ind w:firstLine="708"/>
        <w:jc w:val="both"/>
        <w:rPr>
          <w:rFonts w:ascii="PT Astra Serif" w:hAnsi="PT Astra Serif"/>
          <w:sz w:val="27"/>
          <w:szCs w:val="27"/>
        </w:rPr>
      </w:pPr>
      <w:r w:rsidRPr="007F192B">
        <w:rPr>
          <w:rFonts w:ascii="PT Astra Serif" w:hAnsi="PT Astra Serif"/>
          <w:color w:val="000000" w:themeColor="text1"/>
          <w:sz w:val="27"/>
          <w:szCs w:val="27"/>
        </w:rPr>
        <w:t xml:space="preserve">Здесь представляется более корректной и прозрачной практика тех регионов, где </w:t>
      </w:r>
      <w:r w:rsidR="00161590" w:rsidRPr="007F192B">
        <w:rPr>
          <w:rFonts w:ascii="PT Astra Serif" w:hAnsi="PT Astra Serif"/>
          <w:color w:val="000000" w:themeColor="text1"/>
          <w:sz w:val="27"/>
          <w:szCs w:val="27"/>
        </w:rPr>
        <w:t xml:space="preserve">уполномоченный орган объявляет аукционы на приобретение жилых помещений </w:t>
      </w:r>
      <w:r w:rsidR="00161590" w:rsidRPr="007F192B">
        <w:rPr>
          <w:rFonts w:ascii="PT Astra Serif" w:hAnsi="PT Astra Serif"/>
          <w:color w:val="000000" w:themeColor="text1"/>
          <w:sz w:val="27"/>
          <w:szCs w:val="27"/>
          <w:u w:val="single"/>
        </w:rPr>
        <w:t xml:space="preserve">во всех без исключения муниципальных образованиях, как </w:t>
      </w:r>
      <w:proofErr w:type="gramStart"/>
      <w:r w:rsidR="00161590" w:rsidRPr="007F192B">
        <w:rPr>
          <w:rFonts w:ascii="PT Astra Serif" w:hAnsi="PT Astra Serif"/>
          <w:color w:val="000000" w:themeColor="text1"/>
          <w:sz w:val="27"/>
          <w:szCs w:val="27"/>
          <w:u w:val="single"/>
        </w:rPr>
        <w:t xml:space="preserve">в </w:t>
      </w:r>
      <w:r w:rsidR="00161590" w:rsidRPr="007F192B">
        <w:rPr>
          <w:rFonts w:ascii="PT Astra Serif" w:hAnsi="PT Astra Serif"/>
          <w:color w:val="000000" w:themeColor="text1"/>
          <w:sz w:val="27"/>
          <w:szCs w:val="27"/>
        </w:rPr>
        <w:t xml:space="preserve"> </w:t>
      </w:r>
      <w:r w:rsidRPr="007F192B">
        <w:rPr>
          <w:rFonts w:ascii="PT Astra Serif" w:hAnsi="PT Astra Serif"/>
          <w:color w:val="000000" w:themeColor="text1"/>
          <w:sz w:val="27"/>
          <w:szCs w:val="27"/>
        </w:rPr>
        <w:t>Саратовской</w:t>
      </w:r>
      <w:proofErr w:type="gramEnd"/>
      <w:r w:rsidRPr="007F192B">
        <w:rPr>
          <w:rFonts w:ascii="PT Astra Serif" w:hAnsi="PT Astra Serif"/>
          <w:color w:val="000000" w:themeColor="text1"/>
          <w:sz w:val="27"/>
          <w:szCs w:val="27"/>
        </w:rPr>
        <w:t xml:space="preserve"> области</w:t>
      </w:r>
      <w:r w:rsidR="00161590" w:rsidRPr="007F192B">
        <w:rPr>
          <w:rFonts w:ascii="PT Astra Serif" w:hAnsi="PT Astra Serif"/>
          <w:color w:val="000000" w:themeColor="text1"/>
          <w:sz w:val="27"/>
          <w:szCs w:val="27"/>
        </w:rPr>
        <w:t>.</w:t>
      </w:r>
      <w:r w:rsidRPr="007F192B">
        <w:rPr>
          <w:rFonts w:ascii="PT Astra Serif" w:hAnsi="PT Astra Serif"/>
          <w:color w:val="000000" w:themeColor="text1"/>
          <w:sz w:val="27"/>
          <w:szCs w:val="27"/>
        </w:rPr>
        <w:t xml:space="preserve"> При этом, по причине отсутствия заявок от потенциальных продавцов (поставщиков), не все торги признаются состоявшимися, но почти полностью отсутствуют </w:t>
      </w:r>
      <w:proofErr w:type="spellStart"/>
      <w:r w:rsidRPr="007F192B">
        <w:rPr>
          <w:rFonts w:ascii="PT Astra Serif" w:hAnsi="PT Astra Serif"/>
          <w:color w:val="000000" w:themeColor="text1"/>
          <w:sz w:val="27"/>
          <w:szCs w:val="27"/>
        </w:rPr>
        <w:t>коррупциогенные</w:t>
      </w:r>
      <w:proofErr w:type="spellEnd"/>
      <w:r w:rsidRPr="007F192B">
        <w:rPr>
          <w:rFonts w:ascii="PT Astra Serif" w:hAnsi="PT Astra Serif"/>
          <w:color w:val="000000" w:themeColor="text1"/>
          <w:sz w:val="27"/>
          <w:szCs w:val="27"/>
        </w:rPr>
        <w:t xml:space="preserve"> факторы. </w:t>
      </w:r>
    </w:p>
    <w:p w:rsidR="002402CC" w:rsidRPr="007F192B" w:rsidRDefault="002402CC" w:rsidP="002402CC">
      <w:pPr>
        <w:spacing w:after="0" w:line="240" w:lineRule="auto"/>
        <w:ind w:firstLine="709"/>
        <w:jc w:val="both"/>
        <w:rPr>
          <w:rFonts w:ascii="PT Astra Serif" w:hAnsi="PT Astra Serif" w:cs="Times New Roman"/>
          <w:sz w:val="27"/>
          <w:szCs w:val="27"/>
          <w:u w:val="single"/>
        </w:rPr>
      </w:pPr>
      <w:r w:rsidRPr="007F192B">
        <w:rPr>
          <w:rFonts w:ascii="PT Astra Serif" w:hAnsi="PT Astra Serif" w:cs="Times New Roman"/>
          <w:sz w:val="27"/>
          <w:szCs w:val="27"/>
        </w:rPr>
        <w:t xml:space="preserve">Согласно информации, представленной Министерством, работа по привлечению риэлтерских организаций производилась путем устных переговоров и неформальных встреч. </w:t>
      </w:r>
      <w:r w:rsidRPr="007F192B">
        <w:rPr>
          <w:rFonts w:ascii="PT Astra Serif" w:hAnsi="PT Astra Serif" w:cs="Times New Roman"/>
          <w:sz w:val="27"/>
          <w:szCs w:val="27"/>
          <w:u w:val="single"/>
        </w:rPr>
        <w:t xml:space="preserve">При этом документального подтверждения проделанной Министерством работы в адрес Счётной палаты Ульяновской области представлено не было. </w:t>
      </w:r>
    </w:p>
    <w:p w:rsidR="002402CC" w:rsidRPr="007F192B" w:rsidRDefault="007C118E" w:rsidP="007C118E">
      <w:pPr>
        <w:spacing w:after="0" w:line="240" w:lineRule="auto"/>
        <w:ind w:firstLine="708"/>
        <w:jc w:val="both"/>
        <w:rPr>
          <w:rFonts w:ascii="PT Astra Serif" w:hAnsi="PT Astra Serif"/>
          <w:sz w:val="27"/>
          <w:szCs w:val="27"/>
        </w:rPr>
      </w:pPr>
      <w:r w:rsidRPr="007F192B">
        <w:rPr>
          <w:rFonts w:ascii="PT Astra Serif" w:hAnsi="PT Astra Serif"/>
          <w:sz w:val="27"/>
          <w:szCs w:val="27"/>
        </w:rPr>
        <w:t xml:space="preserve">При этом в качестве одной из основных причин неактивного участия </w:t>
      </w:r>
      <w:proofErr w:type="spellStart"/>
      <w:r w:rsidRPr="007F192B">
        <w:rPr>
          <w:rFonts w:ascii="PT Astra Serif" w:hAnsi="PT Astra Serif"/>
          <w:sz w:val="27"/>
          <w:szCs w:val="27"/>
        </w:rPr>
        <w:t>риэлторских</w:t>
      </w:r>
      <w:proofErr w:type="spellEnd"/>
      <w:r w:rsidRPr="007F192B">
        <w:rPr>
          <w:rFonts w:ascii="PT Astra Serif" w:hAnsi="PT Astra Serif"/>
          <w:sz w:val="27"/>
          <w:szCs w:val="27"/>
        </w:rPr>
        <w:t xml:space="preserve"> фирм </w:t>
      </w:r>
      <w:r w:rsidR="00450706" w:rsidRPr="007F192B">
        <w:rPr>
          <w:rFonts w:ascii="PT Astra Serif" w:eastAsia="Times New Roman" w:hAnsi="PT Astra Serif" w:cs="Times New Roman"/>
          <w:sz w:val="27"/>
          <w:szCs w:val="27"/>
          <w:lang w:eastAsia="ru-RU"/>
        </w:rPr>
        <w:t xml:space="preserve">Министерство строительства и архитектуры Ульяновской </w:t>
      </w:r>
      <w:r w:rsidR="003B2EA6" w:rsidRPr="007F192B">
        <w:rPr>
          <w:rFonts w:ascii="PT Astra Serif" w:eastAsia="Times New Roman" w:hAnsi="PT Astra Serif" w:cs="Times New Roman"/>
          <w:sz w:val="27"/>
          <w:szCs w:val="27"/>
          <w:lang w:eastAsia="ru-RU"/>
        </w:rPr>
        <w:t xml:space="preserve">области </w:t>
      </w:r>
      <w:r w:rsidR="003B2EA6" w:rsidRPr="007F192B">
        <w:rPr>
          <w:rFonts w:ascii="PT Astra Serif" w:hAnsi="PT Astra Serif"/>
          <w:sz w:val="27"/>
          <w:szCs w:val="27"/>
        </w:rPr>
        <w:t>считает</w:t>
      </w:r>
      <w:r w:rsidR="004C059B" w:rsidRPr="007F192B">
        <w:rPr>
          <w:rFonts w:ascii="PT Astra Serif" w:hAnsi="PT Astra Serif"/>
          <w:sz w:val="27"/>
          <w:szCs w:val="27"/>
        </w:rPr>
        <w:t xml:space="preserve"> отсутствие у них заинтересованности. Перед выставлением жилых помещений на торги, в жилом помещении должен быть проведен ремонт, поэ</w:t>
      </w:r>
      <w:r w:rsidR="00450706" w:rsidRPr="007F192B">
        <w:rPr>
          <w:rFonts w:ascii="PT Astra Serif" w:hAnsi="PT Astra Serif"/>
          <w:sz w:val="27"/>
          <w:szCs w:val="27"/>
        </w:rPr>
        <w:t xml:space="preserve">тому </w:t>
      </w:r>
      <w:proofErr w:type="spellStart"/>
      <w:r w:rsidR="00450706" w:rsidRPr="007F192B">
        <w:rPr>
          <w:rFonts w:ascii="PT Astra Serif" w:hAnsi="PT Astra Serif"/>
          <w:sz w:val="27"/>
          <w:szCs w:val="27"/>
        </w:rPr>
        <w:t>риэлторская</w:t>
      </w:r>
      <w:proofErr w:type="spellEnd"/>
      <w:r w:rsidR="00450706" w:rsidRPr="007F192B">
        <w:rPr>
          <w:rFonts w:ascii="PT Astra Serif" w:hAnsi="PT Astra Serif"/>
          <w:sz w:val="27"/>
          <w:szCs w:val="27"/>
        </w:rPr>
        <w:t xml:space="preserve"> компания должна</w:t>
      </w:r>
      <w:r w:rsidR="004C059B" w:rsidRPr="007F192B">
        <w:rPr>
          <w:rFonts w:ascii="PT Astra Serif" w:hAnsi="PT Astra Serif"/>
          <w:sz w:val="27"/>
          <w:szCs w:val="27"/>
        </w:rPr>
        <w:t xml:space="preserve"> иметь </w:t>
      </w:r>
      <w:r w:rsidR="00450706" w:rsidRPr="007F192B">
        <w:rPr>
          <w:rFonts w:ascii="PT Astra Serif" w:hAnsi="PT Astra Serif"/>
          <w:sz w:val="27"/>
          <w:szCs w:val="27"/>
        </w:rPr>
        <w:t xml:space="preserve">возможность выполнить требуемый объём ремонтных работ, например, через заключение договора-подряда со строительной бригадой.  </w:t>
      </w:r>
    </w:p>
    <w:p w:rsidR="00281FEF" w:rsidRPr="007F192B" w:rsidRDefault="00281FEF" w:rsidP="00281FEF">
      <w:pPr>
        <w:spacing w:after="0" w:line="240" w:lineRule="auto"/>
        <w:ind w:firstLine="708"/>
        <w:jc w:val="both"/>
        <w:rPr>
          <w:rFonts w:ascii="PT Astra Serif" w:hAnsi="PT Astra Serif"/>
          <w:sz w:val="27"/>
          <w:szCs w:val="27"/>
        </w:rPr>
      </w:pPr>
      <w:r w:rsidRPr="007F192B">
        <w:rPr>
          <w:rFonts w:ascii="PT Astra Serif" w:hAnsi="PT Astra Serif"/>
          <w:b/>
          <w:i/>
          <w:iCs/>
          <w:sz w:val="27"/>
          <w:szCs w:val="27"/>
          <w:u w:val="single"/>
        </w:rPr>
        <w:t>Экономия по результатам торгов</w:t>
      </w:r>
    </w:p>
    <w:p w:rsidR="007C118E" w:rsidRPr="007F192B" w:rsidRDefault="007C118E" w:rsidP="007C118E">
      <w:pPr>
        <w:spacing w:after="0" w:line="240" w:lineRule="auto"/>
        <w:ind w:firstLine="708"/>
        <w:jc w:val="both"/>
        <w:rPr>
          <w:rFonts w:ascii="PT Astra Serif" w:hAnsi="PT Astra Serif"/>
          <w:bCs/>
          <w:sz w:val="27"/>
          <w:szCs w:val="27"/>
        </w:rPr>
      </w:pPr>
      <w:r w:rsidRPr="007F192B">
        <w:rPr>
          <w:rFonts w:ascii="PT Astra Serif" w:hAnsi="PT Astra Serif"/>
          <w:sz w:val="27"/>
          <w:szCs w:val="27"/>
        </w:rPr>
        <w:t xml:space="preserve">В 2020 году по результатам электронных аукционов была достигнута экономия от снижения цены в сумме </w:t>
      </w:r>
      <w:r w:rsidRPr="007F192B">
        <w:rPr>
          <w:rFonts w:ascii="PT Astra Serif" w:hAnsi="PT Astra Serif"/>
          <w:bCs/>
          <w:sz w:val="27"/>
          <w:szCs w:val="27"/>
          <w:lang w:eastAsia="ru-RU"/>
        </w:rPr>
        <w:t xml:space="preserve">659,1 </w:t>
      </w:r>
      <w:r w:rsidRPr="007F192B">
        <w:rPr>
          <w:rFonts w:ascii="PT Astra Serif" w:hAnsi="PT Astra Serif"/>
          <w:sz w:val="27"/>
          <w:szCs w:val="27"/>
        </w:rPr>
        <w:t>тыс. рублей.</w:t>
      </w:r>
    </w:p>
    <w:p w:rsidR="007C118E" w:rsidRPr="007F192B" w:rsidRDefault="007C118E" w:rsidP="007C118E">
      <w:pPr>
        <w:spacing w:after="0" w:line="240" w:lineRule="auto"/>
        <w:ind w:firstLine="708"/>
        <w:jc w:val="both"/>
        <w:rPr>
          <w:rFonts w:ascii="PT Astra Serif" w:hAnsi="PT Astra Serif"/>
          <w:bCs/>
          <w:sz w:val="27"/>
          <w:szCs w:val="27"/>
        </w:rPr>
      </w:pPr>
      <w:r w:rsidRPr="007F192B">
        <w:rPr>
          <w:rFonts w:ascii="PT Astra Serif" w:hAnsi="PT Astra Serif"/>
          <w:bCs/>
          <w:sz w:val="27"/>
          <w:szCs w:val="27"/>
        </w:rPr>
        <w:t>Экономия по результатам торгов была достигнута по результатам 2 аукционов:</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362,3 тыс. рублей составила экономия по государственному контракту от 17.11.2020 № 11/6 с </w:t>
      </w:r>
      <w:proofErr w:type="spellStart"/>
      <w:r w:rsidRPr="007F192B">
        <w:rPr>
          <w:rFonts w:ascii="PT Astra Serif" w:hAnsi="PT Astra Serif"/>
          <w:bCs/>
          <w:sz w:val="27"/>
          <w:szCs w:val="27"/>
        </w:rPr>
        <w:t>Серавкиной</w:t>
      </w:r>
      <w:proofErr w:type="spellEnd"/>
      <w:r w:rsidRPr="007F192B">
        <w:rPr>
          <w:rFonts w:ascii="PT Astra Serif" w:hAnsi="PT Astra Serif"/>
          <w:bCs/>
          <w:sz w:val="27"/>
          <w:szCs w:val="27"/>
        </w:rPr>
        <w:t xml:space="preserve"> Любовь Спиридоновной на закупку одной квартиры в р. п. Новая Майна МО «</w:t>
      </w:r>
      <w:proofErr w:type="spellStart"/>
      <w:r w:rsidRPr="007F192B">
        <w:rPr>
          <w:rFonts w:ascii="PT Astra Serif" w:hAnsi="PT Astra Serif"/>
          <w:bCs/>
          <w:sz w:val="27"/>
          <w:szCs w:val="27"/>
        </w:rPr>
        <w:t>Мелекесский</w:t>
      </w:r>
      <w:proofErr w:type="spellEnd"/>
      <w:r w:rsidRPr="007F192B">
        <w:rPr>
          <w:rFonts w:ascii="PT Astra Serif" w:hAnsi="PT Astra Serif"/>
          <w:bCs/>
          <w:sz w:val="27"/>
          <w:szCs w:val="27"/>
        </w:rPr>
        <w:t xml:space="preserve"> район» на сумму 879,1 тыс. рублей. Снижение составило 29,2 процента (НМЦК - 1241,4 тыс. рублей). Количество участников торгов – 2. При этом стоимость 1 кв. м квартиры снизилась с 37,6 тыс. рублей до 26,64 тыс. рублей.</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lastRenderedPageBreak/>
        <w:t>296,8 тыс. рублей составила экономия по государственному контракту от 06.11.2020 № 11/3 с Зайцевой Юлией Евгеньевной на закупку одной квартиры в р. п. Вешкайма МО «</w:t>
      </w:r>
      <w:proofErr w:type="spellStart"/>
      <w:r w:rsidRPr="007F192B">
        <w:rPr>
          <w:rFonts w:ascii="PT Astra Serif" w:hAnsi="PT Astra Serif"/>
          <w:bCs/>
          <w:sz w:val="27"/>
          <w:szCs w:val="27"/>
        </w:rPr>
        <w:t>Вешкаймский</w:t>
      </w:r>
      <w:proofErr w:type="spellEnd"/>
      <w:r w:rsidRPr="007F192B">
        <w:rPr>
          <w:rFonts w:ascii="PT Astra Serif" w:hAnsi="PT Astra Serif"/>
          <w:bCs/>
          <w:sz w:val="27"/>
          <w:szCs w:val="27"/>
        </w:rPr>
        <w:t xml:space="preserve"> район» на сумму 944,6 тыс. рублей. Снижение составило 23,9 процента (НМЦК - 1241,4 тыс. рублей). Количество участников торгов – 2. При этом стоимость 1 кв. м квартиры снизилась с 37,6 тыс. рублей до 28,6 тыс. рублей.</w:t>
      </w:r>
    </w:p>
    <w:p w:rsidR="007C118E" w:rsidRPr="007F192B" w:rsidRDefault="007C118E" w:rsidP="007C118E">
      <w:pPr>
        <w:spacing w:after="0" w:line="240" w:lineRule="auto"/>
        <w:ind w:firstLine="709"/>
        <w:jc w:val="both"/>
        <w:rPr>
          <w:rFonts w:ascii="PT Astra Serif" w:hAnsi="PT Astra Serif"/>
          <w:bCs/>
          <w:sz w:val="27"/>
          <w:szCs w:val="27"/>
        </w:rPr>
      </w:pP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Основными поставщиками жилых помещения для детей-сирот в 2020 году являлись: ИП Зайцева Юлия Евгеньевна (г. Ульяновс</w:t>
      </w:r>
      <w:r w:rsidR="00161590" w:rsidRPr="007F192B">
        <w:rPr>
          <w:rFonts w:ascii="PT Astra Serif" w:hAnsi="PT Astra Serif"/>
          <w:bCs/>
          <w:sz w:val="27"/>
          <w:szCs w:val="27"/>
        </w:rPr>
        <w:t>к), ООО «</w:t>
      </w:r>
      <w:r w:rsidRPr="007F192B">
        <w:rPr>
          <w:rFonts w:ascii="PT Astra Serif" w:hAnsi="PT Astra Serif"/>
          <w:bCs/>
          <w:sz w:val="27"/>
          <w:szCs w:val="27"/>
        </w:rPr>
        <w:t>Специализирован</w:t>
      </w:r>
      <w:r w:rsidR="00A72627" w:rsidRPr="007F192B">
        <w:rPr>
          <w:rFonts w:ascii="PT Astra Serif" w:hAnsi="PT Astra Serif"/>
          <w:bCs/>
          <w:sz w:val="27"/>
          <w:szCs w:val="27"/>
        </w:rPr>
        <w:t>ный застройщик «</w:t>
      </w:r>
      <w:proofErr w:type="spellStart"/>
      <w:r w:rsidR="00161590" w:rsidRPr="007F192B">
        <w:rPr>
          <w:rFonts w:ascii="PT Astra Serif" w:hAnsi="PT Astra Serif"/>
          <w:bCs/>
          <w:sz w:val="27"/>
          <w:szCs w:val="27"/>
        </w:rPr>
        <w:t>СтройТехПартнер</w:t>
      </w:r>
      <w:proofErr w:type="spellEnd"/>
      <w:r w:rsidR="00161590" w:rsidRPr="007F192B">
        <w:rPr>
          <w:rFonts w:ascii="PT Astra Serif" w:hAnsi="PT Astra Serif"/>
          <w:bCs/>
          <w:sz w:val="27"/>
          <w:szCs w:val="27"/>
        </w:rPr>
        <w:t>» (</w:t>
      </w:r>
      <w:proofErr w:type="spellStart"/>
      <w:r w:rsidR="00161590" w:rsidRPr="007F192B">
        <w:rPr>
          <w:rFonts w:ascii="PT Astra Serif" w:hAnsi="PT Astra Serif"/>
          <w:bCs/>
          <w:sz w:val="27"/>
          <w:szCs w:val="27"/>
        </w:rPr>
        <w:t>г.Ульяновск</w:t>
      </w:r>
      <w:proofErr w:type="spellEnd"/>
      <w:r w:rsidR="00161590" w:rsidRPr="007F192B">
        <w:rPr>
          <w:rFonts w:ascii="PT Astra Serif" w:hAnsi="PT Astra Serif"/>
          <w:bCs/>
          <w:sz w:val="27"/>
          <w:szCs w:val="27"/>
        </w:rPr>
        <w:t>), ООО «</w:t>
      </w:r>
      <w:proofErr w:type="spellStart"/>
      <w:r w:rsidR="00161590" w:rsidRPr="007F192B">
        <w:rPr>
          <w:rFonts w:ascii="PT Astra Serif" w:hAnsi="PT Astra Serif"/>
          <w:bCs/>
          <w:sz w:val="27"/>
          <w:szCs w:val="27"/>
        </w:rPr>
        <w:t>УльяновскЦентрГазСтрой</w:t>
      </w:r>
      <w:proofErr w:type="spellEnd"/>
      <w:r w:rsidR="00161590" w:rsidRPr="007F192B">
        <w:rPr>
          <w:rFonts w:ascii="PT Astra Serif" w:hAnsi="PT Astra Serif"/>
          <w:bCs/>
          <w:sz w:val="27"/>
          <w:szCs w:val="27"/>
        </w:rPr>
        <w:t>» (</w:t>
      </w:r>
      <w:proofErr w:type="spellStart"/>
      <w:r w:rsidR="00161590" w:rsidRPr="007F192B">
        <w:rPr>
          <w:rFonts w:ascii="PT Astra Serif" w:hAnsi="PT Astra Serif"/>
          <w:bCs/>
          <w:sz w:val="27"/>
          <w:szCs w:val="27"/>
        </w:rPr>
        <w:t>г.Ульяновск</w:t>
      </w:r>
      <w:proofErr w:type="spellEnd"/>
      <w:r w:rsidR="00161590" w:rsidRPr="007F192B">
        <w:rPr>
          <w:rFonts w:ascii="PT Astra Serif" w:hAnsi="PT Astra Serif"/>
          <w:bCs/>
          <w:sz w:val="27"/>
          <w:szCs w:val="27"/>
        </w:rPr>
        <w:t>), ООО «ДСК»</w:t>
      </w:r>
      <w:r w:rsidRPr="007F192B">
        <w:rPr>
          <w:rFonts w:ascii="PT Astra Serif" w:hAnsi="PT Astra Serif"/>
          <w:bCs/>
          <w:sz w:val="27"/>
          <w:szCs w:val="27"/>
        </w:rPr>
        <w:t xml:space="preserve"> (</w:t>
      </w:r>
      <w:proofErr w:type="spellStart"/>
      <w:r w:rsidRPr="007F192B">
        <w:rPr>
          <w:rFonts w:ascii="PT Astra Serif" w:hAnsi="PT Astra Serif"/>
          <w:bCs/>
          <w:sz w:val="27"/>
          <w:szCs w:val="27"/>
        </w:rPr>
        <w:t>г.Ульяновск</w:t>
      </w:r>
      <w:proofErr w:type="spellEnd"/>
      <w:r w:rsidRPr="007F192B">
        <w:rPr>
          <w:rFonts w:ascii="PT Astra Serif" w:hAnsi="PT Astra Serif"/>
          <w:bCs/>
          <w:sz w:val="27"/>
          <w:szCs w:val="27"/>
        </w:rPr>
        <w:t>).</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1. В 2019 году с Зайцевой Юлией Евгеньевной (г. Ульяновск) был заключен один государственный контракт от 04.12.2019 № 05/26 на закупку одной квартиры в г. Ульяновске на сумму 1173,0 тыс. рублей.</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В 2020 году с ИП Зайцевой Юлией Евгеньевной (г. Ульяновск) было заключено </w:t>
      </w:r>
      <w:r w:rsidRPr="007F192B">
        <w:rPr>
          <w:rFonts w:ascii="PT Astra Serif" w:hAnsi="PT Astra Serif"/>
          <w:b/>
          <w:bCs/>
          <w:sz w:val="27"/>
          <w:szCs w:val="27"/>
        </w:rPr>
        <w:t xml:space="preserve">26 </w:t>
      </w:r>
      <w:r w:rsidRPr="007F192B">
        <w:rPr>
          <w:rFonts w:ascii="PT Astra Serif" w:hAnsi="PT Astra Serif"/>
          <w:bCs/>
          <w:sz w:val="27"/>
          <w:szCs w:val="27"/>
        </w:rPr>
        <w:t xml:space="preserve">государственных контрактов на приобретение </w:t>
      </w:r>
      <w:r w:rsidRPr="007F192B">
        <w:rPr>
          <w:rFonts w:ascii="PT Astra Serif" w:hAnsi="PT Astra Serif"/>
          <w:b/>
          <w:bCs/>
          <w:sz w:val="27"/>
          <w:szCs w:val="27"/>
        </w:rPr>
        <w:t>123 квартир</w:t>
      </w:r>
      <w:r w:rsidRPr="007F192B">
        <w:rPr>
          <w:rFonts w:ascii="PT Astra Serif" w:hAnsi="PT Astra Serif"/>
          <w:bCs/>
          <w:sz w:val="27"/>
          <w:szCs w:val="27"/>
        </w:rPr>
        <w:t xml:space="preserve"> в </w:t>
      </w:r>
      <w:r w:rsidRPr="007F192B">
        <w:rPr>
          <w:rFonts w:ascii="PT Astra Serif" w:hAnsi="PT Astra Serif"/>
          <w:b/>
          <w:bCs/>
          <w:sz w:val="27"/>
          <w:szCs w:val="27"/>
        </w:rPr>
        <w:t>12</w:t>
      </w:r>
      <w:r w:rsidRPr="007F192B">
        <w:rPr>
          <w:rFonts w:ascii="PT Astra Serif" w:hAnsi="PT Astra Serif"/>
          <w:bCs/>
          <w:sz w:val="27"/>
          <w:szCs w:val="27"/>
        </w:rPr>
        <w:t xml:space="preserve"> муниципальных образованиях Ульяновской области на общую сумму 138852,1 тыс. рублей, что составляет 57,8 процента от общего количества заключенных в 2020 году контрактов (45 контрактов), 46,1 процента от общего количества закупаемых в 2020 году квартир (267 квартир), или 43,4 процента от общего объема закупок по заключенным контрактам 2020 года (320293,2 тыс. рублей).</w:t>
      </w:r>
    </w:p>
    <w:p w:rsidR="00966829" w:rsidRPr="007F192B" w:rsidRDefault="00966829" w:rsidP="00281FEF">
      <w:pPr>
        <w:spacing w:after="0" w:line="240" w:lineRule="auto"/>
        <w:ind w:firstLine="709"/>
        <w:jc w:val="right"/>
        <w:rPr>
          <w:rFonts w:ascii="PT Astra Serif" w:hAnsi="PT Astra Serif"/>
          <w:bCs/>
          <w:sz w:val="27"/>
          <w:szCs w:val="27"/>
        </w:rPr>
      </w:pPr>
    </w:p>
    <w:p w:rsidR="00281FEF" w:rsidRPr="007F192B" w:rsidRDefault="007C6ED5" w:rsidP="00281FEF">
      <w:pPr>
        <w:spacing w:after="0" w:line="240" w:lineRule="auto"/>
        <w:ind w:firstLine="709"/>
        <w:jc w:val="right"/>
        <w:rPr>
          <w:rFonts w:ascii="PT Astra Serif" w:hAnsi="PT Astra Serif"/>
          <w:bCs/>
          <w:sz w:val="27"/>
          <w:szCs w:val="27"/>
        </w:rPr>
      </w:pPr>
      <w:r w:rsidRPr="007F192B">
        <w:rPr>
          <w:rFonts w:ascii="PT Astra Serif" w:hAnsi="PT Astra Serif"/>
          <w:bCs/>
          <w:sz w:val="27"/>
          <w:szCs w:val="27"/>
        </w:rPr>
        <w:t>Таблица 17</w:t>
      </w:r>
    </w:p>
    <w:p w:rsidR="00281FEF" w:rsidRPr="007F192B" w:rsidRDefault="00281FEF" w:rsidP="00281FEF">
      <w:pPr>
        <w:spacing w:after="0" w:line="240" w:lineRule="auto"/>
        <w:ind w:firstLine="709"/>
        <w:jc w:val="center"/>
        <w:rPr>
          <w:rFonts w:ascii="PT Astra Serif" w:hAnsi="PT Astra Serif"/>
          <w:b/>
          <w:sz w:val="27"/>
          <w:szCs w:val="27"/>
        </w:rPr>
      </w:pPr>
      <w:r w:rsidRPr="007F192B">
        <w:rPr>
          <w:rFonts w:ascii="PT Astra Serif" w:hAnsi="PT Astra Serif"/>
          <w:b/>
          <w:sz w:val="27"/>
          <w:szCs w:val="27"/>
        </w:rPr>
        <w:t>Реестр государственных контрактов, заключенных с ИП Зайцевой Юлией Евгеньевной в 2019-2020 годах, тыс. рублей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237"/>
        <w:gridCol w:w="1134"/>
        <w:gridCol w:w="1134"/>
        <w:gridCol w:w="3686"/>
        <w:gridCol w:w="1134"/>
        <w:gridCol w:w="992"/>
      </w:tblGrid>
      <w:tr w:rsidR="00281FEF" w:rsidRPr="007F192B" w:rsidTr="00966829">
        <w:trPr>
          <w:trHeight w:val="750"/>
        </w:trPr>
        <w:tc>
          <w:tcPr>
            <w:tcW w:w="459" w:type="dxa"/>
            <w:shd w:val="clear" w:color="000000" w:fill="FFF2CC"/>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п/п</w:t>
            </w:r>
          </w:p>
        </w:tc>
        <w:tc>
          <w:tcPr>
            <w:tcW w:w="1237" w:type="dxa"/>
            <w:shd w:val="clear" w:color="000000" w:fill="FFF2CC"/>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Номер заказа (ИКЗ)</w:t>
            </w:r>
          </w:p>
        </w:tc>
        <w:tc>
          <w:tcPr>
            <w:tcW w:w="1134" w:type="dxa"/>
            <w:shd w:val="clear" w:color="000000" w:fill="FFF2CC"/>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Реквизиты контракта (номер)</w:t>
            </w:r>
          </w:p>
        </w:tc>
        <w:tc>
          <w:tcPr>
            <w:tcW w:w="1134" w:type="dxa"/>
            <w:shd w:val="clear" w:color="000000" w:fill="FFF2CC"/>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Реквизиты контракта (дата)</w:t>
            </w:r>
          </w:p>
        </w:tc>
        <w:tc>
          <w:tcPr>
            <w:tcW w:w="3686" w:type="dxa"/>
            <w:shd w:val="clear" w:color="000000" w:fill="FFF2CC"/>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Предмет контракта</w:t>
            </w:r>
          </w:p>
        </w:tc>
        <w:tc>
          <w:tcPr>
            <w:tcW w:w="1134" w:type="dxa"/>
            <w:shd w:val="clear" w:color="000000" w:fill="FFF2CC"/>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Сумма контракта </w:t>
            </w:r>
          </w:p>
        </w:tc>
        <w:tc>
          <w:tcPr>
            <w:tcW w:w="992" w:type="dxa"/>
            <w:shd w:val="clear" w:color="000000" w:fill="FFF2CC"/>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Количество квартир</w:t>
            </w:r>
          </w:p>
        </w:tc>
      </w:tr>
      <w:tr w:rsidR="00281FEF" w:rsidRPr="007F192B" w:rsidTr="00966829">
        <w:trPr>
          <w:trHeight w:val="315"/>
        </w:trPr>
        <w:tc>
          <w:tcPr>
            <w:tcW w:w="459" w:type="dxa"/>
            <w:shd w:val="clear" w:color="000000" w:fill="C9C9C9"/>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c>
          <w:tcPr>
            <w:tcW w:w="1237" w:type="dxa"/>
            <w:shd w:val="clear" w:color="000000" w:fill="C9C9C9"/>
            <w:vAlign w:val="center"/>
            <w:hideMark/>
          </w:tcPr>
          <w:p w:rsidR="00281FEF" w:rsidRPr="007F192B" w:rsidRDefault="00281FEF" w:rsidP="00281FEF">
            <w:pPr>
              <w:spacing w:after="0" w:line="240" w:lineRule="auto"/>
              <w:jc w:val="center"/>
              <w:rPr>
                <w:rFonts w:ascii="PT Astra Serif" w:eastAsia="Times New Roman" w:hAnsi="PT Astra Serif" w:cs="Calibri"/>
                <w:b/>
                <w:bCs/>
                <w:color w:val="000000"/>
                <w:sz w:val="24"/>
                <w:szCs w:val="24"/>
                <w:lang w:eastAsia="ru-RU"/>
              </w:rPr>
            </w:pPr>
            <w:r w:rsidRPr="007F192B">
              <w:rPr>
                <w:rFonts w:ascii="PT Astra Serif" w:eastAsia="Times New Roman" w:hAnsi="PT Astra Serif" w:cs="Calibri"/>
                <w:b/>
                <w:bCs/>
                <w:color w:val="000000"/>
                <w:sz w:val="24"/>
                <w:szCs w:val="24"/>
                <w:lang w:eastAsia="ru-RU"/>
              </w:rPr>
              <w:t>2019 год</w:t>
            </w:r>
          </w:p>
        </w:tc>
        <w:tc>
          <w:tcPr>
            <w:tcW w:w="1134" w:type="dxa"/>
            <w:shd w:val="clear" w:color="000000" w:fill="C9C9C9"/>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c>
          <w:tcPr>
            <w:tcW w:w="1134" w:type="dxa"/>
            <w:shd w:val="clear" w:color="000000" w:fill="C9C9C9"/>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c>
          <w:tcPr>
            <w:tcW w:w="3686" w:type="dxa"/>
            <w:shd w:val="clear" w:color="000000" w:fill="C9C9C9"/>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c>
          <w:tcPr>
            <w:tcW w:w="1134" w:type="dxa"/>
            <w:shd w:val="clear" w:color="000000" w:fill="C9C9C9"/>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c>
          <w:tcPr>
            <w:tcW w:w="992" w:type="dxa"/>
            <w:shd w:val="clear" w:color="000000" w:fill="C9C9C9"/>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r>
      <w:tr w:rsidR="00281FEF" w:rsidRPr="007F192B" w:rsidTr="00966829">
        <w:trPr>
          <w:trHeight w:val="193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192732513366273250100100110026810412.</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05/26</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04.12.2019</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Одна квартира общей площадью не менее 33 квадратных метров в многоквартирном доме, введённом в эксплуатацию не ранее 01.01.2017 года, расположенном в г. Ульяновске муниципального образования «город Ульяновск» Ульяновской области,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1 173,0</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w:t>
            </w:r>
          </w:p>
        </w:tc>
      </w:tr>
      <w:tr w:rsidR="00281FEF" w:rsidRPr="007F192B" w:rsidTr="00966829">
        <w:trPr>
          <w:trHeight w:val="420"/>
        </w:trPr>
        <w:tc>
          <w:tcPr>
            <w:tcW w:w="459" w:type="dxa"/>
            <w:shd w:val="clear" w:color="000000" w:fill="BFBFBF"/>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c>
          <w:tcPr>
            <w:tcW w:w="1237" w:type="dxa"/>
            <w:shd w:val="clear" w:color="000000" w:fill="BFBFBF"/>
            <w:vAlign w:val="center"/>
            <w:hideMark/>
          </w:tcPr>
          <w:p w:rsidR="00281FEF" w:rsidRPr="007F192B" w:rsidRDefault="00281FEF" w:rsidP="00281FEF">
            <w:pPr>
              <w:spacing w:after="0" w:line="240" w:lineRule="auto"/>
              <w:jc w:val="center"/>
              <w:rPr>
                <w:rFonts w:ascii="PT Astra Serif" w:eastAsia="Times New Roman" w:hAnsi="PT Astra Serif" w:cs="Calibri"/>
                <w:b/>
                <w:bCs/>
                <w:color w:val="000000"/>
                <w:sz w:val="24"/>
                <w:szCs w:val="24"/>
                <w:lang w:eastAsia="ru-RU"/>
              </w:rPr>
            </w:pPr>
            <w:r w:rsidRPr="007F192B">
              <w:rPr>
                <w:rFonts w:ascii="PT Astra Serif" w:eastAsia="Times New Roman" w:hAnsi="PT Astra Serif" w:cs="Calibri"/>
                <w:b/>
                <w:bCs/>
                <w:color w:val="000000"/>
                <w:sz w:val="24"/>
                <w:szCs w:val="24"/>
                <w:lang w:eastAsia="ru-RU"/>
              </w:rPr>
              <w:t>2020 год</w:t>
            </w:r>
          </w:p>
        </w:tc>
        <w:tc>
          <w:tcPr>
            <w:tcW w:w="1134" w:type="dxa"/>
            <w:shd w:val="clear" w:color="000000" w:fill="BFBFBF"/>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c>
          <w:tcPr>
            <w:tcW w:w="1134" w:type="dxa"/>
            <w:shd w:val="clear" w:color="000000" w:fill="BFBFBF"/>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c>
          <w:tcPr>
            <w:tcW w:w="3686" w:type="dxa"/>
            <w:shd w:val="clear" w:color="000000" w:fill="BFBFBF"/>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c>
          <w:tcPr>
            <w:tcW w:w="1134" w:type="dxa"/>
            <w:shd w:val="clear" w:color="000000" w:fill="BFBFBF"/>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c>
          <w:tcPr>
            <w:tcW w:w="992" w:type="dxa"/>
            <w:shd w:val="clear" w:color="000000" w:fill="BFBFBF"/>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w:t>
            </w:r>
          </w:p>
        </w:tc>
      </w:tr>
      <w:tr w:rsidR="00281FEF" w:rsidRPr="007F192B" w:rsidTr="00966829">
        <w:trPr>
          <w:trHeight w:val="126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202732513366273250100100490016810412.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10/8</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30.10.2020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Одна квартира общей площадью не менее 33 кв. м в многоквартирном доме, расположенном в </w:t>
            </w:r>
            <w:proofErr w:type="spellStart"/>
            <w:r w:rsidRPr="007F192B">
              <w:rPr>
                <w:rFonts w:ascii="PT Astra Serif" w:eastAsia="Times New Roman" w:hAnsi="PT Astra Serif" w:cs="Calibri"/>
                <w:color w:val="000000"/>
                <w:sz w:val="18"/>
                <w:szCs w:val="18"/>
                <w:lang w:eastAsia="ru-RU"/>
              </w:rPr>
              <w:t>р.п</w:t>
            </w:r>
            <w:proofErr w:type="spellEnd"/>
            <w:r w:rsidRPr="007F192B">
              <w:rPr>
                <w:rFonts w:ascii="PT Astra Serif" w:eastAsia="Times New Roman" w:hAnsi="PT Astra Serif" w:cs="Calibri"/>
                <w:color w:val="000000"/>
                <w:sz w:val="18"/>
                <w:szCs w:val="18"/>
                <w:lang w:eastAsia="ru-RU"/>
              </w:rPr>
              <w:t>. Кузоватово МО «</w:t>
            </w:r>
            <w:proofErr w:type="spellStart"/>
            <w:r w:rsidRPr="007F192B">
              <w:rPr>
                <w:rFonts w:ascii="PT Astra Serif" w:eastAsia="Times New Roman" w:hAnsi="PT Astra Serif" w:cs="Calibri"/>
                <w:color w:val="000000"/>
                <w:sz w:val="18"/>
                <w:szCs w:val="18"/>
                <w:lang w:eastAsia="ru-RU"/>
              </w:rPr>
              <w:t>Кузоватовский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1 200,0</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w:t>
            </w:r>
          </w:p>
        </w:tc>
      </w:tr>
      <w:tr w:rsidR="00281FEF" w:rsidRPr="007F192B" w:rsidTr="00966829">
        <w:trPr>
          <w:trHeight w:val="123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lastRenderedPageBreak/>
              <w:t>2</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202732513366273250100100460016810412.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10/9</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30.10.2020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Одна квартира общей площадью не менее 33 кв. м в многоквартирном доме, расположенном в г. </w:t>
            </w:r>
            <w:proofErr w:type="spellStart"/>
            <w:r w:rsidRPr="007F192B">
              <w:rPr>
                <w:rFonts w:ascii="PT Astra Serif" w:eastAsia="Times New Roman" w:hAnsi="PT Astra Serif" w:cs="Calibri"/>
                <w:color w:val="000000"/>
                <w:sz w:val="18"/>
                <w:szCs w:val="18"/>
                <w:lang w:eastAsia="ru-RU"/>
              </w:rPr>
              <w:t>Новоульяновске</w:t>
            </w:r>
            <w:proofErr w:type="spellEnd"/>
            <w:r w:rsidRPr="007F192B">
              <w:rPr>
                <w:rFonts w:ascii="PT Astra Serif" w:eastAsia="Times New Roman" w:hAnsi="PT Astra Serif" w:cs="Calibri"/>
                <w:color w:val="000000"/>
                <w:sz w:val="18"/>
                <w:szCs w:val="18"/>
                <w:lang w:eastAsia="ru-RU"/>
              </w:rPr>
              <w:t xml:space="preserve"> МО «город </w:t>
            </w:r>
            <w:proofErr w:type="spellStart"/>
            <w:r w:rsidRPr="007F192B">
              <w:rPr>
                <w:rFonts w:ascii="PT Astra Serif" w:eastAsia="Times New Roman" w:hAnsi="PT Astra Serif" w:cs="Calibri"/>
                <w:color w:val="000000"/>
                <w:sz w:val="18"/>
                <w:szCs w:val="18"/>
                <w:lang w:eastAsia="ru-RU"/>
              </w:rPr>
              <w:t>Новоульяновск</w:t>
            </w:r>
            <w:proofErr w:type="spellEnd"/>
            <w:r w:rsidRPr="007F192B">
              <w:rPr>
                <w:rFonts w:ascii="PT Astra Serif" w:eastAsia="Times New Roman" w:hAnsi="PT Astra Serif" w:cs="Calibri"/>
                <w:color w:val="000000"/>
                <w:sz w:val="18"/>
                <w:szCs w:val="18"/>
                <w:lang w:eastAsia="ru-RU"/>
              </w:rPr>
              <w:t>»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1 151,1</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w:t>
            </w:r>
          </w:p>
        </w:tc>
      </w:tr>
      <w:tr w:rsidR="00281FEF" w:rsidRPr="007F192B" w:rsidTr="00966829">
        <w:trPr>
          <w:trHeight w:val="124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3</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202732513366273250100100470016810412.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11/3</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06.11.2020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Одна квартира общей площадью не менее 33 кв. м в многоквартирном доме, расположенном в </w:t>
            </w:r>
            <w:proofErr w:type="spellStart"/>
            <w:r w:rsidRPr="007F192B">
              <w:rPr>
                <w:rFonts w:ascii="PT Astra Serif" w:eastAsia="Times New Roman" w:hAnsi="PT Astra Serif" w:cs="Calibri"/>
                <w:color w:val="000000"/>
                <w:sz w:val="18"/>
                <w:szCs w:val="18"/>
                <w:lang w:eastAsia="ru-RU"/>
              </w:rPr>
              <w:t>р.п</w:t>
            </w:r>
            <w:proofErr w:type="spellEnd"/>
            <w:r w:rsidRPr="007F192B">
              <w:rPr>
                <w:rFonts w:ascii="PT Astra Serif" w:eastAsia="Times New Roman" w:hAnsi="PT Astra Serif" w:cs="Calibri"/>
                <w:color w:val="000000"/>
                <w:sz w:val="18"/>
                <w:szCs w:val="18"/>
                <w:lang w:eastAsia="ru-RU"/>
              </w:rPr>
              <w:t>. Вешкайма МО «</w:t>
            </w:r>
            <w:proofErr w:type="spellStart"/>
            <w:r w:rsidRPr="007F192B">
              <w:rPr>
                <w:rFonts w:ascii="PT Astra Serif" w:eastAsia="Times New Roman" w:hAnsi="PT Astra Serif" w:cs="Calibri"/>
                <w:color w:val="000000"/>
                <w:sz w:val="18"/>
                <w:szCs w:val="18"/>
                <w:lang w:eastAsia="ru-RU"/>
              </w:rPr>
              <w:t>Вешкаймский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944,6</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w:t>
            </w:r>
          </w:p>
        </w:tc>
      </w:tr>
      <w:tr w:rsidR="00281FEF" w:rsidRPr="007F192B" w:rsidTr="00966829">
        <w:trPr>
          <w:trHeight w:val="124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4</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202732513366273250100100510016810412.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11/5</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11.11.2020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Две квартиры общей площадью не менее 33 кв. м в многоквартирном доме, расположенном в г. </w:t>
            </w:r>
            <w:proofErr w:type="spellStart"/>
            <w:r w:rsidRPr="007F192B">
              <w:rPr>
                <w:rFonts w:ascii="PT Astra Serif" w:eastAsia="Times New Roman" w:hAnsi="PT Astra Serif" w:cs="Calibri"/>
                <w:color w:val="000000"/>
                <w:sz w:val="18"/>
                <w:szCs w:val="18"/>
                <w:lang w:eastAsia="ru-RU"/>
              </w:rPr>
              <w:t>Новоульяновске</w:t>
            </w:r>
            <w:proofErr w:type="spellEnd"/>
            <w:r w:rsidRPr="007F192B">
              <w:rPr>
                <w:rFonts w:ascii="PT Astra Serif" w:eastAsia="Times New Roman" w:hAnsi="PT Astra Serif" w:cs="Calibri"/>
                <w:color w:val="000000"/>
                <w:sz w:val="18"/>
                <w:szCs w:val="18"/>
                <w:lang w:eastAsia="ru-RU"/>
              </w:rPr>
              <w:t xml:space="preserve"> МО «город </w:t>
            </w:r>
            <w:proofErr w:type="spellStart"/>
            <w:r w:rsidRPr="007F192B">
              <w:rPr>
                <w:rFonts w:ascii="PT Astra Serif" w:eastAsia="Times New Roman" w:hAnsi="PT Astra Serif" w:cs="Calibri"/>
                <w:color w:val="000000"/>
                <w:sz w:val="18"/>
                <w:szCs w:val="18"/>
                <w:lang w:eastAsia="ru-RU"/>
              </w:rPr>
              <w:t>Новоульяновск</w:t>
            </w:r>
            <w:proofErr w:type="spellEnd"/>
            <w:r w:rsidRPr="007F192B">
              <w:rPr>
                <w:rFonts w:ascii="PT Astra Serif" w:eastAsia="Times New Roman" w:hAnsi="PT Astra Serif" w:cs="Calibri"/>
                <w:color w:val="000000"/>
                <w:sz w:val="18"/>
                <w:szCs w:val="18"/>
                <w:lang w:eastAsia="ru-RU"/>
              </w:rPr>
              <w:t>»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2 388,7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w:t>
            </w:r>
          </w:p>
        </w:tc>
      </w:tr>
      <w:tr w:rsidR="00281FEF" w:rsidRPr="007F192B" w:rsidTr="00966829">
        <w:trPr>
          <w:trHeight w:val="124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202732513366273250100100550016810412.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12/7</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1512.2020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Одна квартира общей площадью не менее 30 кв. м в многоквартирном доме, расположенном в </w:t>
            </w:r>
            <w:proofErr w:type="spellStart"/>
            <w:r w:rsidRPr="007F192B">
              <w:rPr>
                <w:rFonts w:ascii="PT Astra Serif" w:eastAsia="Times New Roman" w:hAnsi="PT Astra Serif" w:cs="Calibri"/>
                <w:color w:val="000000"/>
                <w:sz w:val="18"/>
                <w:szCs w:val="18"/>
                <w:lang w:eastAsia="ru-RU"/>
              </w:rPr>
              <w:t>р.п</w:t>
            </w:r>
            <w:proofErr w:type="spellEnd"/>
            <w:r w:rsidRPr="007F192B">
              <w:rPr>
                <w:rFonts w:ascii="PT Astra Serif" w:eastAsia="Times New Roman" w:hAnsi="PT Astra Serif" w:cs="Calibri"/>
                <w:color w:val="000000"/>
                <w:sz w:val="18"/>
                <w:szCs w:val="18"/>
                <w:lang w:eastAsia="ru-RU"/>
              </w:rPr>
              <w:t>. Тереньга МО «</w:t>
            </w:r>
            <w:proofErr w:type="spellStart"/>
            <w:r w:rsidRPr="007F192B">
              <w:rPr>
                <w:rFonts w:ascii="PT Astra Serif" w:eastAsia="Times New Roman" w:hAnsi="PT Astra Serif" w:cs="Calibri"/>
                <w:color w:val="000000"/>
                <w:sz w:val="18"/>
                <w:szCs w:val="18"/>
                <w:lang w:eastAsia="ru-RU"/>
              </w:rPr>
              <w:t>Тереньгульский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1 128,5</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w:t>
            </w:r>
          </w:p>
        </w:tc>
      </w:tr>
      <w:tr w:rsidR="00281FEF" w:rsidRPr="007F192B" w:rsidTr="00966829">
        <w:trPr>
          <w:trHeight w:val="99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6</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202732513366273250100100580016810412.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12/8</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16.12.2020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Семь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Барышский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7 899,8</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w:t>
            </w:r>
          </w:p>
        </w:tc>
      </w:tr>
      <w:tr w:rsidR="00281FEF" w:rsidRPr="007F192B" w:rsidTr="00966829">
        <w:trPr>
          <w:trHeight w:val="100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202732513366273250100100670016810412.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12/9</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17.12.2020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Семь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Барышский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7 899,8</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w:t>
            </w:r>
          </w:p>
        </w:tc>
      </w:tr>
      <w:tr w:rsidR="00281FEF" w:rsidRPr="007F192B" w:rsidTr="00966829">
        <w:trPr>
          <w:trHeight w:val="100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8</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202732513366273250100100750016810412.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12/10</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17.12.2020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«Ульяновский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120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9</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202732513366273250100100730016810412.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17.12.2020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Семь квартир общей площадью не менее 30 кв. м каждая в многоквартирном доме, расположенном в МО «город </w:t>
            </w:r>
            <w:proofErr w:type="spellStart"/>
            <w:r w:rsidRPr="007F192B">
              <w:rPr>
                <w:rFonts w:ascii="PT Astra Serif" w:eastAsia="Times New Roman" w:hAnsi="PT Astra Serif" w:cs="Calibri"/>
                <w:color w:val="000000"/>
                <w:sz w:val="18"/>
                <w:szCs w:val="18"/>
                <w:lang w:eastAsia="ru-RU"/>
              </w:rPr>
              <w:t>Новоульяновск</w:t>
            </w:r>
            <w:proofErr w:type="spellEnd"/>
            <w:r w:rsidRPr="007F192B">
              <w:rPr>
                <w:rFonts w:ascii="PT Astra Serif" w:eastAsia="Times New Roman" w:hAnsi="PT Astra Serif" w:cs="Calibri"/>
                <w:color w:val="000000"/>
                <w:sz w:val="18"/>
                <w:szCs w:val="18"/>
                <w:lang w:eastAsia="ru-RU"/>
              </w:rPr>
              <w:t>»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7 899,8</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w:t>
            </w:r>
          </w:p>
        </w:tc>
      </w:tr>
      <w:tr w:rsidR="00281FEF" w:rsidRPr="007F192B" w:rsidTr="00966829">
        <w:trPr>
          <w:trHeight w:val="118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10</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202732513366273250100100690016810412.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12/13</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17.12.2020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Семь квартир общей площадью не менее 30 кв. м каждая в многоквартирном доме, расположенном в МО «город Димитровград»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7 899,8</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w:t>
            </w:r>
          </w:p>
        </w:tc>
      </w:tr>
      <w:tr w:rsidR="00281FEF" w:rsidRPr="007F192B" w:rsidTr="00966829">
        <w:trPr>
          <w:trHeight w:val="129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11</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202732513366273250100100700016810412.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12/14</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17.12.2020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Семь квартир общей площадью не менее 30 кв. м каждая в многоквартирном доме, расположенном в МО «город Димитровград»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7 899,8</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w:t>
            </w:r>
          </w:p>
        </w:tc>
      </w:tr>
      <w:tr w:rsidR="00281FEF" w:rsidRPr="007F192B" w:rsidTr="00966829">
        <w:trPr>
          <w:trHeight w:val="102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lastRenderedPageBreak/>
              <w:t>12</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202732513366273250100100760016810412.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12/15</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17.12.2020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Чердаклинский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97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13</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202732513366273250100100590016810412.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12/16</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17.12.2020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Вешкаймский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102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14</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202732513366273250100100770016810412.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12/17</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17.12.2020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Тереньгульский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97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15</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202732513366273250100100560016810412.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12/18</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15.12.2020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Одна квартира общей площадью не менее 30 кв. м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Чердаклинский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1 128,5</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w:t>
            </w:r>
          </w:p>
        </w:tc>
      </w:tr>
      <w:tr w:rsidR="00281FEF" w:rsidRPr="007F192B" w:rsidTr="00966829">
        <w:trPr>
          <w:trHeight w:val="100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16</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202732513366273250100100660016810412.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12/20</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23.12.2020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Мелекесский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93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17</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202732513366273250100100740016810412.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12/21</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23.12.2020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Старомайнский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105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18</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202732513366273250100100710016810412.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12/22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10.12.2020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Майнский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100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19</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202732513366273250100100610016810412.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12/23</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23.12.2020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Майнский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121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202732513366273250100100650016810412.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12/24</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23.12.2020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 xml:space="preserve">Семь квартир общей площадью не менее 30 кв. м каждая в многоквартирном доме, расположенном в МО «город </w:t>
            </w:r>
            <w:proofErr w:type="spellStart"/>
            <w:r w:rsidRPr="007F192B">
              <w:rPr>
                <w:rFonts w:ascii="PT Astra Serif" w:eastAsia="Times New Roman" w:hAnsi="PT Astra Serif" w:cs="Calibri"/>
                <w:color w:val="000000"/>
                <w:sz w:val="18"/>
                <w:szCs w:val="18"/>
                <w:lang w:eastAsia="ru-RU"/>
              </w:rPr>
              <w:t>Новоульяновск</w:t>
            </w:r>
            <w:proofErr w:type="spellEnd"/>
            <w:r w:rsidRPr="007F192B">
              <w:rPr>
                <w:rFonts w:ascii="PT Astra Serif" w:eastAsia="Times New Roman" w:hAnsi="PT Astra Serif" w:cs="Calibri"/>
                <w:color w:val="000000"/>
                <w:sz w:val="18"/>
                <w:szCs w:val="18"/>
                <w:lang w:eastAsia="ru-RU"/>
              </w:rPr>
              <w:t>»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7 899,8</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w:t>
            </w:r>
          </w:p>
        </w:tc>
      </w:tr>
      <w:tr w:rsidR="00281FEF" w:rsidRPr="007F192B" w:rsidTr="00966829">
        <w:trPr>
          <w:trHeight w:val="105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21</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202732513366273250100100640016810412.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12/25</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23.12.2020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Старомайнский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103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lastRenderedPageBreak/>
              <w:t>22</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202732513366273250100100600016810412.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12/26</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23.12.2020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«Ульяновский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126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23</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202732513366273250100100620016810412.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12/27</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23.12.2020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Семь квартир общей площадью не менее 30 кв. м каждая в многоквартирном доме, расположенном в МО «город Димитровград»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7 899,8</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w:t>
            </w:r>
          </w:p>
        </w:tc>
      </w:tr>
      <w:tr w:rsidR="00281FEF" w:rsidRPr="007F192B" w:rsidTr="00966829">
        <w:trPr>
          <w:trHeight w:val="121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24</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202732513366273250100100630016810412.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12/28</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10.12.2020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Семь квартир общей площадью не менее 30 кв. м каждая в многоквартирном доме, расположенном в МО «город Димитровград»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7 899,8</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7</w:t>
            </w:r>
          </w:p>
        </w:tc>
      </w:tr>
      <w:tr w:rsidR="00281FEF" w:rsidRPr="007F192B" w:rsidTr="00966829">
        <w:trPr>
          <w:trHeight w:val="99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25</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202732513366273250100100720016810412.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12/29</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24.12.2020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Мелекесский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915"/>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26</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202732513366273250100100680016810412.</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12/30</w:t>
            </w:r>
          </w:p>
        </w:tc>
        <w:tc>
          <w:tcPr>
            <w:tcW w:w="1134" w:type="dxa"/>
            <w:shd w:val="clear" w:color="auto" w:fill="auto"/>
            <w:vAlign w:val="center"/>
            <w:hideMark/>
          </w:tcPr>
          <w:p w:rsidR="00281FEF" w:rsidRPr="007F192B" w:rsidRDefault="00281FEF" w:rsidP="00281FEF">
            <w:pPr>
              <w:spacing w:after="0" w:line="240" w:lineRule="auto"/>
              <w:jc w:val="center"/>
              <w:rPr>
                <w:rFonts w:ascii="PT Astra Serif" w:eastAsia="Times New Roman" w:hAnsi="PT Astra Serif" w:cs="Calibri"/>
                <w:color w:val="000000"/>
                <w:sz w:val="20"/>
                <w:szCs w:val="20"/>
                <w:lang w:eastAsia="ru-RU"/>
              </w:rPr>
            </w:pPr>
            <w:r w:rsidRPr="007F192B">
              <w:rPr>
                <w:rFonts w:ascii="PT Astra Serif" w:eastAsia="Times New Roman" w:hAnsi="PT Astra Serif" w:cs="Calibri"/>
                <w:color w:val="000000"/>
                <w:sz w:val="20"/>
                <w:szCs w:val="20"/>
                <w:lang w:eastAsia="ru-RU"/>
              </w:rPr>
              <w:t>24.12.2020</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Пять квартир общей площадью не менее 30 кв. м каждая в многоквартирном доме, расположенном в МО «</w:t>
            </w:r>
            <w:proofErr w:type="spellStart"/>
            <w:r w:rsidRPr="007F192B">
              <w:rPr>
                <w:rFonts w:ascii="PT Astra Serif" w:eastAsia="Times New Roman" w:hAnsi="PT Astra Serif" w:cs="Calibri"/>
                <w:color w:val="000000"/>
                <w:sz w:val="18"/>
                <w:szCs w:val="18"/>
                <w:lang w:eastAsia="ru-RU"/>
              </w:rPr>
              <w:t>Вешкаймский</w:t>
            </w:r>
            <w:proofErr w:type="spellEnd"/>
            <w:r w:rsidRPr="007F192B">
              <w:rPr>
                <w:rFonts w:ascii="PT Astra Serif" w:eastAsia="Times New Roman" w:hAnsi="PT Astra Serif" w:cs="Calibri"/>
                <w:color w:val="000000"/>
                <w:sz w:val="18"/>
                <w:szCs w:val="18"/>
                <w:lang w:eastAsia="ru-RU"/>
              </w:rPr>
              <w:t xml:space="preserve"> район» Ульяновской области, для предоставления детям-сиротам по договорам найма специализированных жилых помещений</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5 642,7</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color w:val="000000"/>
                <w:sz w:val="18"/>
                <w:szCs w:val="18"/>
                <w:lang w:eastAsia="ru-RU"/>
              </w:rPr>
            </w:pPr>
            <w:r w:rsidRPr="007F192B">
              <w:rPr>
                <w:rFonts w:ascii="PT Astra Serif" w:eastAsia="Times New Roman" w:hAnsi="PT Astra Serif" w:cs="Calibri"/>
                <w:color w:val="000000"/>
                <w:sz w:val="18"/>
                <w:szCs w:val="18"/>
                <w:lang w:eastAsia="ru-RU"/>
              </w:rPr>
              <w:t>5</w:t>
            </w:r>
          </w:p>
        </w:tc>
      </w:tr>
      <w:tr w:rsidR="00281FEF" w:rsidRPr="007F192B" w:rsidTr="00966829">
        <w:trPr>
          <w:trHeight w:val="24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 </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ВСЕГО за 2020 год</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 </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 </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 </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138 852,1</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123</w:t>
            </w:r>
          </w:p>
        </w:tc>
      </w:tr>
      <w:tr w:rsidR="00281FEF" w:rsidRPr="007F192B" w:rsidTr="00966829">
        <w:trPr>
          <w:trHeight w:val="480"/>
        </w:trPr>
        <w:tc>
          <w:tcPr>
            <w:tcW w:w="459"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 </w:t>
            </w:r>
          </w:p>
        </w:tc>
        <w:tc>
          <w:tcPr>
            <w:tcW w:w="1237"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ИТОГО за 2019-2020 годы</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 </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 </w:t>
            </w:r>
          </w:p>
        </w:tc>
        <w:tc>
          <w:tcPr>
            <w:tcW w:w="3686"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 </w:t>
            </w:r>
          </w:p>
        </w:tc>
        <w:tc>
          <w:tcPr>
            <w:tcW w:w="1134"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140 025,1</w:t>
            </w:r>
          </w:p>
        </w:tc>
        <w:tc>
          <w:tcPr>
            <w:tcW w:w="992" w:type="dxa"/>
            <w:shd w:val="clear" w:color="auto" w:fill="auto"/>
            <w:vAlign w:val="bottom"/>
            <w:hideMark/>
          </w:tcPr>
          <w:p w:rsidR="00281FEF" w:rsidRPr="007F192B" w:rsidRDefault="00281FEF" w:rsidP="00281FEF">
            <w:pPr>
              <w:spacing w:after="0" w:line="240" w:lineRule="auto"/>
              <w:jc w:val="center"/>
              <w:rPr>
                <w:rFonts w:ascii="PT Astra Serif" w:eastAsia="Times New Roman" w:hAnsi="PT Astra Serif" w:cs="Calibri"/>
                <w:b/>
                <w:bCs/>
                <w:color w:val="000000"/>
                <w:sz w:val="18"/>
                <w:szCs w:val="18"/>
                <w:lang w:eastAsia="ru-RU"/>
              </w:rPr>
            </w:pPr>
            <w:r w:rsidRPr="007F192B">
              <w:rPr>
                <w:rFonts w:ascii="PT Astra Serif" w:eastAsia="Times New Roman" w:hAnsi="PT Astra Serif" w:cs="Calibri"/>
                <w:b/>
                <w:bCs/>
                <w:color w:val="000000"/>
                <w:sz w:val="18"/>
                <w:szCs w:val="18"/>
                <w:lang w:eastAsia="ru-RU"/>
              </w:rPr>
              <w:t>124</w:t>
            </w:r>
          </w:p>
        </w:tc>
      </w:tr>
    </w:tbl>
    <w:p w:rsidR="00281FEF" w:rsidRPr="007F192B" w:rsidRDefault="00281FEF" w:rsidP="00281FEF">
      <w:pPr>
        <w:spacing w:after="0" w:line="240" w:lineRule="auto"/>
        <w:jc w:val="both"/>
        <w:rPr>
          <w:rFonts w:ascii="PT Astra Serif" w:hAnsi="PT Astra Serif"/>
          <w:bCs/>
          <w:sz w:val="27"/>
          <w:szCs w:val="27"/>
        </w:rPr>
      </w:pP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2. </w:t>
      </w:r>
      <w:r w:rsidR="002E1295" w:rsidRPr="007F192B">
        <w:rPr>
          <w:rFonts w:ascii="PT Astra Serif" w:hAnsi="PT Astra Serif"/>
          <w:b/>
          <w:i/>
          <w:iCs/>
          <w:sz w:val="27"/>
          <w:szCs w:val="27"/>
        </w:rPr>
        <w:t>С ООО «Специализированный застройщик «</w:t>
      </w:r>
      <w:proofErr w:type="spellStart"/>
      <w:r w:rsidR="002E1295" w:rsidRPr="007F192B">
        <w:rPr>
          <w:rFonts w:ascii="PT Astra Serif" w:hAnsi="PT Astra Serif"/>
          <w:b/>
          <w:i/>
          <w:iCs/>
          <w:sz w:val="27"/>
          <w:szCs w:val="27"/>
        </w:rPr>
        <w:t>СтройТехПартнер</w:t>
      </w:r>
      <w:proofErr w:type="spellEnd"/>
      <w:r w:rsidR="002E1295" w:rsidRPr="007F192B">
        <w:rPr>
          <w:rFonts w:ascii="PT Astra Serif" w:hAnsi="PT Astra Serif"/>
          <w:b/>
          <w:i/>
          <w:iCs/>
          <w:sz w:val="27"/>
          <w:szCs w:val="27"/>
        </w:rPr>
        <w:t>»</w:t>
      </w:r>
      <w:r w:rsidRPr="007F192B">
        <w:rPr>
          <w:rFonts w:ascii="PT Astra Serif" w:hAnsi="PT Astra Serif"/>
          <w:b/>
          <w:i/>
          <w:iCs/>
          <w:sz w:val="27"/>
          <w:szCs w:val="27"/>
        </w:rPr>
        <w:t xml:space="preserve"> (</w:t>
      </w:r>
      <w:proofErr w:type="spellStart"/>
      <w:r w:rsidRPr="007F192B">
        <w:rPr>
          <w:rFonts w:ascii="PT Astra Serif" w:hAnsi="PT Astra Serif"/>
          <w:b/>
          <w:i/>
          <w:iCs/>
          <w:sz w:val="27"/>
          <w:szCs w:val="27"/>
        </w:rPr>
        <w:t>г.Ульяновск</w:t>
      </w:r>
      <w:proofErr w:type="spellEnd"/>
      <w:r w:rsidRPr="007F192B">
        <w:rPr>
          <w:rFonts w:ascii="PT Astra Serif" w:hAnsi="PT Astra Serif"/>
          <w:b/>
          <w:i/>
          <w:iCs/>
          <w:sz w:val="27"/>
          <w:szCs w:val="27"/>
        </w:rPr>
        <w:t>)</w:t>
      </w:r>
      <w:r w:rsidRPr="007F192B">
        <w:rPr>
          <w:rFonts w:ascii="PT Astra Serif" w:hAnsi="PT Astra Serif"/>
          <w:bCs/>
          <w:sz w:val="27"/>
          <w:szCs w:val="27"/>
        </w:rPr>
        <w:t xml:space="preserve"> в 2020 году было заключено 3 государственных контракта на приобретение 33 квартир на общую сумму 40966,0 тыс. рублей, что составляет 12,4 процента от общего количества закупаемых в 2020 году квартир (267 квартир), или 12,8 процента от общего объема закупок по заключенным контрактам 2020 года (320293,2 тыс. рублей), в том числе:</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- 18620,9 тыс. рублей – государственный контракт от 09.09.2020 № 09/05 на участие в долевом строительстве многоквартирного дома в целях приобретения в государственную собственность 15 квартир в р. п. Тереньга МО «</w:t>
      </w:r>
      <w:proofErr w:type="spellStart"/>
      <w:r w:rsidRPr="007F192B">
        <w:rPr>
          <w:rFonts w:ascii="PT Astra Serif" w:hAnsi="PT Astra Serif"/>
          <w:bCs/>
          <w:sz w:val="27"/>
          <w:szCs w:val="27"/>
        </w:rPr>
        <w:t>Тереньгульский</w:t>
      </w:r>
      <w:proofErr w:type="spellEnd"/>
      <w:r w:rsidRPr="007F192B">
        <w:rPr>
          <w:rFonts w:ascii="PT Astra Serif" w:hAnsi="PT Astra Serif"/>
          <w:bCs/>
          <w:sz w:val="27"/>
          <w:szCs w:val="27"/>
        </w:rPr>
        <w:t xml:space="preserve"> район» Ульяновской области;</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- 18620,9 тыс. рублей – государственный контракт от 09.09.2020 № 09/05 на участие в долевом строительстве многоквартирного дома в целях приобретения в государственную собственность 15 квартир в р. п. Тереньга МО «</w:t>
      </w:r>
      <w:proofErr w:type="spellStart"/>
      <w:r w:rsidRPr="007F192B">
        <w:rPr>
          <w:rFonts w:ascii="PT Astra Serif" w:hAnsi="PT Astra Serif"/>
          <w:bCs/>
          <w:sz w:val="27"/>
          <w:szCs w:val="27"/>
        </w:rPr>
        <w:t>Тереньгульский</w:t>
      </w:r>
      <w:proofErr w:type="spellEnd"/>
      <w:r w:rsidRPr="007F192B">
        <w:rPr>
          <w:rFonts w:ascii="PT Astra Serif" w:hAnsi="PT Astra Serif"/>
          <w:bCs/>
          <w:sz w:val="27"/>
          <w:szCs w:val="27"/>
        </w:rPr>
        <w:t xml:space="preserve"> район» Ульяновской области;</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- 3724,2 тыс. рублей – государственный контракт от 09.09.2020 № 09/06 на участие в долевом строительстве многоквартирного дома в целях приобретения в государственную собственность 3 квартир в р. п. Тереньга МО «</w:t>
      </w:r>
      <w:proofErr w:type="spellStart"/>
      <w:r w:rsidRPr="007F192B">
        <w:rPr>
          <w:rFonts w:ascii="PT Astra Serif" w:hAnsi="PT Astra Serif"/>
          <w:bCs/>
          <w:sz w:val="27"/>
          <w:szCs w:val="27"/>
        </w:rPr>
        <w:t>Тереньгульский</w:t>
      </w:r>
      <w:proofErr w:type="spellEnd"/>
      <w:r w:rsidRPr="007F192B">
        <w:rPr>
          <w:rFonts w:ascii="PT Astra Serif" w:hAnsi="PT Astra Serif"/>
          <w:bCs/>
          <w:sz w:val="27"/>
          <w:szCs w:val="27"/>
        </w:rPr>
        <w:t xml:space="preserve"> район» Ульяновской области.</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lastRenderedPageBreak/>
        <w:t xml:space="preserve">3. С </w:t>
      </w:r>
      <w:r w:rsidR="002E1295" w:rsidRPr="007F192B">
        <w:rPr>
          <w:rFonts w:ascii="PT Astra Serif" w:hAnsi="PT Astra Serif"/>
          <w:b/>
          <w:i/>
          <w:iCs/>
          <w:sz w:val="27"/>
          <w:szCs w:val="27"/>
        </w:rPr>
        <w:t>ООО «</w:t>
      </w:r>
      <w:proofErr w:type="spellStart"/>
      <w:r w:rsidR="002E1295" w:rsidRPr="007F192B">
        <w:rPr>
          <w:rFonts w:ascii="PT Astra Serif" w:hAnsi="PT Astra Serif"/>
          <w:b/>
          <w:i/>
          <w:iCs/>
          <w:sz w:val="27"/>
          <w:szCs w:val="27"/>
        </w:rPr>
        <w:t>УльяновскЦентрГазСтрой</w:t>
      </w:r>
      <w:proofErr w:type="spellEnd"/>
      <w:r w:rsidR="002E1295" w:rsidRPr="007F192B">
        <w:rPr>
          <w:rFonts w:ascii="PT Astra Serif" w:hAnsi="PT Astra Serif"/>
          <w:b/>
          <w:i/>
          <w:iCs/>
          <w:sz w:val="27"/>
          <w:szCs w:val="27"/>
        </w:rPr>
        <w:t>»</w:t>
      </w:r>
      <w:r w:rsidRPr="007F192B">
        <w:rPr>
          <w:rFonts w:ascii="PT Astra Serif" w:hAnsi="PT Astra Serif"/>
          <w:b/>
          <w:i/>
          <w:iCs/>
          <w:sz w:val="27"/>
          <w:szCs w:val="27"/>
        </w:rPr>
        <w:t xml:space="preserve"> (</w:t>
      </w:r>
      <w:proofErr w:type="spellStart"/>
      <w:r w:rsidRPr="007F192B">
        <w:rPr>
          <w:rFonts w:ascii="PT Astra Serif" w:hAnsi="PT Astra Serif"/>
          <w:b/>
          <w:i/>
          <w:iCs/>
          <w:sz w:val="27"/>
          <w:szCs w:val="27"/>
        </w:rPr>
        <w:t>г.Ульяновск</w:t>
      </w:r>
      <w:proofErr w:type="spellEnd"/>
      <w:r w:rsidRPr="007F192B">
        <w:rPr>
          <w:rFonts w:ascii="PT Astra Serif" w:hAnsi="PT Astra Serif"/>
          <w:b/>
          <w:i/>
          <w:iCs/>
          <w:sz w:val="27"/>
          <w:szCs w:val="27"/>
        </w:rPr>
        <w:t>)</w:t>
      </w:r>
      <w:r w:rsidRPr="007F192B">
        <w:rPr>
          <w:rFonts w:ascii="PT Astra Serif" w:hAnsi="PT Astra Serif"/>
          <w:bCs/>
          <w:sz w:val="27"/>
          <w:szCs w:val="27"/>
        </w:rPr>
        <w:t xml:space="preserve"> в 2020 году было заключено 2 государственных контракта на приобретение 27 квартир на общую сумму 36531,0 тыс. рублей, что составляет 10,1 процента от общего количества закупаемых в 2020 году квартир (267 квартир), или 11,4 процента от общего объема закупок по заключенным контрактам 2020 года (320293,2 тыс. рублей), в том числе:</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- 17589,0 тыс. рублей – государственный контракт от 23.07.2020 № 07/7 на закупку 13 квартир в г. Ульяновске;</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- 18942,0 тыс. рублей – государственный контракт от 23.07.2020 № 07/6 на закупку 14 квартир в г. Ульяновске.</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4. С</w:t>
      </w:r>
      <w:r w:rsidR="00FD5AC2" w:rsidRPr="007F192B">
        <w:rPr>
          <w:rFonts w:ascii="PT Astra Serif" w:hAnsi="PT Astra Serif"/>
          <w:b/>
          <w:i/>
          <w:iCs/>
          <w:sz w:val="27"/>
          <w:szCs w:val="27"/>
        </w:rPr>
        <w:t xml:space="preserve"> ООО «ДСК»</w:t>
      </w:r>
      <w:r w:rsidRPr="007F192B">
        <w:rPr>
          <w:rFonts w:ascii="PT Astra Serif" w:hAnsi="PT Astra Serif"/>
          <w:b/>
          <w:i/>
          <w:iCs/>
          <w:sz w:val="27"/>
          <w:szCs w:val="27"/>
        </w:rPr>
        <w:t xml:space="preserve"> (</w:t>
      </w:r>
      <w:proofErr w:type="spellStart"/>
      <w:r w:rsidRPr="007F192B">
        <w:rPr>
          <w:rFonts w:ascii="PT Astra Serif" w:hAnsi="PT Astra Serif"/>
          <w:b/>
          <w:i/>
          <w:iCs/>
          <w:sz w:val="27"/>
          <w:szCs w:val="27"/>
        </w:rPr>
        <w:t>г.Ульяновск</w:t>
      </w:r>
      <w:proofErr w:type="spellEnd"/>
      <w:r w:rsidRPr="007F192B">
        <w:rPr>
          <w:rFonts w:ascii="PT Astra Serif" w:hAnsi="PT Astra Serif"/>
          <w:b/>
          <w:i/>
          <w:iCs/>
          <w:sz w:val="27"/>
          <w:szCs w:val="27"/>
        </w:rPr>
        <w:t>)</w:t>
      </w:r>
      <w:r w:rsidRPr="007F192B">
        <w:rPr>
          <w:rFonts w:ascii="PT Astra Serif" w:hAnsi="PT Astra Serif"/>
          <w:bCs/>
          <w:sz w:val="27"/>
          <w:szCs w:val="27"/>
        </w:rPr>
        <w:t xml:space="preserve"> в 2020 году было заключено 2 государственных контракта на приобретение 20 квартир на общую сумму 27060,0 тыс. рублей, что составляет 7,5 процента от общего количества закупаемых в 2020 году квартир (267 квартир), или 8,4 процента от общего объема закупок по заключенным контрактам 2020 года (320293,2 тыс. рублей), в том числе:</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- 13530,0 тыс. рублей – государственный контракт от 28.10.2020 № 10/4 на закупку 10 квартир в г. Ульяновске;</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- 13530,0 тыс. рублей – государственный контракт от 28.10.2020 № 10/5 на закупку 10 квартир в г. Ульяновске.</w:t>
      </w:r>
    </w:p>
    <w:p w:rsidR="00281FEF" w:rsidRPr="007F192B" w:rsidRDefault="00281FEF" w:rsidP="00281FEF">
      <w:pPr>
        <w:spacing w:after="0" w:line="240" w:lineRule="auto"/>
        <w:ind w:firstLine="709"/>
        <w:jc w:val="both"/>
        <w:rPr>
          <w:rFonts w:ascii="PT Astra Serif" w:hAnsi="PT Astra Serif"/>
          <w:bCs/>
          <w:sz w:val="27"/>
          <w:szCs w:val="27"/>
        </w:rPr>
      </w:pP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Согласно актам приема-передачи жилых помещений, размещенным в ЕИС, по состоянию на 01.07.2021 по государственным контрактам, заключенным в 2020 году и сроком исполнения в 2020 году, Министерству строительства и архитектуры было передано 70 квартир, в том числе:</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28 квартир – МО «Город Ульяновск»;</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18 квартир – МО «Город Димитровград»;</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11 квартир – МО «</w:t>
      </w:r>
      <w:proofErr w:type="spellStart"/>
      <w:r w:rsidRPr="007F192B">
        <w:rPr>
          <w:rFonts w:ascii="PT Astra Serif" w:hAnsi="PT Astra Serif"/>
          <w:bCs/>
          <w:sz w:val="27"/>
          <w:szCs w:val="27"/>
        </w:rPr>
        <w:t>Кузоватовский</w:t>
      </w:r>
      <w:proofErr w:type="spellEnd"/>
      <w:r w:rsidRPr="007F192B">
        <w:rPr>
          <w:rFonts w:ascii="PT Astra Serif" w:hAnsi="PT Astra Serif"/>
          <w:bCs/>
          <w:sz w:val="27"/>
          <w:szCs w:val="27"/>
        </w:rPr>
        <w:t xml:space="preserve"> район»;</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4 квартиры – МО «</w:t>
      </w:r>
      <w:proofErr w:type="spellStart"/>
      <w:r w:rsidRPr="007F192B">
        <w:rPr>
          <w:rFonts w:ascii="PT Astra Serif" w:hAnsi="PT Astra Serif"/>
          <w:bCs/>
          <w:sz w:val="27"/>
          <w:szCs w:val="27"/>
        </w:rPr>
        <w:t>Инзенский</w:t>
      </w:r>
      <w:proofErr w:type="spellEnd"/>
      <w:r w:rsidRPr="007F192B">
        <w:rPr>
          <w:rFonts w:ascii="PT Astra Serif" w:hAnsi="PT Astra Serif"/>
          <w:bCs/>
          <w:sz w:val="27"/>
          <w:szCs w:val="27"/>
        </w:rPr>
        <w:t xml:space="preserve"> район»;</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3 квартиры – МО «Город </w:t>
      </w:r>
      <w:proofErr w:type="spellStart"/>
      <w:r w:rsidRPr="007F192B">
        <w:rPr>
          <w:rFonts w:ascii="PT Astra Serif" w:hAnsi="PT Astra Serif"/>
          <w:bCs/>
          <w:sz w:val="27"/>
          <w:szCs w:val="27"/>
        </w:rPr>
        <w:t>Новоульяновск</w:t>
      </w:r>
      <w:proofErr w:type="spellEnd"/>
      <w:r w:rsidRPr="007F192B">
        <w:rPr>
          <w:rFonts w:ascii="PT Astra Serif" w:hAnsi="PT Astra Serif"/>
          <w:bCs/>
          <w:sz w:val="27"/>
          <w:szCs w:val="27"/>
        </w:rPr>
        <w:t>»;</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2 квартиры – МО «</w:t>
      </w:r>
      <w:proofErr w:type="spellStart"/>
      <w:r w:rsidRPr="007F192B">
        <w:rPr>
          <w:rFonts w:ascii="PT Astra Serif" w:hAnsi="PT Astra Serif"/>
          <w:bCs/>
          <w:sz w:val="27"/>
          <w:szCs w:val="27"/>
        </w:rPr>
        <w:t>Тереньгульский</w:t>
      </w:r>
      <w:proofErr w:type="spellEnd"/>
      <w:r w:rsidRPr="007F192B">
        <w:rPr>
          <w:rFonts w:ascii="PT Astra Serif" w:hAnsi="PT Astra Serif"/>
          <w:bCs/>
          <w:sz w:val="27"/>
          <w:szCs w:val="27"/>
        </w:rPr>
        <w:t xml:space="preserve"> район»;</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2 квартиры – МО «</w:t>
      </w:r>
      <w:proofErr w:type="spellStart"/>
      <w:r w:rsidRPr="007F192B">
        <w:rPr>
          <w:rFonts w:ascii="PT Astra Serif" w:hAnsi="PT Astra Serif"/>
          <w:bCs/>
          <w:sz w:val="27"/>
          <w:szCs w:val="27"/>
        </w:rPr>
        <w:t>Чердаклинский</w:t>
      </w:r>
      <w:proofErr w:type="spellEnd"/>
      <w:r w:rsidRPr="007F192B">
        <w:rPr>
          <w:rFonts w:ascii="PT Astra Serif" w:hAnsi="PT Astra Serif"/>
          <w:bCs/>
          <w:sz w:val="27"/>
          <w:szCs w:val="27"/>
        </w:rPr>
        <w:t xml:space="preserve"> район»;</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1 квартира – МО «</w:t>
      </w:r>
      <w:proofErr w:type="spellStart"/>
      <w:r w:rsidRPr="007F192B">
        <w:rPr>
          <w:rFonts w:ascii="PT Astra Serif" w:hAnsi="PT Astra Serif"/>
          <w:bCs/>
          <w:sz w:val="27"/>
          <w:szCs w:val="27"/>
        </w:rPr>
        <w:t>Вешкаймский</w:t>
      </w:r>
      <w:proofErr w:type="spellEnd"/>
      <w:r w:rsidRPr="007F192B">
        <w:rPr>
          <w:rFonts w:ascii="PT Astra Serif" w:hAnsi="PT Astra Serif"/>
          <w:bCs/>
          <w:sz w:val="27"/>
          <w:szCs w:val="27"/>
        </w:rPr>
        <w:t xml:space="preserve"> район»;</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1 квартира – МО «</w:t>
      </w:r>
      <w:proofErr w:type="spellStart"/>
      <w:r w:rsidRPr="007F192B">
        <w:rPr>
          <w:rFonts w:ascii="PT Astra Serif" w:hAnsi="PT Astra Serif"/>
          <w:bCs/>
          <w:sz w:val="27"/>
          <w:szCs w:val="27"/>
        </w:rPr>
        <w:t>Мелекесский</w:t>
      </w:r>
      <w:proofErr w:type="spellEnd"/>
      <w:r w:rsidRPr="007F192B">
        <w:rPr>
          <w:rFonts w:ascii="PT Astra Serif" w:hAnsi="PT Astra Serif"/>
          <w:bCs/>
          <w:sz w:val="27"/>
          <w:szCs w:val="27"/>
        </w:rPr>
        <w:t xml:space="preserve"> район».</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По 2 государственным контрактам 2020 года с ООО «ДСК» (</w:t>
      </w:r>
      <w:proofErr w:type="spellStart"/>
      <w:r w:rsidRPr="007F192B">
        <w:rPr>
          <w:rFonts w:ascii="PT Astra Serif" w:hAnsi="PT Astra Serif"/>
          <w:bCs/>
          <w:sz w:val="27"/>
          <w:szCs w:val="27"/>
        </w:rPr>
        <w:t>г.Ульяновск</w:t>
      </w:r>
      <w:proofErr w:type="spellEnd"/>
      <w:r w:rsidRPr="007F192B">
        <w:rPr>
          <w:rFonts w:ascii="PT Astra Serif" w:hAnsi="PT Astra Serif"/>
          <w:bCs/>
          <w:sz w:val="27"/>
          <w:szCs w:val="27"/>
        </w:rPr>
        <w:t>) на закупку 20 квартир в г. Ульяновске сроком исполнения до 20.12.2020 квартиры были переданы Министерству в июле-августе 2021 года.</w:t>
      </w:r>
    </w:p>
    <w:p w:rsidR="007C118E" w:rsidRPr="007F192B" w:rsidRDefault="007C118E" w:rsidP="007C118E">
      <w:pPr>
        <w:spacing w:after="0" w:line="240" w:lineRule="auto"/>
        <w:ind w:firstLine="709"/>
        <w:jc w:val="both"/>
        <w:rPr>
          <w:rFonts w:ascii="PT Astra Serif" w:hAnsi="PT Astra Serif"/>
          <w:bCs/>
          <w:sz w:val="27"/>
          <w:szCs w:val="27"/>
        </w:rPr>
      </w:pP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В 2021 году по состоянию на 20.09.2021 согласно актам приема-передачи жилых помещений, размещенным в ЕИС, по государственным контрактам, заключенным в 2020 году и сроком исполнения в 2021 году, Министерству строительства и архитектуры было передано 22 квартиры, в том числе:</w:t>
      </w:r>
    </w:p>
    <w:p w:rsidR="007C118E" w:rsidRPr="007F192B" w:rsidRDefault="00A72627"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7 квартир</w:t>
      </w:r>
      <w:r w:rsidR="007C118E" w:rsidRPr="007F192B">
        <w:rPr>
          <w:rFonts w:ascii="PT Astra Serif" w:hAnsi="PT Astra Serif"/>
          <w:bCs/>
          <w:sz w:val="27"/>
          <w:szCs w:val="27"/>
        </w:rPr>
        <w:t xml:space="preserve"> – МО «Город </w:t>
      </w:r>
      <w:proofErr w:type="spellStart"/>
      <w:r w:rsidR="007C118E" w:rsidRPr="007F192B">
        <w:rPr>
          <w:rFonts w:ascii="PT Astra Serif" w:hAnsi="PT Astra Serif"/>
          <w:bCs/>
          <w:sz w:val="27"/>
          <w:szCs w:val="27"/>
        </w:rPr>
        <w:t>Новоульяновск</w:t>
      </w:r>
      <w:proofErr w:type="spellEnd"/>
      <w:r w:rsidR="007C118E" w:rsidRPr="007F192B">
        <w:rPr>
          <w:rFonts w:ascii="PT Astra Serif" w:hAnsi="PT Astra Serif"/>
          <w:bCs/>
          <w:sz w:val="27"/>
          <w:szCs w:val="27"/>
        </w:rPr>
        <w:t>»;</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5 квартир – МО «</w:t>
      </w:r>
      <w:proofErr w:type="spellStart"/>
      <w:r w:rsidRPr="007F192B">
        <w:rPr>
          <w:rFonts w:ascii="PT Astra Serif" w:hAnsi="PT Astra Serif"/>
          <w:bCs/>
          <w:sz w:val="27"/>
          <w:szCs w:val="27"/>
        </w:rPr>
        <w:t>Вешкаймский</w:t>
      </w:r>
      <w:proofErr w:type="spellEnd"/>
      <w:r w:rsidRPr="007F192B">
        <w:rPr>
          <w:rFonts w:ascii="PT Astra Serif" w:hAnsi="PT Astra Serif"/>
          <w:bCs/>
          <w:sz w:val="27"/>
          <w:szCs w:val="27"/>
        </w:rPr>
        <w:t xml:space="preserve"> район»;</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5 квартир – МО «</w:t>
      </w:r>
      <w:proofErr w:type="spellStart"/>
      <w:r w:rsidRPr="007F192B">
        <w:rPr>
          <w:rFonts w:ascii="PT Astra Serif" w:hAnsi="PT Astra Serif"/>
          <w:bCs/>
          <w:sz w:val="27"/>
          <w:szCs w:val="27"/>
        </w:rPr>
        <w:t>Мелекесский</w:t>
      </w:r>
      <w:proofErr w:type="spellEnd"/>
      <w:r w:rsidRPr="007F192B">
        <w:rPr>
          <w:rFonts w:ascii="PT Astra Serif" w:hAnsi="PT Astra Serif"/>
          <w:bCs/>
          <w:sz w:val="27"/>
          <w:szCs w:val="27"/>
        </w:rPr>
        <w:t xml:space="preserve"> район»;</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5 квартир – МО «</w:t>
      </w:r>
      <w:proofErr w:type="spellStart"/>
      <w:r w:rsidRPr="007F192B">
        <w:rPr>
          <w:rFonts w:ascii="PT Astra Serif" w:hAnsi="PT Astra Serif"/>
          <w:bCs/>
          <w:sz w:val="27"/>
          <w:szCs w:val="27"/>
        </w:rPr>
        <w:t>Майнский</w:t>
      </w:r>
      <w:proofErr w:type="spellEnd"/>
      <w:r w:rsidRPr="007F192B">
        <w:rPr>
          <w:rFonts w:ascii="PT Astra Serif" w:hAnsi="PT Astra Serif"/>
          <w:bCs/>
          <w:sz w:val="27"/>
          <w:szCs w:val="27"/>
        </w:rPr>
        <w:t xml:space="preserve"> район».</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lastRenderedPageBreak/>
        <w:t>В 2021 году были расторгнуты 2 государственных контракта с ООО «КОМФОРТИНВЕСТ» (</w:t>
      </w:r>
      <w:proofErr w:type="spellStart"/>
      <w:r w:rsidRPr="007F192B">
        <w:rPr>
          <w:rFonts w:ascii="PT Astra Serif" w:hAnsi="PT Astra Serif"/>
          <w:bCs/>
          <w:sz w:val="27"/>
          <w:szCs w:val="27"/>
        </w:rPr>
        <w:t>г.Ульяновск</w:t>
      </w:r>
      <w:proofErr w:type="spellEnd"/>
      <w:r w:rsidRPr="007F192B">
        <w:rPr>
          <w:rFonts w:ascii="PT Astra Serif" w:hAnsi="PT Astra Serif"/>
          <w:bCs/>
          <w:sz w:val="27"/>
          <w:szCs w:val="27"/>
        </w:rPr>
        <w:t>) на общую сумму 33389,7 тыс. рублей на закупку 28 квартир в р. п. Старая Майна МО «</w:t>
      </w:r>
      <w:proofErr w:type="spellStart"/>
      <w:r w:rsidRPr="007F192B">
        <w:rPr>
          <w:rFonts w:ascii="PT Astra Serif" w:hAnsi="PT Astra Serif"/>
          <w:bCs/>
          <w:sz w:val="27"/>
          <w:szCs w:val="27"/>
        </w:rPr>
        <w:t>Старомайнский</w:t>
      </w:r>
      <w:proofErr w:type="spellEnd"/>
      <w:r w:rsidRPr="007F192B">
        <w:rPr>
          <w:rFonts w:ascii="PT Astra Serif" w:hAnsi="PT Astra Serif"/>
          <w:bCs/>
          <w:sz w:val="27"/>
          <w:szCs w:val="27"/>
        </w:rPr>
        <w:t xml:space="preserve"> район».</w:t>
      </w:r>
    </w:p>
    <w:p w:rsidR="007C118E" w:rsidRPr="007F192B" w:rsidRDefault="007C118E" w:rsidP="007C118E">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Согласно </w:t>
      </w:r>
      <w:r w:rsidR="006E7B86" w:rsidRPr="007F192B">
        <w:rPr>
          <w:rFonts w:ascii="PT Astra Serif" w:hAnsi="PT Astra Serif"/>
          <w:bCs/>
          <w:sz w:val="27"/>
          <w:szCs w:val="27"/>
        </w:rPr>
        <w:t>условиям заключенных в 2020 году контрактов,</w:t>
      </w:r>
      <w:r w:rsidRPr="007F192B">
        <w:rPr>
          <w:rFonts w:ascii="PT Astra Serif" w:hAnsi="PT Astra Serif"/>
          <w:bCs/>
          <w:sz w:val="27"/>
          <w:szCs w:val="27"/>
        </w:rPr>
        <w:t xml:space="preserve"> до конца 2021 года должны быть переданы Министерству 74 квартиры.</w:t>
      </w:r>
    </w:p>
    <w:p w:rsidR="007F192B" w:rsidRDefault="007F192B" w:rsidP="00D63908">
      <w:pPr>
        <w:spacing w:after="0" w:line="240" w:lineRule="auto"/>
        <w:ind w:firstLine="709"/>
        <w:jc w:val="right"/>
        <w:rPr>
          <w:rFonts w:ascii="PT Astra Serif" w:hAnsi="PT Astra Serif"/>
          <w:bCs/>
          <w:sz w:val="27"/>
          <w:szCs w:val="27"/>
        </w:rPr>
      </w:pPr>
    </w:p>
    <w:p w:rsidR="007F192B" w:rsidRDefault="007F192B" w:rsidP="00D63908">
      <w:pPr>
        <w:spacing w:after="0" w:line="240" w:lineRule="auto"/>
        <w:ind w:firstLine="709"/>
        <w:jc w:val="right"/>
        <w:rPr>
          <w:rFonts w:ascii="PT Astra Serif" w:hAnsi="PT Astra Serif"/>
          <w:bCs/>
          <w:sz w:val="27"/>
          <w:szCs w:val="27"/>
        </w:rPr>
      </w:pPr>
    </w:p>
    <w:p w:rsidR="00D63908" w:rsidRDefault="0008587F" w:rsidP="00D63908">
      <w:pPr>
        <w:spacing w:after="0" w:line="240" w:lineRule="auto"/>
        <w:ind w:firstLine="709"/>
        <w:jc w:val="right"/>
        <w:rPr>
          <w:rFonts w:ascii="PT Astra Serif" w:hAnsi="PT Astra Serif"/>
          <w:bCs/>
          <w:sz w:val="27"/>
          <w:szCs w:val="27"/>
        </w:rPr>
      </w:pPr>
      <w:r w:rsidRPr="007F192B">
        <w:rPr>
          <w:rFonts w:ascii="PT Astra Serif" w:hAnsi="PT Astra Serif"/>
          <w:bCs/>
          <w:sz w:val="27"/>
          <w:szCs w:val="27"/>
        </w:rPr>
        <w:t xml:space="preserve">Диаграмма </w:t>
      </w:r>
      <w:r w:rsidR="007F192B">
        <w:rPr>
          <w:rFonts w:ascii="PT Astra Serif" w:hAnsi="PT Astra Serif"/>
          <w:bCs/>
          <w:sz w:val="27"/>
          <w:szCs w:val="27"/>
        </w:rPr>
        <w:t>8</w:t>
      </w:r>
    </w:p>
    <w:p w:rsidR="007F192B" w:rsidRPr="007F192B" w:rsidRDefault="007F192B" w:rsidP="00D63908">
      <w:pPr>
        <w:spacing w:after="0" w:line="240" w:lineRule="auto"/>
        <w:ind w:firstLine="709"/>
        <w:jc w:val="right"/>
        <w:rPr>
          <w:rFonts w:ascii="PT Astra Serif" w:hAnsi="PT Astra Serif"/>
          <w:bCs/>
          <w:sz w:val="27"/>
          <w:szCs w:val="27"/>
        </w:rPr>
      </w:pPr>
    </w:p>
    <w:p w:rsidR="00D63908" w:rsidRPr="007F192B" w:rsidRDefault="00D63908" w:rsidP="00D63908">
      <w:pPr>
        <w:spacing w:after="0" w:line="240" w:lineRule="auto"/>
        <w:ind w:firstLine="709"/>
        <w:jc w:val="both"/>
        <w:rPr>
          <w:rFonts w:ascii="PT Astra Serif" w:hAnsi="PT Astra Serif"/>
          <w:bCs/>
          <w:sz w:val="27"/>
          <w:szCs w:val="27"/>
        </w:rPr>
      </w:pPr>
      <w:r w:rsidRPr="007F192B">
        <w:rPr>
          <w:rFonts w:ascii="PT Astra Serif" w:hAnsi="PT Astra Serif"/>
          <w:noProof/>
          <w:lang w:eastAsia="ru-RU"/>
        </w:rPr>
        <w:drawing>
          <wp:inline distT="0" distB="0" distL="0" distR="0" wp14:anchorId="6A1A2FE3" wp14:editId="09AC0025">
            <wp:extent cx="5267325" cy="3133725"/>
            <wp:effectExtent l="0" t="0" r="0" b="0"/>
            <wp:docPr id="6" name="Диаграмма 6">
              <a:extLst xmlns:a="http://schemas.openxmlformats.org/drawingml/2006/main">
                <a:ext uri="{FF2B5EF4-FFF2-40B4-BE49-F238E27FC236}">
                  <a16:creationId xmlns:a16="http://schemas.microsoft.com/office/drawing/2014/main" id="{BB0E7402-D6B9-41C6-8A8F-24FBCFF30F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0BD6" w:rsidRPr="007F192B" w:rsidRDefault="00360BD6" w:rsidP="007F192B">
      <w:pPr>
        <w:spacing w:after="0" w:line="240" w:lineRule="auto"/>
        <w:jc w:val="both"/>
        <w:rPr>
          <w:rFonts w:ascii="PT Astra Serif" w:hAnsi="PT Astra Serif"/>
          <w:bCs/>
          <w:sz w:val="27"/>
          <w:szCs w:val="27"/>
        </w:rPr>
      </w:pPr>
    </w:p>
    <w:p w:rsidR="00360BD6" w:rsidRPr="007F192B" w:rsidRDefault="00360BD6" w:rsidP="00D63908">
      <w:pPr>
        <w:spacing w:after="0" w:line="240" w:lineRule="auto"/>
        <w:ind w:firstLine="709"/>
        <w:jc w:val="both"/>
        <w:rPr>
          <w:rFonts w:ascii="PT Astra Serif" w:hAnsi="PT Astra Serif"/>
          <w:bCs/>
          <w:sz w:val="27"/>
          <w:szCs w:val="27"/>
        </w:rPr>
      </w:pPr>
    </w:p>
    <w:p w:rsidR="00D63908" w:rsidRPr="007F192B" w:rsidRDefault="0008587F" w:rsidP="00D63908">
      <w:pPr>
        <w:spacing w:after="0" w:line="240" w:lineRule="auto"/>
        <w:ind w:firstLine="709"/>
        <w:jc w:val="right"/>
        <w:rPr>
          <w:rFonts w:ascii="PT Astra Serif" w:hAnsi="PT Astra Serif"/>
          <w:bCs/>
          <w:sz w:val="27"/>
          <w:szCs w:val="27"/>
        </w:rPr>
      </w:pPr>
      <w:r w:rsidRPr="007F192B">
        <w:rPr>
          <w:rFonts w:ascii="PT Astra Serif" w:hAnsi="PT Astra Serif"/>
          <w:bCs/>
          <w:sz w:val="27"/>
          <w:szCs w:val="27"/>
        </w:rPr>
        <w:t xml:space="preserve">Диаграмма </w:t>
      </w:r>
      <w:r w:rsidR="007F192B">
        <w:rPr>
          <w:rFonts w:ascii="PT Astra Serif" w:hAnsi="PT Astra Serif"/>
          <w:bCs/>
          <w:sz w:val="27"/>
          <w:szCs w:val="27"/>
        </w:rPr>
        <w:t>9</w:t>
      </w:r>
    </w:p>
    <w:p w:rsidR="00D63908" w:rsidRPr="007F192B" w:rsidRDefault="00D63908" w:rsidP="00D63908">
      <w:pPr>
        <w:spacing w:after="0" w:line="240" w:lineRule="auto"/>
        <w:ind w:firstLine="709"/>
        <w:jc w:val="both"/>
        <w:rPr>
          <w:rFonts w:ascii="PT Astra Serif" w:hAnsi="PT Astra Serif"/>
          <w:bCs/>
          <w:sz w:val="27"/>
          <w:szCs w:val="27"/>
        </w:rPr>
      </w:pPr>
      <w:r w:rsidRPr="007F192B">
        <w:rPr>
          <w:rFonts w:ascii="PT Astra Serif" w:hAnsi="PT Astra Serif"/>
          <w:noProof/>
          <w:lang w:eastAsia="ru-RU"/>
        </w:rPr>
        <w:drawing>
          <wp:inline distT="0" distB="0" distL="0" distR="0" wp14:anchorId="268E3567" wp14:editId="38A37F78">
            <wp:extent cx="5000625" cy="3038475"/>
            <wp:effectExtent l="0" t="0" r="0" b="0"/>
            <wp:docPr id="5" name="Диаграмма 5">
              <a:extLst xmlns:a="http://schemas.openxmlformats.org/drawingml/2006/main">
                <a:ext uri="{FF2B5EF4-FFF2-40B4-BE49-F238E27FC236}">
                  <a16:creationId xmlns:a16="http://schemas.microsoft.com/office/drawing/2014/main" id="{21F39D40-A273-40EA-9375-87C22E4617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3908" w:rsidRPr="007F192B" w:rsidRDefault="00D63908" w:rsidP="00D63908">
      <w:pPr>
        <w:spacing w:after="0" w:line="240" w:lineRule="auto"/>
        <w:ind w:firstLine="709"/>
        <w:jc w:val="both"/>
        <w:rPr>
          <w:rFonts w:ascii="PT Astra Serif" w:hAnsi="PT Astra Serif"/>
          <w:bCs/>
          <w:sz w:val="27"/>
          <w:szCs w:val="27"/>
        </w:rPr>
      </w:pPr>
    </w:p>
    <w:p w:rsidR="00360BD6" w:rsidRDefault="00360BD6" w:rsidP="007F192B">
      <w:pPr>
        <w:spacing w:after="0" w:line="240" w:lineRule="auto"/>
        <w:jc w:val="both"/>
        <w:rPr>
          <w:rFonts w:ascii="PT Astra Serif" w:hAnsi="PT Astra Serif"/>
          <w:bCs/>
          <w:sz w:val="27"/>
          <w:szCs w:val="27"/>
        </w:rPr>
      </w:pPr>
    </w:p>
    <w:p w:rsidR="007F192B" w:rsidRDefault="007F192B" w:rsidP="007F192B">
      <w:pPr>
        <w:spacing w:after="0" w:line="240" w:lineRule="auto"/>
        <w:jc w:val="both"/>
        <w:rPr>
          <w:rFonts w:ascii="PT Astra Serif" w:hAnsi="PT Astra Serif"/>
          <w:bCs/>
          <w:sz w:val="27"/>
          <w:szCs w:val="27"/>
        </w:rPr>
      </w:pPr>
    </w:p>
    <w:p w:rsidR="007F192B" w:rsidRDefault="007F192B" w:rsidP="007F192B">
      <w:pPr>
        <w:spacing w:after="0" w:line="240" w:lineRule="auto"/>
        <w:jc w:val="both"/>
        <w:rPr>
          <w:rFonts w:ascii="PT Astra Serif" w:hAnsi="PT Astra Serif"/>
          <w:bCs/>
          <w:sz w:val="27"/>
          <w:szCs w:val="27"/>
        </w:rPr>
      </w:pPr>
    </w:p>
    <w:p w:rsidR="007F192B" w:rsidRDefault="007F192B" w:rsidP="007F192B">
      <w:pPr>
        <w:spacing w:after="0" w:line="240" w:lineRule="auto"/>
        <w:jc w:val="both"/>
        <w:rPr>
          <w:rFonts w:ascii="PT Astra Serif" w:hAnsi="PT Astra Serif"/>
          <w:bCs/>
          <w:sz w:val="27"/>
          <w:szCs w:val="27"/>
        </w:rPr>
      </w:pPr>
    </w:p>
    <w:p w:rsidR="007F192B" w:rsidRDefault="007F192B" w:rsidP="007F192B">
      <w:pPr>
        <w:spacing w:after="0" w:line="240" w:lineRule="auto"/>
        <w:jc w:val="both"/>
        <w:rPr>
          <w:rFonts w:ascii="PT Astra Serif" w:hAnsi="PT Astra Serif"/>
          <w:bCs/>
          <w:sz w:val="27"/>
          <w:szCs w:val="27"/>
        </w:rPr>
      </w:pPr>
    </w:p>
    <w:p w:rsidR="007F192B" w:rsidRDefault="007F192B" w:rsidP="007F192B">
      <w:pPr>
        <w:spacing w:after="0" w:line="240" w:lineRule="auto"/>
        <w:jc w:val="both"/>
        <w:rPr>
          <w:rFonts w:ascii="PT Astra Serif" w:hAnsi="PT Astra Serif"/>
          <w:bCs/>
          <w:sz w:val="27"/>
          <w:szCs w:val="27"/>
        </w:rPr>
      </w:pPr>
    </w:p>
    <w:p w:rsidR="007F192B" w:rsidRDefault="007F192B" w:rsidP="007F192B">
      <w:pPr>
        <w:spacing w:after="0" w:line="240" w:lineRule="auto"/>
        <w:jc w:val="both"/>
        <w:rPr>
          <w:rFonts w:ascii="PT Astra Serif" w:hAnsi="PT Astra Serif"/>
          <w:bCs/>
          <w:sz w:val="27"/>
          <w:szCs w:val="27"/>
        </w:rPr>
      </w:pPr>
    </w:p>
    <w:p w:rsidR="007F192B" w:rsidRDefault="007F192B" w:rsidP="007F192B">
      <w:pPr>
        <w:spacing w:after="0" w:line="240" w:lineRule="auto"/>
        <w:jc w:val="both"/>
        <w:rPr>
          <w:rFonts w:ascii="PT Astra Serif" w:hAnsi="PT Astra Serif"/>
          <w:bCs/>
          <w:sz w:val="27"/>
          <w:szCs w:val="27"/>
        </w:rPr>
      </w:pPr>
    </w:p>
    <w:p w:rsidR="007F192B" w:rsidRPr="007F192B" w:rsidRDefault="007F192B" w:rsidP="007F192B">
      <w:pPr>
        <w:spacing w:after="0" w:line="240" w:lineRule="auto"/>
        <w:jc w:val="both"/>
        <w:rPr>
          <w:rFonts w:ascii="PT Astra Serif" w:hAnsi="PT Astra Serif"/>
          <w:bCs/>
          <w:sz w:val="27"/>
          <w:szCs w:val="27"/>
        </w:rPr>
      </w:pPr>
    </w:p>
    <w:p w:rsidR="00360BD6" w:rsidRPr="007F192B" w:rsidRDefault="00360BD6" w:rsidP="00D63908">
      <w:pPr>
        <w:spacing w:after="0" w:line="240" w:lineRule="auto"/>
        <w:ind w:firstLine="709"/>
        <w:jc w:val="both"/>
        <w:rPr>
          <w:rFonts w:ascii="PT Astra Serif" w:hAnsi="PT Astra Serif"/>
          <w:bCs/>
          <w:sz w:val="27"/>
          <w:szCs w:val="27"/>
        </w:rPr>
      </w:pPr>
    </w:p>
    <w:p w:rsidR="00D63908" w:rsidRPr="007F192B" w:rsidRDefault="0008587F" w:rsidP="00D63908">
      <w:pPr>
        <w:spacing w:after="0" w:line="240" w:lineRule="auto"/>
        <w:ind w:firstLine="709"/>
        <w:jc w:val="right"/>
        <w:rPr>
          <w:rFonts w:ascii="PT Astra Serif" w:hAnsi="PT Astra Serif"/>
          <w:bCs/>
          <w:sz w:val="27"/>
          <w:szCs w:val="27"/>
        </w:rPr>
      </w:pPr>
      <w:r w:rsidRPr="007F192B">
        <w:rPr>
          <w:rFonts w:ascii="PT Astra Serif" w:hAnsi="PT Astra Serif"/>
          <w:bCs/>
          <w:sz w:val="27"/>
          <w:szCs w:val="27"/>
        </w:rPr>
        <w:t xml:space="preserve">Диаграмма </w:t>
      </w:r>
      <w:r w:rsidR="007F192B">
        <w:rPr>
          <w:rFonts w:ascii="PT Astra Serif" w:hAnsi="PT Astra Serif"/>
          <w:bCs/>
          <w:sz w:val="27"/>
          <w:szCs w:val="27"/>
        </w:rPr>
        <w:t>10</w:t>
      </w:r>
    </w:p>
    <w:p w:rsidR="00D63908" w:rsidRPr="007F192B" w:rsidRDefault="00D63908" w:rsidP="00D63908">
      <w:pPr>
        <w:spacing w:after="0" w:line="240" w:lineRule="auto"/>
        <w:ind w:firstLine="709"/>
        <w:jc w:val="both"/>
        <w:rPr>
          <w:rFonts w:ascii="PT Astra Serif" w:hAnsi="PT Astra Serif"/>
          <w:bCs/>
          <w:sz w:val="27"/>
          <w:szCs w:val="27"/>
        </w:rPr>
      </w:pPr>
      <w:r w:rsidRPr="007F192B">
        <w:rPr>
          <w:rFonts w:ascii="PT Astra Serif" w:hAnsi="PT Astra Serif"/>
          <w:noProof/>
          <w:lang w:eastAsia="ru-RU"/>
        </w:rPr>
        <w:drawing>
          <wp:inline distT="0" distB="0" distL="0" distR="0" wp14:anchorId="735DEA45" wp14:editId="74F14470">
            <wp:extent cx="4857750" cy="2990850"/>
            <wp:effectExtent l="0" t="0" r="0" b="0"/>
            <wp:docPr id="9" name="Диаграмма 9">
              <a:extLst xmlns:a="http://schemas.openxmlformats.org/drawingml/2006/main">
                <a:ext uri="{FF2B5EF4-FFF2-40B4-BE49-F238E27FC236}">
                  <a16:creationId xmlns:a16="http://schemas.microsoft.com/office/drawing/2014/main" id="{12E1AD48-B3BA-482C-95FF-F3912453EB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3908" w:rsidRPr="007F192B" w:rsidRDefault="00D63908" w:rsidP="00D63908">
      <w:pPr>
        <w:spacing w:after="0" w:line="240" w:lineRule="auto"/>
        <w:ind w:firstLine="709"/>
        <w:jc w:val="both"/>
        <w:rPr>
          <w:rFonts w:ascii="PT Astra Serif" w:hAnsi="PT Astra Serif"/>
          <w:bCs/>
          <w:sz w:val="27"/>
          <w:szCs w:val="27"/>
        </w:rPr>
      </w:pPr>
    </w:p>
    <w:p w:rsidR="00D63908" w:rsidRPr="007F192B" w:rsidRDefault="00D63908" w:rsidP="00D63908">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Согласно информационно-поисковой</w:t>
      </w:r>
      <w:r w:rsidR="00481908" w:rsidRPr="007F192B">
        <w:rPr>
          <w:rFonts w:ascii="PT Astra Serif" w:hAnsi="PT Astra Serif"/>
          <w:bCs/>
          <w:sz w:val="27"/>
          <w:szCs w:val="27"/>
        </w:rPr>
        <w:t xml:space="preserve"> </w:t>
      </w:r>
      <w:r w:rsidRPr="007F192B">
        <w:rPr>
          <w:rFonts w:ascii="PT Astra Serif" w:hAnsi="PT Astra Serif"/>
          <w:bCs/>
          <w:sz w:val="27"/>
          <w:szCs w:val="27"/>
        </w:rPr>
        <w:t>системе «</w:t>
      </w:r>
      <w:proofErr w:type="spellStart"/>
      <w:r w:rsidRPr="007F192B">
        <w:rPr>
          <w:rFonts w:ascii="PT Astra Serif" w:hAnsi="PT Astra Serif"/>
          <w:bCs/>
          <w:sz w:val="27"/>
          <w:szCs w:val="27"/>
        </w:rPr>
        <w:t>КонтурФокус</w:t>
      </w:r>
      <w:proofErr w:type="spellEnd"/>
      <w:r w:rsidRPr="007F192B">
        <w:rPr>
          <w:rFonts w:ascii="PT Astra Serif" w:hAnsi="PT Astra Serif"/>
          <w:bCs/>
          <w:sz w:val="27"/>
          <w:szCs w:val="27"/>
        </w:rPr>
        <w:t xml:space="preserve">» связей, имеющих признаки </w:t>
      </w:r>
      <w:proofErr w:type="spellStart"/>
      <w:r w:rsidRPr="007F192B">
        <w:rPr>
          <w:rFonts w:ascii="PT Astra Serif" w:hAnsi="PT Astra Serif"/>
          <w:bCs/>
          <w:sz w:val="27"/>
          <w:szCs w:val="27"/>
        </w:rPr>
        <w:t>аффилированности</w:t>
      </w:r>
      <w:proofErr w:type="spellEnd"/>
      <w:r w:rsidRPr="007F192B">
        <w:rPr>
          <w:rFonts w:ascii="PT Astra Serif" w:hAnsi="PT Astra Serif"/>
          <w:bCs/>
          <w:sz w:val="27"/>
          <w:szCs w:val="27"/>
        </w:rPr>
        <w:t>, у поставщиков (подрядчиков, исполнителей) государственных контрактов не выявлено. При этом имеется совпадение фамилии: у поставщика жилых помещения для детей-сирот ИП Зайцева Юлия Евгеньевна (г. Ульяновск) и Зайцева Владимира Геннадьевича (ИНН: 732590872701), являвшегося в период с 23.06.2015 по 21.10.2020 директором поставщика ООО «КОМФОРТИНВЕСТ» (</w:t>
      </w:r>
      <w:proofErr w:type="spellStart"/>
      <w:r w:rsidRPr="007F192B">
        <w:rPr>
          <w:rFonts w:ascii="PT Astra Serif" w:hAnsi="PT Astra Serif"/>
          <w:bCs/>
          <w:sz w:val="27"/>
          <w:szCs w:val="27"/>
        </w:rPr>
        <w:t>г.Ульяновск</w:t>
      </w:r>
      <w:proofErr w:type="spellEnd"/>
      <w:r w:rsidRPr="007F192B">
        <w:rPr>
          <w:rFonts w:ascii="PT Astra Serif" w:hAnsi="PT Astra Serif"/>
          <w:bCs/>
          <w:sz w:val="27"/>
          <w:szCs w:val="27"/>
        </w:rPr>
        <w:t>).</w:t>
      </w:r>
    </w:p>
    <w:p w:rsidR="00D63908" w:rsidRPr="007F192B" w:rsidRDefault="00D63908" w:rsidP="0008587F">
      <w:pPr>
        <w:spacing w:after="0" w:line="240" w:lineRule="auto"/>
        <w:jc w:val="both"/>
        <w:rPr>
          <w:rFonts w:ascii="PT Astra Serif" w:hAnsi="PT Astra Serif"/>
          <w:bCs/>
          <w:sz w:val="27"/>
          <w:szCs w:val="27"/>
        </w:rPr>
      </w:pP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В ходе проведения экспертно-аналитического мероприятия установлено, что по итогам исполнения государственных контрактов на приобретение жилья для детей-сирот согласно данным ЕИС </w:t>
      </w:r>
      <w:r w:rsidRPr="007F192B">
        <w:rPr>
          <w:rFonts w:ascii="PT Astra Serif" w:hAnsi="PT Astra Serif"/>
          <w:b/>
          <w:sz w:val="27"/>
          <w:szCs w:val="27"/>
        </w:rPr>
        <w:t>в 2020 году имелись случаи нарушения сроков исполнения государственных контрактов:</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1</w:t>
      </w:r>
      <w:r w:rsidR="00651E46" w:rsidRPr="007F192B">
        <w:rPr>
          <w:rFonts w:ascii="PT Astra Serif" w:hAnsi="PT Astra Serif"/>
          <w:bCs/>
          <w:sz w:val="27"/>
          <w:szCs w:val="27"/>
        </w:rPr>
        <w:t>. В 2020 году ООО «Специализированный застройщик «Апрель»</w:t>
      </w:r>
      <w:r w:rsidRPr="007F192B">
        <w:rPr>
          <w:rFonts w:ascii="PT Astra Serif" w:hAnsi="PT Astra Serif"/>
          <w:bCs/>
          <w:sz w:val="27"/>
          <w:szCs w:val="27"/>
        </w:rPr>
        <w:t xml:space="preserve"> (г. Ульяновск) по заключенному в 2019 году государственному контракту от 10.09.2019 № 05/17 на участие в долевом строительстве многоквартирного дома в целях приобретения в государственную собственность Ульяновской области 30 квартир в р. п. Нагаткино МО «</w:t>
      </w:r>
      <w:proofErr w:type="spellStart"/>
      <w:r w:rsidRPr="007F192B">
        <w:rPr>
          <w:rFonts w:ascii="PT Astra Serif" w:hAnsi="PT Astra Serif"/>
          <w:bCs/>
          <w:sz w:val="27"/>
          <w:szCs w:val="27"/>
        </w:rPr>
        <w:t>Цильнинский</w:t>
      </w:r>
      <w:proofErr w:type="spellEnd"/>
      <w:r w:rsidRPr="007F192B">
        <w:rPr>
          <w:rFonts w:ascii="PT Astra Serif" w:hAnsi="PT Astra Serif"/>
          <w:bCs/>
          <w:sz w:val="27"/>
          <w:szCs w:val="27"/>
        </w:rPr>
        <w:t xml:space="preserve"> район» Ульяновской области </w:t>
      </w:r>
      <w:r w:rsidRPr="007F192B">
        <w:rPr>
          <w:rFonts w:ascii="PT Astra Serif" w:hAnsi="PT Astra Serif"/>
          <w:b/>
          <w:sz w:val="27"/>
          <w:szCs w:val="27"/>
        </w:rPr>
        <w:t>на сумму</w:t>
      </w:r>
      <w:r w:rsidRPr="007F192B">
        <w:rPr>
          <w:rFonts w:ascii="PT Astra Serif" w:hAnsi="PT Astra Serif"/>
          <w:bCs/>
          <w:sz w:val="27"/>
          <w:szCs w:val="27"/>
        </w:rPr>
        <w:t xml:space="preserve"> </w:t>
      </w:r>
      <w:r w:rsidRPr="007F192B">
        <w:rPr>
          <w:rFonts w:ascii="PT Astra Serif" w:hAnsi="PT Astra Serif"/>
          <w:b/>
          <w:sz w:val="27"/>
          <w:szCs w:val="27"/>
        </w:rPr>
        <w:t>35188,6 тыс. рублей</w:t>
      </w:r>
      <w:r w:rsidRPr="007F192B">
        <w:rPr>
          <w:rFonts w:ascii="PT Astra Serif" w:hAnsi="PT Astra Serif"/>
          <w:bCs/>
          <w:sz w:val="27"/>
          <w:szCs w:val="27"/>
        </w:rPr>
        <w:t xml:space="preserve"> был нарушен срок передачи объекта долевого строительства – не позднее</w:t>
      </w:r>
      <w:r w:rsidR="00A72627" w:rsidRPr="007F192B">
        <w:rPr>
          <w:rFonts w:ascii="PT Astra Serif" w:hAnsi="PT Astra Serif"/>
          <w:bCs/>
          <w:sz w:val="27"/>
          <w:szCs w:val="27"/>
        </w:rPr>
        <w:t xml:space="preserve"> 02.12.2020. Обязательства ООО «Специализированный застройщик «Апрель»</w:t>
      </w:r>
      <w:r w:rsidRPr="007F192B">
        <w:rPr>
          <w:rFonts w:ascii="PT Astra Serif" w:hAnsi="PT Astra Serif"/>
          <w:bCs/>
          <w:sz w:val="27"/>
          <w:szCs w:val="27"/>
        </w:rPr>
        <w:t xml:space="preserve"> (г. Ульяновск) были исполнены в июле 2021 года, согласно акту приема-передачи квартир от 27.07.2021 Министерством строительства и </w:t>
      </w:r>
      <w:r w:rsidRPr="007F192B">
        <w:rPr>
          <w:rFonts w:ascii="PT Astra Serif" w:hAnsi="PT Astra Serif"/>
          <w:bCs/>
          <w:sz w:val="27"/>
          <w:szCs w:val="27"/>
        </w:rPr>
        <w:lastRenderedPageBreak/>
        <w:t>архитектуры Ульяновской области было принято 30 квартир в р. п. Нагаткино МО «</w:t>
      </w:r>
      <w:proofErr w:type="spellStart"/>
      <w:r w:rsidRPr="007F192B">
        <w:rPr>
          <w:rFonts w:ascii="PT Astra Serif" w:hAnsi="PT Astra Serif"/>
          <w:bCs/>
          <w:sz w:val="27"/>
          <w:szCs w:val="27"/>
        </w:rPr>
        <w:t>Цильнинский</w:t>
      </w:r>
      <w:proofErr w:type="spellEnd"/>
      <w:r w:rsidRPr="007F192B">
        <w:rPr>
          <w:rFonts w:ascii="PT Astra Serif" w:hAnsi="PT Astra Serif"/>
          <w:bCs/>
          <w:sz w:val="27"/>
          <w:szCs w:val="27"/>
        </w:rPr>
        <w:t xml:space="preserve"> район</w:t>
      </w:r>
      <w:proofErr w:type="gramStart"/>
      <w:r w:rsidRPr="007F192B">
        <w:rPr>
          <w:rFonts w:ascii="PT Astra Serif" w:hAnsi="PT Astra Serif"/>
          <w:bCs/>
          <w:sz w:val="27"/>
          <w:szCs w:val="27"/>
        </w:rPr>
        <w:t>»</w:t>
      </w:r>
      <w:proofErr w:type="gramEnd"/>
      <w:r w:rsidRPr="007F192B">
        <w:rPr>
          <w:rFonts w:ascii="PT Astra Serif" w:hAnsi="PT Astra Serif"/>
          <w:bCs/>
          <w:sz w:val="27"/>
          <w:szCs w:val="27"/>
        </w:rPr>
        <w:t xml:space="preserve"> общей стоимостью 35188,6 тыс. рублей. Согласно указанному акту передачи Министерство строительства и архитектуры Ульяновской области выставило пени за ненадлежащее исполнение застройщиком обязательств по государственному контракту от 10.09.2019 № 05/17 в общем размере 325,2 тыс. рублей. Оплата по государственному контракту от 10.09.2019 № 05/17 произведена Министерством с учетом взысканных пеней (325,2 тыс. рублей) в сумме 34863,4 тыс. рублей.</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2. В 2021 году в связи с нарушением срока исполнения отдельных этапов работ Министерство строительства и архитектуры расторгло 2 государственных контракта, заключенных в 2020 году с </w:t>
      </w:r>
      <w:r w:rsidR="002E1295" w:rsidRPr="007F192B">
        <w:rPr>
          <w:rFonts w:ascii="PT Astra Serif" w:hAnsi="PT Astra Serif"/>
          <w:bCs/>
          <w:sz w:val="27"/>
          <w:szCs w:val="27"/>
        </w:rPr>
        <w:t>ООО «КОМФОРТИНВЕСТ»</w:t>
      </w:r>
      <w:r w:rsidRPr="007F192B">
        <w:rPr>
          <w:rFonts w:ascii="PT Astra Serif" w:hAnsi="PT Astra Serif"/>
          <w:bCs/>
          <w:sz w:val="27"/>
          <w:szCs w:val="27"/>
        </w:rPr>
        <w:t xml:space="preserve"> (</w:t>
      </w:r>
      <w:proofErr w:type="spellStart"/>
      <w:r w:rsidRPr="007F192B">
        <w:rPr>
          <w:rFonts w:ascii="PT Astra Serif" w:hAnsi="PT Astra Serif"/>
          <w:bCs/>
          <w:sz w:val="27"/>
          <w:szCs w:val="27"/>
        </w:rPr>
        <w:t>г.Ульяновск</w:t>
      </w:r>
      <w:proofErr w:type="spellEnd"/>
      <w:r w:rsidRPr="007F192B">
        <w:rPr>
          <w:rFonts w:ascii="PT Astra Serif" w:hAnsi="PT Astra Serif"/>
          <w:bCs/>
          <w:sz w:val="27"/>
          <w:szCs w:val="27"/>
        </w:rPr>
        <w:t xml:space="preserve">) на общую </w:t>
      </w:r>
      <w:r w:rsidRPr="007F192B">
        <w:rPr>
          <w:rFonts w:ascii="PT Astra Serif" w:hAnsi="PT Astra Serif"/>
          <w:b/>
          <w:sz w:val="27"/>
          <w:szCs w:val="27"/>
        </w:rPr>
        <w:t>сумму</w:t>
      </w:r>
      <w:r w:rsidRPr="007F192B">
        <w:rPr>
          <w:rFonts w:ascii="PT Astra Serif" w:hAnsi="PT Astra Serif"/>
          <w:bCs/>
          <w:sz w:val="27"/>
          <w:szCs w:val="27"/>
        </w:rPr>
        <w:t xml:space="preserve"> </w:t>
      </w:r>
      <w:r w:rsidRPr="007F192B">
        <w:rPr>
          <w:rFonts w:ascii="PT Astra Serif" w:hAnsi="PT Astra Serif"/>
          <w:b/>
          <w:sz w:val="27"/>
          <w:szCs w:val="27"/>
        </w:rPr>
        <w:t>33389,7 тыс. рублей:</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- 14309,9 тыс. рублей – государственный контракт от 27.05.2020 № 05/2 на участие в долевом строительстве многоквартирного дома в целях приобретения в государственную собственность Ульяновской области 12 квартир в р. п. Старая Майна МО «</w:t>
      </w:r>
      <w:proofErr w:type="spellStart"/>
      <w:r w:rsidRPr="007F192B">
        <w:rPr>
          <w:rFonts w:ascii="PT Astra Serif" w:hAnsi="PT Astra Serif"/>
          <w:bCs/>
          <w:sz w:val="27"/>
          <w:szCs w:val="27"/>
        </w:rPr>
        <w:t>Старомайнский</w:t>
      </w:r>
      <w:proofErr w:type="spellEnd"/>
      <w:r w:rsidRPr="007F192B">
        <w:rPr>
          <w:rFonts w:ascii="PT Astra Serif" w:hAnsi="PT Astra Serif"/>
          <w:bCs/>
          <w:sz w:val="27"/>
          <w:szCs w:val="27"/>
        </w:rPr>
        <w:t xml:space="preserve"> район» Ульяновской области (решение от 15.04.2021 № 73-ИОГВ-08-01/5969исх). Министерство взыскало пени и штрафы за ненадлежащее исполнение застройщиком обязательств по государственному контракту от 27.05.2020 № 05/2 в сумме 128,5 тыс. рублей.</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- 19079,8 тыс. рублей - государственный контракт от 27.05.2020 № 05/3 на участие в долевом строительстве многоквартирного дома в целях приобретения в государственную собственность Ульяновской области 16 квартир в р. п. Старая Майна МО «</w:t>
      </w:r>
      <w:proofErr w:type="spellStart"/>
      <w:r w:rsidRPr="007F192B">
        <w:rPr>
          <w:rFonts w:ascii="PT Astra Serif" w:hAnsi="PT Astra Serif"/>
          <w:bCs/>
          <w:sz w:val="27"/>
          <w:szCs w:val="27"/>
        </w:rPr>
        <w:t>Старомайнский</w:t>
      </w:r>
      <w:proofErr w:type="spellEnd"/>
      <w:r w:rsidRPr="007F192B">
        <w:rPr>
          <w:rFonts w:ascii="PT Astra Serif" w:hAnsi="PT Astra Serif"/>
          <w:bCs/>
          <w:sz w:val="27"/>
          <w:szCs w:val="27"/>
        </w:rPr>
        <w:t xml:space="preserve"> район» Ульяновской области (решение от 15.04.2021 № 73-ИОГВ-08-01/5970исх). Министерство взыскало пени и штрафы за ненадлежащее исполнение застройщиком обязательств по государственному контракту от 27.05.2020 № 05/3 в сумме 166,4 тыс. рублей.</w:t>
      </w:r>
    </w:p>
    <w:p w:rsidR="00281FEF" w:rsidRPr="007F192B" w:rsidRDefault="00651E46"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3. В 2020 году ООО «ДСК»</w:t>
      </w:r>
      <w:r w:rsidR="00281FEF" w:rsidRPr="007F192B">
        <w:rPr>
          <w:rFonts w:ascii="PT Astra Serif" w:hAnsi="PT Astra Serif"/>
          <w:bCs/>
          <w:sz w:val="27"/>
          <w:szCs w:val="27"/>
        </w:rPr>
        <w:t xml:space="preserve"> (</w:t>
      </w:r>
      <w:proofErr w:type="spellStart"/>
      <w:r w:rsidR="00281FEF" w:rsidRPr="007F192B">
        <w:rPr>
          <w:rFonts w:ascii="PT Astra Serif" w:hAnsi="PT Astra Serif"/>
          <w:bCs/>
          <w:sz w:val="27"/>
          <w:szCs w:val="27"/>
        </w:rPr>
        <w:t>г.Ульяновск</w:t>
      </w:r>
      <w:proofErr w:type="spellEnd"/>
      <w:r w:rsidR="00281FEF" w:rsidRPr="007F192B">
        <w:rPr>
          <w:rFonts w:ascii="PT Astra Serif" w:hAnsi="PT Astra Serif"/>
          <w:bCs/>
          <w:sz w:val="27"/>
          <w:szCs w:val="27"/>
        </w:rPr>
        <w:t xml:space="preserve">) были нарушены сроки исполнения по 2 государственным контрактам на общую </w:t>
      </w:r>
      <w:r w:rsidR="00281FEF" w:rsidRPr="007F192B">
        <w:rPr>
          <w:rFonts w:ascii="PT Astra Serif" w:hAnsi="PT Astra Serif"/>
          <w:b/>
          <w:sz w:val="27"/>
          <w:szCs w:val="27"/>
        </w:rPr>
        <w:t>сумму 27060,0 тыс. рублей</w:t>
      </w:r>
      <w:r w:rsidR="00281FEF" w:rsidRPr="007F192B">
        <w:rPr>
          <w:rFonts w:ascii="PT Astra Serif" w:hAnsi="PT Astra Serif"/>
          <w:bCs/>
          <w:sz w:val="27"/>
          <w:szCs w:val="27"/>
        </w:rPr>
        <w:t>:</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- 13530,0 тыс. рублей – государственный контракт от 28.10.2020 № 10/4 на закупку 10 квартир в г. Ульяновске. Согласно </w:t>
      </w:r>
      <w:proofErr w:type="gramStart"/>
      <w:r w:rsidRPr="007F192B">
        <w:rPr>
          <w:rFonts w:ascii="PT Astra Serif" w:hAnsi="PT Astra Serif"/>
          <w:bCs/>
          <w:sz w:val="27"/>
          <w:szCs w:val="27"/>
        </w:rPr>
        <w:t xml:space="preserve">условиям </w:t>
      </w:r>
      <w:r w:rsidR="00651E46" w:rsidRPr="007F192B">
        <w:rPr>
          <w:rFonts w:ascii="PT Astra Serif" w:hAnsi="PT Astra Serif"/>
          <w:bCs/>
          <w:sz w:val="27"/>
          <w:szCs w:val="27"/>
        </w:rPr>
        <w:t xml:space="preserve"> </w:t>
      </w:r>
      <w:r w:rsidRPr="007F192B">
        <w:rPr>
          <w:rFonts w:ascii="PT Astra Serif" w:hAnsi="PT Astra Serif"/>
          <w:bCs/>
          <w:sz w:val="27"/>
          <w:szCs w:val="27"/>
        </w:rPr>
        <w:t>государственного</w:t>
      </w:r>
      <w:proofErr w:type="gramEnd"/>
      <w:r w:rsidRPr="007F192B">
        <w:rPr>
          <w:rFonts w:ascii="PT Astra Serif" w:hAnsi="PT Astra Serif"/>
          <w:bCs/>
          <w:sz w:val="27"/>
          <w:szCs w:val="27"/>
        </w:rPr>
        <w:t xml:space="preserve"> контракта передача 10 квартир должна была осуществиться в срок до 20.12.2020. Обязательства ООО "ДСК" (</w:t>
      </w:r>
      <w:proofErr w:type="spellStart"/>
      <w:r w:rsidRPr="007F192B">
        <w:rPr>
          <w:rFonts w:ascii="PT Astra Serif" w:hAnsi="PT Astra Serif"/>
          <w:bCs/>
          <w:sz w:val="27"/>
          <w:szCs w:val="27"/>
        </w:rPr>
        <w:t>г.Ульяновск</w:t>
      </w:r>
      <w:proofErr w:type="spellEnd"/>
      <w:r w:rsidRPr="007F192B">
        <w:rPr>
          <w:rFonts w:ascii="PT Astra Serif" w:hAnsi="PT Astra Serif"/>
          <w:bCs/>
          <w:sz w:val="27"/>
          <w:szCs w:val="27"/>
        </w:rPr>
        <w:t>) были исполнены в июле-августе 2021 года (акты приема-передачи от 05.07.2021 б/н, от 11.08.2021 б/н, от 25.08.2021 б/н). Министерство взыскало пени за ненадлежащее исполнение ООО "ДСК" (</w:t>
      </w:r>
      <w:proofErr w:type="spellStart"/>
      <w:r w:rsidRPr="007F192B">
        <w:rPr>
          <w:rFonts w:ascii="PT Astra Serif" w:hAnsi="PT Astra Serif"/>
          <w:bCs/>
          <w:sz w:val="27"/>
          <w:szCs w:val="27"/>
        </w:rPr>
        <w:t>г.Ульяновск</w:t>
      </w:r>
      <w:proofErr w:type="spellEnd"/>
      <w:r w:rsidRPr="007F192B">
        <w:rPr>
          <w:rFonts w:ascii="PT Astra Serif" w:hAnsi="PT Astra Serif"/>
          <w:bCs/>
          <w:sz w:val="27"/>
          <w:szCs w:val="27"/>
        </w:rPr>
        <w:t>) обязательств по государственному контракту от 28.10.2020 № 10/4 в сумме 566,3 тыс. рублей;</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- 13530,0 тыс. рублей - государственный контракт от 28.10.2020 № 10/5 на закупку 10 квартир в г. Ульяновске. Согласно </w:t>
      </w:r>
      <w:proofErr w:type="gramStart"/>
      <w:r w:rsidRPr="007F192B">
        <w:rPr>
          <w:rFonts w:ascii="PT Astra Serif" w:hAnsi="PT Astra Serif"/>
          <w:bCs/>
          <w:sz w:val="27"/>
          <w:szCs w:val="27"/>
        </w:rPr>
        <w:t>условиям государственного контракта</w:t>
      </w:r>
      <w:proofErr w:type="gramEnd"/>
      <w:r w:rsidRPr="007F192B">
        <w:rPr>
          <w:rFonts w:ascii="PT Astra Serif" w:hAnsi="PT Astra Serif"/>
          <w:bCs/>
          <w:sz w:val="27"/>
          <w:szCs w:val="27"/>
        </w:rPr>
        <w:t xml:space="preserve"> передача 10 квартир должна была осуществиться в срок до 20.</w:t>
      </w:r>
      <w:r w:rsidR="00CA2951" w:rsidRPr="007F192B">
        <w:rPr>
          <w:rFonts w:ascii="PT Astra Serif" w:hAnsi="PT Astra Serif"/>
          <w:bCs/>
          <w:sz w:val="27"/>
          <w:szCs w:val="27"/>
        </w:rPr>
        <w:t>12.2020. Обязательства ООО «ДСК»</w:t>
      </w:r>
      <w:r w:rsidRPr="007F192B">
        <w:rPr>
          <w:rFonts w:ascii="PT Astra Serif" w:hAnsi="PT Astra Serif"/>
          <w:bCs/>
          <w:sz w:val="27"/>
          <w:szCs w:val="27"/>
        </w:rPr>
        <w:t xml:space="preserve"> (</w:t>
      </w:r>
      <w:proofErr w:type="spellStart"/>
      <w:r w:rsidRPr="007F192B">
        <w:rPr>
          <w:rFonts w:ascii="PT Astra Serif" w:hAnsi="PT Astra Serif"/>
          <w:bCs/>
          <w:sz w:val="27"/>
          <w:szCs w:val="27"/>
        </w:rPr>
        <w:t>г.Ульяновск</w:t>
      </w:r>
      <w:proofErr w:type="spellEnd"/>
      <w:r w:rsidRPr="007F192B">
        <w:rPr>
          <w:rFonts w:ascii="PT Astra Serif" w:hAnsi="PT Astra Serif"/>
          <w:bCs/>
          <w:sz w:val="27"/>
          <w:szCs w:val="27"/>
        </w:rPr>
        <w:t>) были исполнены в июле-августе 2021 года (акты приема-передачи от 30.07.2021 б/н, от 25.08.2021 б/н, от 25.08.2021 б/н, от 26.08.2021 б/н). Министерство взыскало пени за ненадлежащее исполнение ООО "ДСК" (</w:t>
      </w:r>
      <w:proofErr w:type="spellStart"/>
      <w:r w:rsidRPr="007F192B">
        <w:rPr>
          <w:rFonts w:ascii="PT Astra Serif" w:hAnsi="PT Astra Serif"/>
          <w:bCs/>
          <w:sz w:val="27"/>
          <w:szCs w:val="27"/>
        </w:rPr>
        <w:t>г.Ульяновск</w:t>
      </w:r>
      <w:proofErr w:type="spellEnd"/>
      <w:r w:rsidRPr="007F192B">
        <w:rPr>
          <w:rFonts w:ascii="PT Astra Serif" w:hAnsi="PT Astra Serif"/>
          <w:bCs/>
          <w:sz w:val="27"/>
          <w:szCs w:val="27"/>
        </w:rPr>
        <w:t>) обязательств по государственному контракту от 28.10.2020 № 10/5 в сумме 719,7тыс. рублей.</w:t>
      </w:r>
    </w:p>
    <w:p w:rsidR="00281FEF" w:rsidRPr="007F192B" w:rsidRDefault="00281FEF" w:rsidP="00281FEF">
      <w:pPr>
        <w:spacing w:after="0" w:line="240" w:lineRule="auto"/>
        <w:ind w:firstLine="709"/>
        <w:jc w:val="both"/>
        <w:rPr>
          <w:rFonts w:ascii="PT Astra Serif" w:hAnsi="PT Astra Serif"/>
          <w:bCs/>
          <w:sz w:val="27"/>
          <w:szCs w:val="27"/>
        </w:rPr>
      </w:pPr>
    </w:p>
    <w:p w:rsidR="00281FEF" w:rsidRPr="007F192B" w:rsidRDefault="00281FEF" w:rsidP="00281FEF">
      <w:pPr>
        <w:spacing w:after="0" w:line="240" w:lineRule="auto"/>
        <w:ind w:firstLine="708"/>
        <w:jc w:val="both"/>
        <w:rPr>
          <w:rFonts w:ascii="PT Astra Serif" w:hAnsi="PT Astra Serif"/>
          <w:sz w:val="27"/>
          <w:szCs w:val="27"/>
        </w:rPr>
      </w:pPr>
      <w:r w:rsidRPr="007F192B">
        <w:rPr>
          <w:rFonts w:ascii="PT Astra Serif" w:hAnsi="PT Astra Serif"/>
          <w:b/>
          <w:i/>
          <w:iCs/>
          <w:sz w:val="27"/>
          <w:szCs w:val="27"/>
          <w:u w:val="single"/>
        </w:rPr>
        <w:t>Анализ исполнения условий, предусмотренных контрактами</w:t>
      </w:r>
    </w:p>
    <w:p w:rsidR="00281FEF" w:rsidRPr="007F192B" w:rsidRDefault="00281FEF" w:rsidP="00281FEF">
      <w:pPr>
        <w:spacing w:after="0" w:line="240" w:lineRule="auto"/>
        <w:ind w:firstLine="709"/>
        <w:jc w:val="both"/>
        <w:rPr>
          <w:rFonts w:ascii="PT Astra Serif" w:hAnsi="PT Astra Serif"/>
          <w:bCs/>
          <w:sz w:val="27"/>
          <w:szCs w:val="27"/>
        </w:rPr>
      </w:pPr>
    </w:p>
    <w:p w:rsidR="00281FEF" w:rsidRPr="007F192B" w:rsidRDefault="00281FEF" w:rsidP="00281FEF">
      <w:pPr>
        <w:autoSpaceDE w:val="0"/>
        <w:autoSpaceDN w:val="0"/>
        <w:adjustRightInd w:val="0"/>
        <w:spacing w:after="0" w:line="240" w:lineRule="auto"/>
        <w:ind w:firstLine="708"/>
        <w:jc w:val="both"/>
        <w:rPr>
          <w:rFonts w:ascii="PT Astra Serif" w:hAnsi="PT Astra Serif" w:cs="PT Astra Serif"/>
          <w:sz w:val="26"/>
          <w:szCs w:val="26"/>
        </w:rPr>
      </w:pPr>
      <w:r w:rsidRPr="007F192B">
        <w:rPr>
          <w:rFonts w:ascii="PT Astra Serif" w:hAnsi="PT Astra Serif"/>
          <w:bCs/>
          <w:sz w:val="27"/>
          <w:szCs w:val="27"/>
        </w:rPr>
        <w:t xml:space="preserve">В соответствии с частью 1 статьи 95 Закона 44-ФЗ изменение существенных условий контракта при его исполнении не допускается, за исключением случаев, если возможность изменения условий контракта была предусмотрена документацией о закупке и контракта, </w:t>
      </w:r>
      <w:r w:rsidRPr="007F192B">
        <w:rPr>
          <w:rFonts w:ascii="PT Astra Serif" w:hAnsi="PT Astra Serif" w:cs="PT Astra Serif"/>
          <w:sz w:val="26"/>
          <w:szCs w:val="26"/>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В ходе проведения экспертно-аналитического мероприятия установлено, что по итогам исполнения государственных контрактов на приобретение жилья для детей-сирот согласно данным ЕИС </w:t>
      </w:r>
      <w:r w:rsidRPr="007F192B">
        <w:rPr>
          <w:rFonts w:ascii="PT Astra Serif" w:hAnsi="PT Astra Serif"/>
          <w:b/>
          <w:sz w:val="27"/>
          <w:szCs w:val="27"/>
        </w:rPr>
        <w:t>в 2020 году имелись случаи нарушения условий исполнения государственных контрактов – изменение существенных условий контракта при его исполнении в нарушение положений части 1 статьи 95 Закона 44-ФЗ.</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Единицей товара по государственным контрактам на приобретение жилья для детей-сирот являлась одна квартира.</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Данное нарушение имелось по 4 государственным контрактам, заключенным в 2020 году:</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1. Государственный контракт от 20.08.2020 № 08/2 с ООО «Интеграл+» (г. Ульяновск) на закупку одной квартиры общей площадью не менее 31,0 кв. м. в г. Ульяновске был заключен на сумму 1271,0 тыс. рублей. </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Согласно пунктам 6,1, 6.4 контракта от 20.08.2020 № 08/2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также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w:t>
      </w:r>
      <w:r w:rsidRPr="007F192B">
        <w:rPr>
          <w:rFonts w:ascii="PT Astra Serif" w:hAnsi="PT Astra Serif"/>
          <w:b/>
          <w:i/>
          <w:iCs/>
          <w:sz w:val="27"/>
          <w:szCs w:val="27"/>
        </w:rPr>
        <w:t>улучшенными по сравнению с качеством и соответствующими техническими и функциональными характеристиками, указанными в контракте.</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При исполнении данного контракта было заключено дополнительное соглашение от 25.08.2020 № 1, предусматривающее изменение общей площади квартиры с не менее 31 кв. м. до не менее 29,1 кв. м., уменьшение цены контракта на 77,9 тыс. рублей до 1193,1 тыс. рублей. Согласно акту приема-передачи квартиры от 26.08.2020 б/н общая площадь передаваемой Министерству строительства и архитектуры квартиры по адресу: г. Ульяновск, ул. Александра Невского, д. 2И, кв. 238, составила 29,1 кв. м.</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Таким образом, </w:t>
      </w:r>
      <w:r w:rsidRPr="007F192B">
        <w:rPr>
          <w:rFonts w:ascii="PT Astra Serif" w:hAnsi="PT Astra Serif"/>
          <w:b/>
          <w:sz w:val="27"/>
          <w:szCs w:val="27"/>
        </w:rPr>
        <w:t>в нарушение положений части 1 статьи 95 Закона 44-ФЗ в государственном контракте от 25.08.2020 № 1 были изменены в сторону ухудшения технические и функциональные характеристики (потребительские свойства) товара – уменьшена общая площадь квартиры, и изменена цена контракта</w:t>
      </w:r>
      <w:r w:rsidRPr="007F192B">
        <w:rPr>
          <w:rFonts w:ascii="PT Astra Serif" w:hAnsi="PT Astra Serif"/>
          <w:bCs/>
          <w:sz w:val="27"/>
          <w:szCs w:val="27"/>
        </w:rPr>
        <w:t xml:space="preserve">. </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2. Государственный контракт от 30.10.2020 № 10/8 с </w:t>
      </w:r>
      <w:proofErr w:type="spellStart"/>
      <w:r w:rsidRPr="007F192B">
        <w:rPr>
          <w:rFonts w:ascii="PT Astra Serif" w:hAnsi="PT Astra Serif"/>
          <w:bCs/>
          <w:sz w:val="27"/>
          <w:szCs w:val="27"/>
        </w:rPr>
        <w:t>Куротоповой</w:t>
      </w:r>
      <w:proofErr w:type="spellEnd"/>
      <w:r w:rsidRPr="007F192B">
        <w:rPr>
          <w:rFonts w:ascii="PT Astra Serif" w:hAnsi="PT Astra Serif"/>
          <w:bCs/>
          <w:sz w:val="27"/>
          <w:szCs w:val="27"/>
        </w:rPr>
        <w:t xml:space="preserve"> Валентиной Николаевной (р. п. Кузоватово, Ульяновская область) на закупку одной </w:t>
      </w:r>
      <w:r w:rsidRPr="007F192B">
        <w:rPr>
          <w:rFonts w:ascii="PT Astra Serif" w:hAnsi="PT Astra Serif"/>
          <w:bCs/>
          <w:sz w:val="27"/>
          <w:szCs w:val="27"/>
        </w:rPr>
        <w:lastRenderedPageBreak/>
        <w:t>квартиры общей площадью не менее 33 кв. м. в р. п. Кузоватово МО «</w:t>
      </w:r>
      <w:proofErr w:type="spellStart"/>
      <w:r w:rsidRPr="007F192B">
        <w:rPr>
          <w:rFonts w:ascii="PT Astra Serif" w:hAnsi="PT Astra Serif"/>
          <w:bCs/>
          <w:sz w:val="27"/>
          <w:szCs w:val="27"/>
        </w:rPr>
        <w:t>Кузоватовский</w:t>
      </w:r>
      <w:proofErr w:type="spellEnd"/>
      <w:r w:rsidRPr="007F192B">
        <w:rPr>
          <w:rFonts w:ascii="PT Astra Serif" w:hAnsi="PT Astra Serif"/>
          <w:bCs/>
          <w:sz w:val="27"/>
          <w:szCs w:val="27"/>
        </w:rPr>
        <w:t xml:space="preserve"> район» был заключен на сумму 1241,4 тыс. рублей. При исполнении данного контракта было заключено дополнительное соглашение от 01.12.2020 № 1, предусматривающее изменение общей площади квартиры с не менее 33 кв. м. до не менее 31,9 кв. м., уменьшение цены контракта на 41,4 тыс. рублей до 1200,0 тыс. рублей. Согласно акту приема-передачи квартиры от 01.12.2020 б/н общая площадь передаваемой Министерству строительства и архитектуры квартиры по адресу: Ульяновская область, р. п. Кузоватово, ул. Дзержинского, д. 3В, строение 3, кв. 28, составила 31,9 кв. м.</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3. Государственный контракт от 30.10.2020 № 10/9 с Зайцевой Юлией Евгеньевной (г. Ульяновск) на закупку одной квартиры общей площадью не менее 33 кв. м. в г. </w:t>
      </w:r>
      <w:proofErr w:type="spellStart"/>
      <w:r w:rsidRPr="007F192B">
        <w:rPr>
          <w:rFonts w:ascii="PT Astra Serif" w:hAnsi="PT Astra Serif"/>
          <w:bCs/>
          <w:sz w:val="27"/>
          <w:szCs w:val="27"/>
        </w:rPr>
        <w:t>Новоульяновске</w:t>
      </w:r>
      <w:proofErr w:type="spellEnd"/>
      <w:r w:rsidRPr="007F192B">
        <w:rPr>
          <w:rFonts w:ascii="PT Astra Serif" w:hAnsi="PT Astra Serif"/>
          <w:bCs/>
          <w:sz w:val="27"/>
          <w:szCs w:val="27"/>
        </w:rPr>
        <w:t xml:space="preserve"> МО «Город </w:t>
      </w:r>
      <w:proofErr w:type="spellStart"/>
      <w:r w:rsidRPr="007F192B">
        <w:rPr>
          <w:rFonts w:ascii="PT Astra Serif" w:hAnsi="PT Astra Serif"/>
          <w:bCs/>
          <w:sz w:val="27"/>
          <w:szCs w:val="27"/>
        </w:rPr>
        <w:t>Новоульяновск</w:t>
      </w:r>
      <w:proofErr w:type="spellEnd"/>
      <w:r w:rsidRPr="007F192B">
        <w:rPr>
          <w:rFonts w:ascii="PT Astra Serif" w:hAnsi="PT Astra Serif"/>
          <w:bCs/>
          <w:sz w:val="27"/>
          <w:szCs w:val="27"/>
        </w:rPr>
        <w:t xml:space="preserve">» был заключен на сумму 1241,4 тыс. рублей. При исполнении данного контракта было заключено дополнительное соглашение от 24.11.2020 № 1, предусматривающее изменение общей площади квартиры </w:t>
      </w:r>
      <w:r w:rsidRPr="007F192B">
        <w:rPr>
          <w:rFonts w:ascii="PT Astra Serif" w:hAnsi="PT Astra Serif"/>
          <w:bCs/>
          <w:sz w:val="27"/>
          <w:szCs w:val="27"/>
          <w:u w:val="single"/>
        </w:rPr>
        <w:t>с не менее 33 кв. м. до не менее 30,6 кв. м., уменьшение цены контракта на 90,3 тыс. рублей до 1151,1 тыс. рублей.</w:t>
      </w:r>
      <w:r w:rsidRPr="007F192B">
        <w:rPr>
          <w:rFonts w:ascii="PT Astra Serif" w:hAnsi="PT Astra Serif"/>
          <w:bCs/>
          <w:sz w:val="27"/>
          <w:szCs w:val="27"/>
        </w:rPr>
        <w:t xml:space="preserve"> Согласно акту приема-передачи квартиры от 25.11.2020 б/н общая площадь передаваемой Министерству строительства и архитектуры квартиры по адресу: Ульяновская область, г. </w:t>
      </w:r>
      <w:proofErr w:type="spellStart"/>
      <w:r w:rsidRPr="007F192B">
        <w:rPr>
          <w:rFonts w:ascii="PT Astra Serif" w:hAnsi="PT Astra Serif"/>
          <w:bCs/>
          <w:sz w:val="27"/>
          <w:szCs w:val="27"/>
        </w:rPr>
        <w:t>Новоульяновск</w:t>
      </w:r>
      <w:proofErr w:type="spellEnd"/>
      <w:r w:rsidRPr="007F192B">
        <w:rPr>
          <w:rFonts w:ascii="PT Astra Serif" w:hAnsi="PT Astra Serif"/>
          <w:bCs/>
          <w:sz w:val="27"/>
          <w:szCs w:val="27"/>
        </w:rPr>
        <w:t>, ул. Ульяновская, д. 1/27, кв. 28, составила 30,6 кв. м.</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4. Государственный контракт от 15.12.2020 № 12/11 с </w:t>
      </w:r>
      <w:proofErr w:type="spellStart"/>
      <w:r w:rsidRPr="007F192B">
        <w:rPr>
          <w:rFonts w:ascii="PT Astra Serif" w:hAnsi="PT Astra Serif"/>
          <w:bCs/>
          <w:sz w:val="27"/>
          <w:szCs w:val="27"/>
        </w:rPr>
        <w:t>Куротоповым</w:t>
      </w:r>
      <w:proofErr w:type="spellEnd"/>
      <w:r w:rsidRPr="007F192B">
        <w:rPr>
          <w:rFonts w:ascii="PT Astra Serif" w:hAnsi="PT Astra Serif"/>
          <w:bCs/>
          <w:sz w:val="27"/>
          <w:szCs w:val="27"/>
        </w:rPr>
        <w:t xml:space="preserve"> Михаилом Валерьевичем (р. п. Кузоватово, Ульяновская область) на закупку трех квартир общей площадью не менее 30,0 кв. м. каждая в р. п. Кузоватово МО «</w:t>
      </w:r>
      <w:proofErr w:type="spellStart"/>
      <w:r w:rsidRPr="007F192B">
        <w:rPr>
          <w:rFonts w:ascii="PT Astra Serif" w:hAnsi="PT Astra Serif"/>
          <w:bCs/>
          <w:sz w:val="27"/>
          <w:szCs w:val="27"/>
        </w:rPr>
        <w:t>Кузоватовский</w:t>
      </w:r>
      <w:proofErr w:type="spellEnd"/>
      <w:r w:rsidRPr="007F192B">
        <w:rPr>
          <w:rFonts w:ascii="PT Astra Serif" w:hAnsi="PT Astra Serif"/>
          <w:bCs/>
          <w:sz w:val="27"/>
          <w:szCs w:val="27"/>
        </w:rPr>
        <w:t xml:space="preserve"> район» был заключен на сумму 3385,6 тыс. рублей. При исполнении данного контракта было заключено дополнительное соглашение от 21.12.2020 № 1, предусматривающее изменение общей площади квартиры </w:t>
      </w:r>
      <w:r w:rsidRPr="007F192B">
        <w:rPr>
          <w:rFonts w:ascii="PT Astra Serif" w:hAnsi="PT Astra Serif"/>
          <w:bCs/>
          <w:sz w:val="27"/>
          <w:szCs w:val="27"/>
          <w:u w:val="single"/>
        </w:rPr>
        <w:t>с не менее 30,0 кв. м. до не менее 27,4 кв. м., уменьшение цены контракта на 237,0 тыс. рублей до 3148,6 тыс. рублей.</w:t>
      </w:r>
      <w:r w:rsidRPr="007F192B">
        <w:rPr>
          <w:rFonts w:ascii="PT Astra Serif" w:hAnsi="PT Astra Serif"/>
          <w:bCs/>
          <w:sz w:val="27"/>
          <w:szCs w:val="27"/>
        </w:rPr>
        <w:t xml:space="preserve"> Согласно акту приема-передачи квартиры от 23.12.2020 б/н общая площадь передаваемых Министерству строительства и архитектуры квартир составила:</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- 27,6 кв. м по адресу: Ульяновская область, р. п. Кузоватово, ул. Дзержинского, д. 3В, строение 3, кв. 12.</w:t>
      </w:r>
    </w:p>
    <w:p w:rsidR="00281FEF"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- 28,7 кв. м по адресу: Ульяновская область, р. п. Кузоватово, ул. Дзержинского, д. 3В, кв. 37.</w:t>
      </w:r>
    </w:p>
    <w:p w:rsidR="003B4BB8" w:rsidRPr="007F192B" w:rsidRDefault="00281FEF" w:rsidP="00281FEF">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- 27,4 кв. м по адресу: Ульяновская область, р. п. Кузоватово, ул. Дзержинского, д. 3В, кв. 38.</w:t>
      </w:r>
    </w:p>
    <w:p w:rsidR="00281FEF" w:rsidRPr="007F192B" w:rsidRDefault="00651E46" w:rsidP="00651E46">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Согласно представленным Министерством строительства и архитектуры пояснениям (письмо от 03.09.2021 № 73-ИОГВ-08/3374вн) «</w:t>
      </w:r>
      <w:r w:rsidRPr="007F192B">
        <w:rPr>
          <w:rFonts w:ascii="PT Astra Serif" w:hAnsi="PT Astra Serif"/>
          <w:sz w:val="27"/>
          <w:szCs w:val="27"/>
          <w:lang w:eastAsia="ru-RU"/>
        </w:rPr>
        <w:t xml:space="preserve">По всем указанным государственным контрактам изменение (уменьшение) площади произошло после заключения контрактов – на стадии их исполнения… в данном случае указанные изменения были вынужденной мерой – выполнение социально значимых обязательств по обеспечению жильем детей-сирот. Перед Министерством стоял выбор – расторгнуть </w:t>
      </w:r>
      <w:proofErr w:type="spellStart"/>
      <w:r w:rsidRPr="007F192B">
        <w:rPr>
          <w:rFonts w:ascii="PT Astra Serif" w:hAnsi="PT Astra Serif"/>
          <w:sz w:val="27"/>
          <w:szCs w:val="27"/>
          <w:lang w:eastAsia="ru-RU"/>
        </w:rPr>
        <w:t>госконтракты</w:t>
      </w:r>
      <w:proofErr w:type="spellEnd"/>
      <w:r w:rsidRPr="007F192B">
        <w:rPr>
          <w:rFonts w:ascii="PT Astra Serif" w:hAnsi="PT Astra Serif"/>
          <w:sz w:val="27"/>
          <w:szCs w:val="27"/>
          <w:lang w:eastAsia="ru-RU"/>
        </w:rPr>
        <w:t xml:space="preserve"> по причине несоответствия площади квартиры условиям контракта (при том, что расхождение было незначительным – на уровне погрешности), но в таком случае квартиры не были бы получены Министерством и не переданы в последующем детям-сиротам, а бюджетные средства были бы не освоены, обязательства госпрограммы не исполнены, либо принять квартиры </w:t>
      </w:r>
      <w:r w:rsidRPr="007F192B">
        <w:rPr>
          <w:rFonts w:ascii="PT Astra Serif" w:hAnsi="PT Astra Serif"/>
          <w:sz w:val="27"/>
          <w:szCs w:val="27"/>
          <w:lang w:eastAsia="ru-RU"/>
        </w:rPr>
        <w:lastRenderedPageBreak/>
        <w:t>незначительно меньшей площади и передать их детям-сиротам, заплатив при этом меньше бюджетных денег.».</w:t>
      </w:r>
    </w:p>
    <w:p w:rsidR="00281FEF" w:rsidRPr="007F192B" w:rsidRDefault="00281FEF" w:rsidP="00281FEF">
      <w:pPr>
        <w:spacing w:after="0" w:line="240" w:lineRule="auto"/>
        <w:ind w:firstLine="709"/>
        <w:jc w:val="both"/>
        <w:rPr>
          <w:rFonts w:ascii="PT Astra Serif" w:hAnsi="PT Astra Serif"/>
          <w:bCs/>
          <w:sz w:val="27"/>
          <w:szCs w:val="27"/>
        </w:rPr>
      </w:pPr>
    </w:p>
    <w:p w:rsidR="003B4BB8" w:rsidRPr="007F192B" w:rsidRDefault="00281FEF" w:rsidP="008F2D8E">
      <w:pPr>
        <w:spacing w:after="0" w:line="240" w:lineRule="auto"/>
        <w:ind w:firstLine="709"/>
        <w:jc w:val="both"/>
        <w:rPr>
          <w:rFonts w:ascii="PT Astra Serif" w:eastAsia="Times New Roman" w:hAnsi="PT Astra Serif" w:cs="Times New Roman"/>
          <w:b/>
          <w:sz w:val="27"/>
          <w:szCs w:val="27"/>
          <w:lang w:eastAsia="ru-RU"/>
        </w:rPr>
      </w:pPr>
      <w:r w:rsidRPr="007F192B">
        <w:rPr>
          <w:rFonts w:ascii="PT Astra Serif" w:eastAsia="Times New Roman" w:hAnsi="PT Astra Serif" w:cs="Times New Roman"/>
          <w:b/>
          <w:sz w:val="27"/>
          <w:szCs w:val="27"/>
          <w:lang w:eastAsia="ru-RU"/>
        </w:rPr>
        <w:t>3.3</w:t>
      </w:r>
      <w:r w:rsidR="003B4BB8" w:rsidRPr="007F192B">
        <w:rPr>
          <w:rFonts w:ascii="PT Astra Serif" w:eastAsia="Times New Roman" w:hAnsi="PT Astra Serif" w:cs="Times New Roman"/>
          <w:b/>
          <w:sz w:val="27"/>
          <w:szCs w:val="27"/>
          <w:lang w:eastAsia="ru-RU"/>
        </w:rPr>
        <w:t xml:space="preserve"> Анализ сложившийся практики осуществления проверки качества приобретаемых (строящихся) для детей-сирот жилых помещений (кем осуществлялся, с какой </w:t>
      </w:r>
      <w:proofErr w:type="gramStart"/>
      <w:r w:rsidR="003B4BB8" w:rsidRPr="007F192B">
        <w:rPr>
          <w:rFonts w:ascii="PT Astra Serif" w:eastAsia="Times New Roman" w:hAnsi="PT Astra Serif" w:cs="Times New Roman"/>
          <w:b/>
          <w:sz w:val="27"/>
          <w:szCs w:val="27"/>
          <w:lang w:eastAsia="ru-RU"/>
        </w:rPr>
        <w:t>периодичностью,  результаты</w:t>
      </w:r>
      <w:proofErr w:type="gramEnd"/>
      <w:r w:rsidR="003B4BB8" w:rsidRPr="007F192B">
        <w:rPr>
          <w:rFonts w:ascii="PT Astra Serif" w:eastAsia="Times New Roman" w:hAnsi="PT Astra Serif" w:cs="Times New Roman"/>
          <w:b/>
          <w:sz w:val="27"/>
          <w:szCs w:val="27"/>
          <w:lang w:eastAsia="ru-RU"/>
        </w:rPr>
        <w:t xml:space="preserve"> проведенных проверок)</w:t>
      </w:r>
    </w:p>
    <w:p w:rsidR="005B749F" w:rsidRPr="007F192B" w:rsidRDefault="005B749F" w:rsidP="005B749F">
      <w:pPr>
        <w:spacing w:after="0" w:line="240" w:lineRule="auto"/>
        <w:ind w:firstLine="708"/>
        <w:jc w:val="both"/>
        <w:rPr>
          <w:rFonts w:ascii="PT Astra Serif" w:hAnsi="PT Astra Serif"/>
          <w:sz w:val="27"/>
          <w:szCs w:val="27"/>
          <w:shd w:val="clear" w:color="auto" w:fill="FFFFFF"/>
        </w:rPr>
      </w:pPr>
      <w:r w:rsidRPr="007F192B">
        <w:rPr>
          <w:rFonts w:ascii="PT Astra Serif" w:hAnsi="PT Astra Serif"/>
          <w:sz w:val="27"/>
          <w:szCs w:val="27"/>
          <w:lang w:eastAsia="ru-RU"/>
        </w:rPr>
        <w:t xml:space="preserve">Счётная палата Ульяновской области отмечает, что в соответствии с частью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7F192B">
        <w:rPr>
          <w:rFonts w:ascii="PT Astra Serif" w:hAnsi="PT Astra Serif"/>
          <w:sz w:val="27"/>
          <w:szCs w:val="27"/>
          <w:shd w:val="clear" w:color="auto" w:fill="FFFFFF"/>
        </w:rPr>
        <w:t xml:space="preserve">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w:t>
      </w:r>
    </w:p>
    <w:p w:rsidR="00063B57" w:rsidRPr="007F192B" w:rsidRDefault="00A30BD7" w:rsidP="003B2EA6">
      <w:pPr>
        <w:spacing w:after="0" w:line="240" w:lineRule="auto"/>
        <w:ind w:firstLine="708"/>
        <w:jc w:val="both"/>
        <w:rPr>
          <w:rFonts w:ascii="PT Astra Serif" w:hAnsi="PT Astra Serif"/>
          <w:sz w:val="27"/>
          <w:szCs w:val="27"/>
          <w:lang w:eastAsia="ru-RU"/>
        </w:rPr>
      </w:pPr>
      <w:r w:rsidRPr="007F192B">
        <w:rPr>
          <w:rFonts w:ascii="PT Astra Serif" w:hAnsi="PT Astra Serif"/>
          <w:sz w:val="27"/>
          <w:szCs w:val="27"/>
          <w:lang w:eastAsia="ru-RU"/>
        </w:rPr>
        <w:t>В рамках проведения экспертно</w:t>
      </w:r>
      <w:r w:rsidR="00D6519F" w:rsidRPr="007F192B">
        <w:rPr>
          <w:rFonts w:ascii="PT Astra Serif" w:hAnsi="PT Astra Serif"/>
          <w:sz w:val="27"/>
          <w:szCs w:val="27"/>
          <w:lang w:eastAsia="ru-RU"/>
        </w:rPr>
        <w:t xml:space="preserve">-аналитического мероприятия </w:t>
      </w:r>
      <w:r w:rsidR="00C13AF7" w:rsidRPr="007F192B">
        <w:rPr>
          <w:rFonts w:ascii="PT Astra Serif" w:hAnsi="PT Astra Serif"/>
          <w:sz w:val="27"/>
          <w:szCs w:val="27"/>
          <w:lang w:eastAsia="ru-RU"/>
        </w:rPr>
        <w:t>Министерство строительства и архитектуры Ульяновской области предоставило информацию (</w:t>
      </w:r>
      <w:r w:rsidR="002C2AD4" w:rsidRPr="007F192B">
        <w:rPr>
          <w:rFonts w:ascii="PT Astra Serif" w:hAnsi="PT Astra Serif"/>
          <w:sz w:val="27"/>
          <w:szCs w:val="27"/>
          <w:lang w:eastAsia="ru-RU"/>
        </w:rPr>
        <w:t xml:space="preserve">письмо </w:t>
      </w:r>
      <w:r w:rsidR="002C2AD4" w:rsidRPr="007F192B">
        <w:rPr>
          <w:rFonts w:ascii="PT Astra Serif" w:eastAsia="Times New Roman" w:hAnsi="PT Astra Serif" w:cs="Times New Roman"/>
          <w:sz w:val="27"/>
          <w:szCs w:val="27"/>
          <w:lang w:eastAsia="ar-SA"/>
        </w:rPr>
        <w:t>от 27.08.2021 № 73-ИОГВ -08/3281</w:t>
      </w:r>
      <w:proofErr w:type="gramStart"/>
      <w:r w:rsidR="002C2AD4" w:rsidRPr="007F192B">
        <w:rPr>
          <w:rFonts w:ascii="PT Astra Serif" w:eastAsia="Times New Roman" w:hAnsi="PT Astra Serif" w:cs="Times New Roman"/>
          <w:sz w:val="27"/>
          <w:szCs w:val="27"/>
          <w:lang w:eastAsia="ar-SA"/>
        </w:rPr>
        <w:t xml:space="preserve">)  </w:t>
      </w:r>
      <w:r w:rsidR="001B5863" w:rsidRPr="007F192B">
        <w:rPr>
          <w:rFonts w:ascii="PT Astra Serif" w:hAnsi="PT Astra Serif"/>
          <w:sz w:val="27"/>
          <w:szCs w:val="27"/>
          <w:lang w:eastAsia="ru-RU"/>
        </w:rPr>
        <w:t>о</w:t>
      </w:r>
      <w:proofErr w:type="gramEnd"/>
      <w:r w:rsidR="001B5863" w:rsidRPr="007F192B">
        <w:rPr>
          <w:rFonts w:ascii="PT Astra Serif" w:hAnsi="PT Astra Serif"/>
          <w:sz w:val="27"/>
          <w:szCs w:val="27"/>
          <w:lang w:eastAsia="ru-RU"/>
        </w:rPr>
        <w:t xml:space="preserve"> том, </w:t>
      </w:r>
      <w:r w:rsidR="003E4E66" w:rsidRPr="007F192B">
        <w:rPr>
          <w:rFonts w:ascii="PT Astra Serif" w:hAnsi="PT Astra Serif"/>
          <w:sz w:val="27"/>
          <w:szCs w:val="27"/>
          <w:lang w:eastAsia="ru-RU"/>
        </w:rPr>
        <w:t>«</w:t>
      </w:r>
      <w:r w:rsidR="00C13AF7" w:rsidRPr="007F192B">
        <w:rPr>
          <w:rFonts w:ascii="PT Astra Serif" w:hAnsi="PT Astra Serif"/>
          <w:sz w:val="27"/>
          <w:szCs w:val="27"/>
          <w:lang w:eastAsia="ru-RU"/>
        </w:rPr>
        <w:t xml:space="preserve">что </w:t>
      </w:r>
      <w:r w:rsidR="003B2EA6" w:rsidRPr="007F192B">
        <w:rPr>
          <w:rFonts w:ascii="PT Astra Serif" w:hAnsi="PT Astra Serif"/>
          <w:sz w:val="27"/>
          <w:szCs w:val="27"/>
          <w:lang w:eastAsia="ru-RU"/>
        </w:rPr>
        <w:t>приёмка и оценка качества жилых помещений, приобретаемых для детей-сирот на вторичном рынке осуществлялась на основании экспертных заключений, предоставляемых поставщиком в адрес Министерства строительства и архитектуры Ульяновской области. Комиссия по приемке не создавалась.  П</w:t>
      </w:r>
      <w:r w:rsidR="00303BE1" w:rsidRPr="007F192B">
        <w:rPr>
          <w:rFonts w:ascii="PT Astra Serif" w:hAnsi="PT Astra Serif"/>
          <w:sz w:val="27"/>
          <w:szCs w:val="27"/>
          <w:lang w:eastAsia="ru-RU"/>
        </w:rPr>
        <w:t>риёмка и оценка качества жилых помещений, приобретаемых</w:t>
      </w:r>
      <w:r w:rsidR="002C2AD4" w:rsidRPr="007F192B">
        <w:rPr>
          <w:rFonts w:ascii="PT Astra Serif" w:hAnsi="PT Astra Serif"/>
          <w:sz w:val="27"/>
          <w:szCs w:val="27"/>
          <w:lang w:eastAsia="ru-RU"/>
        </w:rPr>
        <w:t xml:space="preserve"> </w:t>
      </w:r>
      <w:r w:rsidR="00D35F9E" w:rsidRPr="007F192B">
        <w:rPr>
          <w:rFonts w:ascii="PT Astra Serif" w:hAnsi="PT Astra Serif"/>
          <w:sz w:val="27"/>
          <w:szCs w:val="27"/>
          <w:lang w:eastAsia="ru-RU"/>
        </w:rPr>
        <w:t xml:space="preserve">для </w:t>
      </w:r>
      <w:r w:rsidR="00303BE1" w:rsidRPr="007F192B">
        <w:rPr>
          <w:rFonts w:ascii="PT Astra Serif" w:hAnsi="PT Astra Serif"/>
          <w:sz w:val="27"/>
          <w:szCs w:val="27"/>
          <w:lang w:eastAsia="ru-RU"/>
        </w:rPr>
        <w:t xml:space="preserve">детей-сирот, в 2019-2020 годах осуществлялась сотрудниками отдела обеспечения жилыми </w:t>
      </w:r>
      <w:r w:rsidR="003B2EA6" w:rsidRPr="007F192B">
        <w:rPr>
          <w:rFonts w:ascii="PT Astra Serif" w:hAnsi="PT Astra Serif"/>
          <w:sz w:val="27"/>
          <w:szCs w:val="27"/>
          <w:lang w:eastAsia="ru-RU"/>
        </w:rPr>
        <w:t>помещениями детей</w:t>
      </w:r>
      <w:r w:rsidR="00303BE1" w:rsidRPr="007F192B">
        <w:rPr>
          <w:rFonts w:ascii="PT Astra Serif" w:hAnsi="PT Astra Serif"/>
          <w:sz w:val="27"/>
          <w:szCs w:val="27"/>
          <w:lang w:eastAsia="ru-RU"/>
        </w:rPr>
        <w:t>-сирот ОГАУ «Корпорация «Дом.73» путем визуального осмотра согласно условиям государственного контра</w:t>
      </w:r>
      <w:r w:rsidR="002C2AD4" w:rsidRPr="007F192B">
        <w:rPr>
          <w:rFonts w:ascii="PT Astra Serif" w:hAnsi="PT Astra Serif"/>
          <w:sz w:val="27"/>
          <w:szCs w:val="27"/>
          <w:lang w:eastAsia="ru-RU"/>
        </w:rPr>
        <w:t>кта</w:t>
      </w:r>
      <w:r w:rsidR="00C11620" w:rsidRPr="007F192B">
        <w:rPr>
          <w:rFonts w:ascii="PT Astra Serif" w:hAnsi="PT Astra Serif"/>
          <w:sz w:val="27"/>
          <w:szCs w:val="27"/>
          <w:lang w:eastAsia="ru-RU"/>
        </w:rPr>
        <w:t>.</w:t>
      </w:r>
      <w:r w:rsidR="002C2AD4" w:rsidRPr="007F192B">
        <w:rPr>
          <w:rFonts w:ascii="PT Astra Serif" w:hAnsi="PT Astra Serif"/>
          <w:sz w:val="27"/>
          <w:szCs w:val="27"/>
          <w:lang w:eastAsia="ru-RU"/>
        </w:rPr>
        <w:t xml:space="preserve"> </w:t>
      </w:r>
    </w:p>
    <w:p w:rsidR="00674046" w:rsidRPr="007F192B" w:rsidRDefault="00B93A97" w:rsidP="003B2EA6">
      <w:pPr>
        <w:spacing w:after="0" w:line="240" w:lineRule="auto"/>
        <w:ind w:firstLine="708"/>
        <w:jc w:val="both"/>
        <w:rPr>
          <w:rFonts w:ascii="PT Astra Serif" w:hAnsi="PT Astra Serif"/>
          <w:sz w:val="27"/>
          <w:szCs w:val="27"/>
          <w:lang w:eastAsia="ru-RU"/>
        </w:rPr>
      </w:pPr>
      <w:r w:rsidRPr="007F192B">
        <w:rPr>
          <w:rFonts w:ascii="PT Astra Serif" w:hAnsi="PT Astra Serif"/>
          <w:sz w:val="27"/>
          <w:szCs w:val="27"/>
          <w:lang w:eastAsia="ru-RU"/>
        </w:rPr>
        <w:t>Д</w:t>
      </w:r>
      <w:r w:rsidR="00674046" w:rsidRPr="007F192B">
        <w:rPr>
          <w:rFonts w:ascii="PT Astra Serif" w:hAnsi="PT Astra Serif"/>
          <w:sz w:val="27"/>
          <w:szCs w:val="27"/>
          <w:lang w:eastAsia="ru-RU"/>
        </w:rPr>
        <w:t>анных о том, кто</w:t>
      </w:r>
      <w:r w:rsidRPr="007F192B">
        <w:rPr>
          <w:rFonts w:ascii="PT Astra Serif" w:hAnsi="PT Astra Serif"/>
          <w:sz w:val="27"/>
          <w:szCs w:val="27"/>
          <w:lang w:eastAsia="ru-RU"/>
        </w:rPr>
        <w:t xml:space="preserve"> из сотрудников выезжал и осуществлял визуальный осмотр приобретаемых помещений Министерство строительства и архитектуры Ульяновской области не представило. </w:t>
      </w:r>
    </w:p>
    <w:p w:rsidR="002C2AD4" w:rsidRPr="007F192B" w:rsidRDefault="002C2AD4" w:rsidP="003B2EA6">
      <w:pPr>
        <w:spacing w:after="0" w:line="240" w:lineRule="auto"/>
        <w:ind w:firstLine="708"/>
        <w:jc w:val="both"/>
        <w:rPr>
          <w:rFonts w:ascii="PT Astra Serif" w:hAnsi="PT Astra Serif"/>
          <w:b/>
          <w:sz w:val="27"/>
          <w:szCs w:val="27"/>
          <w:lang w:eastAsia="ru-RU"/>
        </w:rPr>
      </w:pPr>
      <w:r w:rsidRPr="007F192B">
        <w:rPr>
          <w:rFonts w:ascii="PT Astra Serif" w:hAnsi="PT Astra Serif"/>
          <w:sz w:val="27"/>
          <w:szCs w:val="27"/>
          <w:lang w:eastAsia="ru-RU"/>
        </w:rPr>
        <w:t xml:space="preserve">После визуального осмотра </w:t>
      </w:r>
      <w:r w:rsidR="00303BE1" w:rsidRPr="007F192B">
        <w:rPr>
          <w:rFonts w:ascii="PT Astra Serif" w:hAnsi="PT Astra Serif"/>
          <w:sz w:val="27"/>
          <w:szCs w:val="27"/>
          <w:lang w:eastAsia="ru-RU"/>
        </w:rPr>
        <w:t>начальник отдела обеспечения жилыми помещениями детей-сирот ОГАУ «Корпорация «Дом.73»</w:t>
      </w:r>
      <w:r w:rsidR="001B5863" w:rsidRPr="007F192B">
        <w:rPr>
          <w:rFonts w:ascii="PT Astra Serif" w:hAnsi="PT Astra Serif"/>
          <w:sz w:val="27"/>
          <w:szCs w:val="27"/>
          <w:lang w:eastAsia="ru-RU"/>
        </w:rPr>
        <w:t xml:space="preserve"> </w:t>
      </w:r>
      <w:proofErr w:type="spellStart"/>
      <w:r w:rsidR="005B749F" w:rsidRPr="007F192B">
        <w:rPr>
          <w:rFonts w:ascii="PT Astra Serif" w:hAnsi="PT Astra Serif"/>
          <w:sz w:val="27"/>
          <w:szCs w:val="27"/>
          <w:lang w:eastAsia="ru-RU"/>
        </w:rPr>
        <w:t>Белокуров</w:t>
      </w:r>
      <w:proofErr w:type="spellEnd"/>
      <w:r w:rsidR="005B749F" w:rsidRPr="007F192B">
        <w:rPr>
          <w:rFonts w:ascii="PT Astra Serif" w:hAnsi="PT Astra Serif"/>
          <w:sz w:val="27"/>
          <w:szCs w:val="27"/>
          <w:lang w:eastAsia="ru-RU"/>
        </w:rPr>
        <w:t xml:space="preserve"> И.О. </w:t>
      </w:r>
      <w:r w:rsidR="001B5863" w:rsidRPr="007F192B">
        <w:rPr>
          <w:rFonts w:ascii="PT Astra Serif" w:hAnsi="PT Astra Serif"/>
          <w:sz w:val="27"/>
          <w:szCs w:val="27"/>
          <w:lang w:eastAsia="ru-RU"/>
        </w:rPr>
        <w:t xml:space="preserve">визировал акт приёма-передачи </w:t>
      </w:r>
      <w:r w:rsidR="00303BE1" w:rsidRPr="007F192B">
        <w:rPr>
          <w:rFonts w:ascii="PT Astra Serif" w:hAnsi="PT Astra Serif"/>
          <w:sz w:val="27"/>
          <w:szCs w:val="27"/>
          <w:lang w:eastAsia="ru-RU"/>
        </w:rPr>
        <w:t>жилого помещения и передавал его в бухгалтерию Министерства строительства</w:t>
      </w:r>
      <w:r w:rsidR="00B61837" w:rsidRPr="007F192B">
        <w:rPr>
          <w:rFonts w:ascii="PT Astra Serif" w:hAnsi="PT Astra Serif"/>
          <w:sz w:val="27"/>
          <w:szCs w:val="27"/>
          <w:lang w:eastAsia="ru-RU"/>
        </w:rPr>
        <w:t xml:space="preserve"> </w:t>
      </w:r>
      <w:r w:rsidR="00303BE1" w:rsidRPr="007F192B">
        <w:rPr>
          <w:rFonts w:ascii="PT Astra Serif" w:hAnsi="PT Astra Serif"/>
          <w:sz w:val="27"/>
          <w:szCs w:val="27"/>
          <w:lang w:eastAsia="ru-RU"/>
        </w:rPr>
        <w:t>и а</w:t>
      </w:r>
      <w:r w:rsidRPr="007F192B">
        <w:rPr>
          <w:rFonts w:ascii="PT Astra Serif" w:hAnsi="PT Astra Serif"/>
          <w:sz w:val="27"/>
          <w:szCs w:val="27"/>
          <w:lang w:eastAsia="ru-RU"/>
        </w:rPr>
        <w:t>рхитектуры Ульяновской области</w:t>
      </w:r>
      <w:r w:rsidR="00A91E6D" w:rsidRPr="007F192B">
        <w:rPr>
          <w:rFonts w:ascii="PT Astra Serif" w:hAnsi="PT Astra Serif"/>
          <w:sz w:val="27"/>
          <w:szCs w:val="27"/>
          <w:lang w:eastAsia="ru-RU"/>
        </w:rPr>
        <w:t>»</w:t>
      </w:r>
      <w:r w:rsidRPr="007F192B">
        <w:rPr>
          <w:rFonts w:ascii="PT Astra Serif" w:hAnsi="PT Astra Serif"/>
          <w:sz w:val="27"/>
          <w:szCs w:val="27"/>
          <w:lang w:eastAsia="ru-RU"/>
        </w:rPr>
        <w:t>.</w:t>
      </w:r>
      <w:r w:rsidR="00CF699D" w:rsidRPr="007F192B">
        <w:rPr>
          <w:rFonts w:ascii="PT Astra Serif" w:hAnsi="PT Astra Serif"/>
          <w:sz w:val="27"/>
          <w:szCs w:val="27"/>
          <w:lang w:eastAsia="ru-RU"/>
        </w:rPr>
        <w:t xml:space="preserve"> </w:t>
      </w:r>
      <w:r w:rsidR="00CF699D" w:rsidRPr="007F192B">
        <w:rPr>
          <w:rFonts w:ascii="PT Astra Serif" w:hAnsi="PT Astra Serif"/>
          <w:b/>
          <w:sz w:val="27"/>
          <w:szCs w:val="27"/>
          <w:lang w:eastAsia="ru-RU"/>
        </w:rPr>
        <w:t xml:space="preserve">При этом данные о том, выявлялись ли в ходе визуальных осмотров какие-либо нарушения и о том, как </w:t>
      </w:r>
      <w:r w:rsidR="00AC73A6" w:rsidRPr="007F192B">
        <w:rPr>
          <w:rFonts w:ascii="PT Astra Serif" w:hAnsi="PT Astra Serif"/>
          <w:b/>
          <w:sz w:val="27"/>
          <w:szCs w:val="27"/>
          <w:lang w:eastAsia="ru-RU"/>
        </w:rPr>
        <w:t xml:space="preserve">они </w:t>
      </w:r>
      <w:r w:rsidR="00CF699D" w:rsidRPr="007F192B">
        <w:rPr>
          <w:rFonts w:ascii="PT Astra Serif" w:hAnsi="PT Astra Serif"/>
          <w:b/>
          <w:sz w:val="27"/>
          <w:szCs w:val="27"/>
          <w:lang w:eastAsia="ru-RU"/>
        </w:rPr>
        <w:t xml:space="preserve">исправлялись Министерство строительства и архитектуры Ульяновской области не представило.  </w:t>
      </w:r>
    </w:p>
    <w:p w:rsidR="00545D68" w:rsidRPr="007F192B" w:rsidRDefault="00CF699D" w:rsidP="00A30BD7">
      <w:pPr>
        <w:spacing w:after="0" w:line="240" w:lineRule="auto"/>
        <w:ind w:firstLine="708"/>
        <w:jc w:val="both"/>
        <w:rPr>
          <w:rFonts w:ascii="PT Astra Serif" w:hAnsi="PT Astra Serif"/>
          <w:sz w:val="27"/>
          <w:szCs w:val="27"/>
          <w:u w:val="single"/>
          <w:lang w:eastAsia="ru-RU"/>
        </w:rPr>
      </w:pPr>
      <w:r w:rsidRPr="007F192B">
        <w:rPr>
          <w:rFonts w:ascii="PT Astra Serif" w:hAnsi="PT Astra Serif"/>
          <w:sz w:val="27"/>
          <w:szCs w:val="27"/>
          <w:lang w:eastAsia="ru-RU"/>
        </w:rPr>
        <w:t>С</w:t>
      </w:r>
      <w:r w:rsidR="002C2AD4" w:rsidRPr="007F192B">
        <w:rPr>
          <w:rFonts w:ascii="PT Astra Serif" w:hAnsi="PT Astra Serif"/>
          <w:sz w:val="27"/>
          <w:szCs w:val="27"/>
          <w:lang w:eastAsia="ru-RU"/>
        </w:rPr>
        <w:t xml:space="preserve">огласно представленной </w:t>
      </w:r>
      <w:r w:rsidR="00071761" w:rsidRPr="007F192B">
        <w:rPr>
          <w:rFonts w:ascii="PT Astra Serif" w:hAnsi="PT Astra Serif"/>
          <w:sz w:val="27"/>
          <w:szCs w:val="27"/>
          <w:lang w:eastAsia="ru-RU"/>
        </w:rPr>
        <w:t xml:space="preserve">Министерством информации в письме </w:t>
      </w:r>
      <w:r w:rsidR="00071761" w:rsidRPr="007F192B">
        <w:rPr>
          <w:rFonts w:ascii="PT Astra Serif" w:eastAsia="Times New Roman" w:hAnsi="PT Astra Serif" w:cs="Times New Roman"/>
          <w:sz w:val="27"/>
          <w:szCs w:val="27"/>
          <w:lang w:eastAsia="ar-SA"/>
        </w:rPr>
        <w:t>от 27.08.2021 № 73-ИОГВ -08/3281</w:t>
      </w:r>
      <w:r w:rsidR="002C2AD4" w:rsidRPr="007F192B">
        <w:rPr>
          <w:rFonts w:ascii="PT Astra Serif" w:hAnsi="PT Astra Serif"/>
          <w:sz w:val="27"/>
          <w:szCs w:val="27"/>
          <w:lang w:eastAsia="ru-RU"/>
        </w:rPr>
        <w:t xml:space="preserve">, </w:t>
      </w:r>
      <w:r w:rsidR="00A91E6D" w:rsidRPr="007F192B">
        <w:rPr>
          <w:rFonts w:ascii="PT Astra Serif" w:hAnsi="PT Astra Serif"/>
          <w:sz w:val="27"/>
          <w:szCs w:val="27"/>
          <w:lang w:eastAsia="ru-RU"/>
        </w:rPr>
        <w:t>«</w:t>
      </w:r>
      <w:r w:rsidR="00303BE1" w:rsidRPr="007F192B">
        <w:rPr>
          <w:rFonts w:ascii="PT Astra Serif" w:hAnsi="PT Astra Serif"/>
          <w:sz w:val="27"/>
          <w:szCs w:val="27"/>
          <w:lang w:eastAsia="ru-RU"/>
        </w:rPr>
        <w:t>в период 2019-2020 годов</w:t>
      </w:r>
      <w:r w:rsidR="002C2AD4" w:rsidRPr="007F192B">
        <w:rPr>
          <w:rFonts w:ascii="PT Astra Serif" w:hAnsi="PT Astra Serif"/>
          <w:sz w:val="27"/>
          <w:szCs w:val="27"/>
          <w:lang w:eastAsia="ru-RU"/>
        </w:rPr>
        <w:t xml:space="preserve"> в Министерстве не издавались </w:t>
      </w:r>
      <w:r w:rsidR="00303BE1" w:rsidRPr="007F192B">
        <w:rPr>
          <w:rFonts w:ascii="PT Astra Serif" w:hAnsi="PT Astra Serif"/>
          <w:sz w:val="27"/>
          <w:szCs w:val="27"/>
          <w:lang w:eastAsia="ru-RU"/>
        </w:rPr>
        <w:t xml:space="preserve">какие-либо </w:t>
      </w:r>
      <w:proofErr w:type="gramStart"/>
      <w:r w:rsidR="00303BE1" w:rsidRPr="007F192B">
        <w:rPr>
          <w:rFonts w:ascii="PT Astra Serif" w:hAnsi="PT Astra Serif"/>
          <w:sz w:val="27"/>
          <w:szCs w:val="27"/>
          <w:lang w:eastAsia="ru-RU"/>
        </w:rPr>
        <w:t>внутренние организационно-распорядительные документы</w:t>
      </w:r>
      <w:proofErr w:type="gramEnd"/>
      <w:r w:rsidR="00303BE1" w:rsidRPr="007F192B">
        <w:rPr>
          <w:rFonts w:ascii="PT Astra Serif" w:hAnsi="PT Astra Serif"/>
          <w:sz w:val="27"/>
          <w:szCs w:val="27"/>
          <w:lang w:eastAsia="ru-RU"/>
        </w:rPr>
        <w:t xml:space="preserve"> регламентирующие порядок приемк</w:t>
      </w:r>
      <w:r w:rsidR="005B749F" w:rsidRPr="007F192B">
        <w:rPr>
          <w:rFonts w:ascii="PT Astra Serif" w:hAnsi="PT Astra Serif"/>
          <w:sz w:val="27"/>
          <w:szCs w:val="27"/>
          <w:lang w:eastAsia="ru-RU"/>
        </w:rPr>
        <w:t xml:space="preserve">и помещений, приобретаемых для </w:t>
      </w:r>
      <w:r w:rsidR="00303BE1" w:rsidRPr="007F192B">
        <w:rPr>
          <w:rFonts w:ascii="PT Astra Serif" w:hAnsi="PT Astra Serif"/>
          <w:sz w:val="27"/>
          <w:szCs w:val="27"/>
          <w:lang w:eastAsia="ru-RU"/>
        </w:rPr>
        <w:t xml:space="preserve">детей-сирот, за исключением должностных инструкций сотрудников отдела </w:t>
      </w:r>
      <w:r w:rsidRPr="007F192B">
        <w:rPr>
          <w:rFonts w:ascii="PT Astra Serif" w:hAnsi="PT Astra Serif"/>
          <w:sz w:val="27"/>
          <w:szCs w:val="27"/>
          <w:lang w:eastAsia="ru-RU"/>
        </w:rPr>
        <w:t xml:space="preserve">обеспечения жилыми помещениями </w:t>
      </w:r>
      <w:r w:rsidR="00303BE1" w:rsidRPr="007F192B">
        <w:rPr>
          <w:rFonts w:ascii="PT Astra Serif" w:hAnsi="PT Astra Serif"/>
          <w:sz w:val="27"/>
          <w:szCs w:val="27"/>
          <w:lang w:eastAsia="ru-RU"/>
        </w:rPr>
        <w:t xml:space="preserve">детей-сирот. </w:t>
      </w:r>
      <w:r w:rsidR="00303BE1" w:rsidRPr="007F192B">
        <w:rPr>
          <w:rFonts w:ascii="PT Astra Serif" w:hAnsi="PT Astra Serif"/>
          <w:sz w:val="27"/>
          <w:szCs w:val="27"/>
          <w:u w:val="single"/>
          <w:lang w:eastAsia="ru-RU"/>
        </w:rPr>
        <w:t xml:space="preserve">В части инвентаризационных дел на квартиры отсутствуют документы, подтверждающие факт приемки квартир </w:t>
      </w:r>
      <w:r w:rsidR="00A91E6D" w:rsidRPr="007F192B">
        <w:rPr>
          <w:rFonts w:ascii="PT Astra Serif" w:hAnsi="PT Astra Serif"/>
          <w:sz w:val="27"/>
          <w:szCs w:val="27"/>
          <w:u w:val="single"/>
          <w:lang w:eastAsia="ru-RU"/>
        </w:rPr>
        <w:t>или факт их визуального осмотра».</w:t>
      </w:r>
      <w:r w:rsidR="00303BE1" w:rsidRPr="007F192B">
        <w:rPr>
          <w:rFonts w:ascii="PT Astra Serif" w:hAnsi="PT Astra Serif"/>
          <w:sz w:val="27"/>
          <w:szCs w:val="27"/>
          <w:u w:val="single"/>
          <w:lang w:eastAsia="ru-RU"/>
        </w:rPr>
        <w:t xml:space="preserve"> </w:t>
      </w:r>
    </w:p>
    <w:p w:rsidR="00674046" w:rsidRPr="007F192B" w:rsidRDefault="00063B57" w:rsidP="00A30BD7">
      <w:pPr>
        <w:spacing w:after="0" w:line="240" w:lineRule="auto"/>
        <w:ind w:firstLine="708"/>
        <w:jc w:val="both"/>
        <w:rPr>
          <w:rFonts w:ascii="PT Astra Serif" w:hAnsi="PT Astra Serif"/>
          <w:sz w:val="27"/>
          <w:szCs w:val="27"/>
          <w:lang w:eastAsia="ru-RU"/>
        </w:rPr>
      </w:pPr>
      <w:r w:rsidRPr="007F192B">
        <w:rPr>
          <w:rFonts w:ascii="PT Astra Serif" w:hAnsi="PT Astra Serif"/>
          <w:sz w:val="27"/>
          <w:szCs w:val="27"/>
          <w:lang w:eastAsia="ru-RU"/>
        </w:rPr>
        <w:t>Таким образом, Министерство строительства и архитектуры Ульяновской области не осуществляло жесткого контроля за организацией ОГАУ «Корпорация «Дом.73»</w:t>
      </w:r>
      <w:r w:rsidR="00E50F3F" w:rsidRPr="007F192B">
        <w:rPr>
          <w:rFonts w:ascii="PT Astra Serif" w:hAnsi="PT Astra Serif"/>
          <w:sz w:val="27"/>
          <w:szCs w:val="27"/>
          <w:lang w:eastAsia="ru-RU"/>
        </w:rPr>
        <w:t xml:space="preserve"> приемки квартир. </w:t>
      </w:r>
      <w:r w:rsidRPr="007F192B">
        <w:rPr>
          <w:rFonts w:ascii="PT Astra Serif" w:hAnsi="PT Astra Serif"/>
          <w:sz w:val="27"/>
          <w:szCs w:val="27"/>
          <w:lang w:eastAsia="ru-RU"/>
        </w:rPr>
        <w:t>ОГАУ «Корпорация «Дом.73»</w:t>
      </w:r>
      <w:r w:rsidR="00DA5246" w:rsidRPr="007F192B">
        <w:rPr>
          <w:rFonts w:ascii="PT Astra Serif" w:hAnsi="PT Astra Serif"/>
          <w:sz w:val="27"/>
          <w:szCs w:val="27"/>
          <w:lang w:eastAsia="ru-RU"/>
        </w:rPr>
        <w:t xml:space="preserve"> </w:t>
      </w:r>
      <w:r w:rsidRPr="007F192B">
        <w:rPr>
          <w:rFonts w:ascii="PT Astra Serif" w:hAnsi="PT Astra Serif"/>
          <w:sz w:val="27"/>
          <w:szCs w:val="27"/>
          <w:lang w:eastAsia="ru-RU"/>
        </w:rPr>
        <w:t xml:space="preserve">не оформляло акты визуального осмотра квартир. </w:t>
      </w:r>
    </w:p>
    <w:p w:rsidR="00C859FD" w:rsidRPr="007F192B" w:rsidRDefault="00545D68" w:rsidP="002D2E5A">
      <w:pPr>
        <w:spacing w:after="0" w:line="240" w:lineRule="auto"/>
        <w:ind w:firstLine="708"/>
        <w:jc w:val="both"/>
        <w:rPr>
          <w:rFonts w:ascii="PT Astra Serif" w:hAnsi="PT Astra Serif"/>
          <w:sz w:val="27"/>
          <w:szCs w:val="27"/>
          <w:lang w:eastAsia="ru-RU"/>
        </w:rPr>
      </w:pPr>
      <w:r w:rsidRPr="007F192B">
        <w:rPr>
          <w:rFonts w:ascii="PT Astra Serif" w:hAnsi="PT Astra Serif"/>
          <w:sz w:val="27"/>
          <w:szCs w:val="27"/>
          <w:lang w:eastAsia="ru-RU"/>
        </w:rPr>
        <w:lastRenderedPageBreak/>
        <w:t>Необходимо отметить, что</w:t>
      </w:r>
      <w:r w:rsidR="00303BE1" w:rsidRPr="007F192B">
        <w:rPr>
          <w:rFonts w:ascii="PT Astra Serif" w:hAnsi="PT Astra Serif"/>
          <w:sz w:val="27"/>
          <w:szCs w:val="27"/>
          <w:lang w:eastAsia="ru-RU"/>
        </w:rPr>
        <w:t xml:space="preserve"> </w:t>
      </w:r>
      <w:r w:rsidR="002D2E5A" w:rsidRPr="007F192B">
        <w:rPr>
          <w:rFonts w:ascii="PT Astra Serif" w:hAnsi="PT Astra Serif"/>
          <w:sz w:val="27"/>
          <w:szCs w:val="27"/>
          <w:lang w:eastAsia="ru-RU"/>
        </w:rPr>
        <w:t xml:space="preserve">в Министерстве строительства и архитектуры </w:t>
      </w:r>
      <w:r w:rsidR="00C05771" w:rsidRPr="007F192B">
        <w:rPr>
          <w:rFonts w:ascii="PT Astra Serif" w:hAnsi="PT Astra Serif"/>
          <w:sz w:val="27"/>
          <w:szCs w:val="27"/>
          <w:lang w:eastAsia="ru-RU"/>
        </w:rPr>
        <w:t xml:space="preserve">Ульяновской области </w:t>
      </w:r>
      <w:r w:rsidR="005B749F" w:rsidRPr="007F192B">
        <w:rPr>
          <w:rFonts w:ascii="PT Astra Serif" w:hAnsi="PT Astra Serif"/>
          <w:sz w:val="27"/>
          <w:szCs w:val="27"/>
          <w:lang w:eastAsia="ru-RU"/>
        </w:rPr>
        <w:t xml:space="preserve">уже </w:t>
      </w:r>
      <w:r w:rsidR="00C05771" w:rsidRPr="007F192B">
        <w:rPr>
          <w:rFonts w:ascii="PT Astra Serif" w:hAnsi="PT Astra Serif"/>
          <w:sz w:val="27"/>
          <w:szCs w:val="27"/>
          <w:lang w:eastAsia="ru-RU"/>
        </w:rPr>
        <w:t xml:space="preserve">в период проведения экспертно-аналитического мероприятия была </w:t>
      </w:r>
      <w:r w:rsidR="002D2E5A" w:rsidRPr="007F192B">
        <w:rPr>
          <w:rFonts w:ascii="PT Astra Serif" w:hAnsi="PT Astra Serif"/>
          <w:sz w:val="27"/>
          <w:szCs w:val="27"/>
          <w:lang w:eastAsia="ru-RU"/>
        </w:rPr>
        <w:t>создана Рабочая группа по осуществлению визуального осмотра жилых помещений, приобретаемых в целях формирования специализированного жилищного фонда в собственность Ульяновской области для передачи детям сиротам и детям, оставшимся без попечени</w:t>
      </w:r>
      <w:r w:rsidR="009D7721" w:rsidRPr="007F192B">
        <w:rPr>
          <w:rFonts w:ascii="PT Astra Serif" w:hAnsi="PT Astra Serif"/>
          <w:sz w:val="27"/>
          <w:szCs w:val="27"/>
          <w:lang w:eastAsia="ru-RU"/>
        </w:rPr>
        <w:t xml:space="preserve">я родителей по договорам найма </w:t>
      </w:r>
      <w:r w:rsidR="002D2E5A" w:rsidRPr="007F192B">
        <w:rPr>
          <w:rFonts w:ascii="PT Astra Serif" w:hAnsi="PT Astra Serif"/>
          <w:sz w:val="27"/>
          <w:szCs w:val="27"/>
          <w:lang w:eastAsia="ru-RU"/>
        </w:rPr>
        <w:t>(распоряжение</w:t>
      </w:r>
      <w:r w:rsidR="00C859FD" w:rsidRPr="007F192B">
        <w:rPr>
          <w:rFonts w:ascii="PT Astra Serif" w:hAnsi="PT Astra Serif"/>
          <w:sz w:val="27"/>
          <w:szCs w:val="27"/>
          <w:lang w:eastAsia="ru-RU"/>
        </w:rPr>
        <w:t xml:space="preserve"> Министерства </w:t>
      </w:r>
      <w:r w:rsidR="005B749F" w:rsidRPr="007F192B">
        <w:rPr>
          <w:rFonts w:ascii="PT Astra Serif" w:hAnsi="PT Astra Serif"/>
          <w:sz w:val="27"/>
          <w:szCs w:val="27"/>
          <w:lang w:eastAsia="ru-RU"/>
        </w:rPr>
        <w:t xml:space="preserve">строительства и архитектуры Ульяновской области </w:t>
      </w:r>
      <w:r w:rsidR="002D2E5A" w:rsidRPr="007F192B">
        <w:rPr>
          <w:rFonts w:ascii="PT Astra Serif" w:hAnsi="PT Astra Serif"/>
          <w:sz w:val="27"/>
          <w:szCs w:val="27"/>
          <w:lang w:eastAsia="ru-RU"/>
        </w:rPr>
        <w:t>от 17.06.2021 №1223-од).</w:t>
      </w:r>
      <w:r w:rsidR="00303BE1" w:rsidRPr="007F192B">
        <w:rPr>
          <w:rFonts w:ascii="PT Astra Serif" w:hAnsi="PT Astra Serif"/>
          <w:sz w:val="27"/>
          <w:szCs w:val="27"/>
          <w:lang w:eastAsia="ru-RU"/>
        </w:rPr>
        <w:t xml:space="preserve"> </w:t>
      </w:r>
      <w:r w:rsidR="002D2E5A" w:rsidRPr="007F192B">
        <w:rPr>
          <w:rFonts w:ascii="PT Astra Serif" w:hAnsi="PT Astra Serif"/>
          <w:sz w:val="27"/>
          <w:szCs w:val="27"/>
          <w:lang w:eastAsia="ru-RU"/>
        </w:rPr>
        <w:t xml:space="preserve"> В соответствии с положением </w:t>
      </w:r>
      <w:r w:rsidR="00C859FD" w:rsidRPr="007F192B">
        <w:rPr>
          <w:rFonts w:ascii="PT Astra Serif" w:hAnsi="PT Astra Serif"/>
          <w:sz w:val="27"/>
          <w:szCs w:val="27"/>
          <w:lang w:eastAsia="ru-RU"/>
        </w:rPr>
        <w:t>о</w:t>
      </w:r>
      <w:r w:rsidR="002D2E5A" w:rsidRPr="007F192B">
        <w:rPr>
          <w:rFonts w:ascii="PT Astra Serif" w:hAnsi="PT Astra Serif"/>
          <w:sz w:val="27"/>
          <w:szCs w:val="27"/>
          <w:lang w:eastAsia="ru-RU"/>
        </w:rPr>
        <w:t xml:space="preserve"> </w:t>
      </w:r>
      <w:r w:rsidR="00303BE1" w:rsidRPr="007F192B">
        <w:rPr>
          <w:rFonts w:ascii="PT Astra Serif" w:hAnsi="PT Astra Serif"/>
          <w:sz w:val="27"/>
          <w:szCs w:val="27"/>
          <w:lang w:eastAsia="ru-RU"/>
        </w:rPr>
        <w:t>рабочей группе</w:t>
      </w:r>
      <w:r w:rsidR="009D7721" w:rsidRPr="007F192B">
        <w:rPr>
          <w:rFonts w:ascii="PT Astra Serif" w:hAnsi="PT Astra Serif"/>
          <w:sz w:val="27"/>
          <w:szCs w:val="27"/>
          <w:lang w:eastAsia="ru-RU"/>
        </w:rPr>
        <w:t>,</w:t>
      </w:r>
      <w:r w:rsidR="00303BE1" w:rsidRPr="007F192B">
        <w:rPr>
          <w:rFonts w:ascii="PT Astra Serif" w:hAnsi="PT Astra Serif"/>
          <w:sz w:val="27"/>
          <w:szCs w:val="27"/>
          <w:lang w:eastAsia="ru-RU"/>
        </w:rPr>
        <w:t xml:space="preserve"> каждая покупаемая квартира осматривается</w:t>
      </w:r>
      <w:r w:rsidR="00C13AF7" w:rsidRPr="007F192B">
        <w:rPr>
          <w:rFonts w:ascii="PT Astra Serif" w:hAnsi="PT Astra Serif"/>
          <w:sz w:val="27"/>
          <w:szCs w:val="27"/>
          <w:lang w:eastAsia="ru-RU"/>
        </w:rPr>
        <w:t xml:space="preserve"> </w:t>
      </w:r>
      <w:r w:rsidR="00303BE1" w:rsidRPr="007F192B">
        <w:rPr>
          <w:rFonts w:ascii="PT Astra Serif" w:hAnsi="PT Astra Serif"/>
          <w:sz w:val="27"/>
          <w:szCs w:val="27"/>
          <w:lang w:eastAsia="ru-RU"/>
        </w:rPr>
        <w:t>и фотографируется рабочей группой, составляется акт визуального осмотра, который подшивается в инвентаризационное дело.</w:t>
      </w:r>
      <w:r w:rsidR="009437DC" w:rsidRPr="007F192B">
        <w:rPr>
          <w:rFonts w:ascii="PT Astra Serif" w:hAnsi="PT Astra Serif"/>
          <w:sz w:val="27"/>
          <w:szCs w:val="27"/>
          <w:lang w:eastAsia="ru-RU"/>
        </w:rPr>
        <w:t xml:space="preserve"> Состав рабочей группы утвержден вышеуказанным распоряжением, в нее вошли: старший рабочей группы -  начальник управления по реализации меропр</w:t>
      </w:r>
      <w:r w:rsidR="00C54260" w:rsidRPr="007F192B">
        <w:rPr>
          <w:rFonts w:ascii="PT Astra Serif" w:hAnsi="PT Astra Serif"/>
          <w:sz w:val="27"/>
          <w:szCs w:val="27"/>
          <w:lang w:eastAsia="ru-RU"/>
        </w:rPr>
        <w:t xml:space="preserve">иятий государственных программ </w:t>
      </w:r>
      <w:r w:rsidR="009437DC" w:rsidRPr="007F192B">
        <w:rPr>
          <w:rFonts w:ascii="PT Astra Serif" w:hAnsi="PT Astra Serif"/>
          <w:sz w:val="27"/>
          <w:szCs w:val="27"/>
          <w:lang w:eastAsia="ru-RU"/>
        </w:rPr>
        <w:t>ОГКУ «</w:t>
      </w:r>
      <w:proofErr w:type="spellStart"/>
      <w:r w:rsidR="009437DC" w:rsidRPr="007F192B">
        <w:rPr>
          <w:rFonts w:ascii="PT Astra Serif" w:hAnsi="PT Astra Serif"/>
          <w:sz w:val="27"/>
          <w:szCs w:val="27"/>
          <w:lang w:eastAsia="ru-RU"/>
        </w:rPr>
        <w:t>Облстройзаказчик</w:t>
      </w:r>
      <w:proofErr w:type="spellEnd"/>
      <w:r w:rsidR="009437DC" w:rsidRPr="007F192B">
        <w:rPr>
          <w:rFonts w:ascii="PT Astra Serif" w:hAnsi="PT Astra Serif"/>
          <w:sz w:val="27"/>
          <w:szCs w:val="27"/>
          <w:lang w:eastAsia="ru-RU"/>
        </w:rPr>
        <w:t>» Жуков Ю.А.</w:t>
      </w:r>
      <w:r w:rsidR="00077CCC" w:rsidRPr="007F192B">
        <w:rPr>
          <w:rFonts w:ascii="PT Astra Serif" w:hAnsi="PT Astra Serif"/>
          <w:sz w:val="27"/>
          <w:szCs w:val="27"/>
          <w:lang w:eastAsia="ru-RU"/>
        </w:rPr>
        <w:t>; члены рабочей группы –специалист</w:t>
      </w:r>
      <w:r w:rsidR="00C54260" w:rsidRPr="007F192B">
        <w:rPr>
          <w:rFonts w:ascii="PT Astra Serif" w:hAnsi="PT Astra Serif"/>
          <w:sz w:val="27"/>
          <w:szCs w:val="27"/>
          <w:lang w:eastAsia="ru-RU"/>
        </w:rPr>
        <w:t xml:space="preserve"> Ульяновского областного фонда защиты прав граждан – участников долевого строительства –</w:t>
      </w:r>
      <w:r w:rsidR="00DA5246" w:rsidRPr="007F192B">
        <w:rPr>
          <w:rFonts w:ascii="PT Astra Serif" w:hAnsi="PT Astra Serif"/>
          <w:sz w:val="27"/>
          <w:szCs w:val="27"/>
          <w:lang w:eastAsia="ru-RU"/>
        </w:rPr>
        <w:t xml:space="preserve"> </w:t>
      </w:r>
      <w:proofErr w:type="spellStart"/>
      <w:r w:rsidR="00C54260" w:rsidRPr="007F192B">
        <w:rPr>
          <w:rFonts w:ascii="PT Astra Serif" w:hAnsi="PT Astra Serif"/>
          <w:sz w:val="27"/>
          <w:szCs w:val="27"/>
          <w:lang w:eastAsia="ru-RU"/>
        </w:rPr>
        <w:t>Посеряев</w:t>
      </w:r>
      <w:proofErr w:type="spellEnd"/>
      <w:r w:rsidR="00C54260" w:rsidRPr="007F192B">
        <w:rPr>
          <w:rFonts w:ascii="PT Astra Serif" w:hAnsi="PT Astra Serif"/>
          <w:sz w:val="27"/>
          <w:szCs w:val="27"/>
          <w:lang w:eastAsia="ru-RU"/>
        </w:rPr>
        <w:t xml:space="preserve"> Д.А., заместитель директора ОГКУ «Центр управления недвижимости имуществом Ульяновской области»</w:t>
      </w:r>
      <w:r w:rsidR="00077CCC" w:rsidRPr="007F192B">
        <w:rPr>
          <w:rFonts w:ascii="PT Astra Serif" w:hAnsi="PT Astra Serif"/>
          <w:sz w:val="27"/>
          <w:szCs w:val="27"/>
          <w:lang w:eastAsia="ru-RU"/>
        </w:rPr>
        <w:t xml:space="preserve"> </w:t>
      </w:r>
      <w:r w:rsidR="00C54260" w:rsidRPr="007F192B">
        <w:rPr>
          <w:rFonts w:ascii="PT Astra Serif" w:hAnsi="PT Astra Serif"/>
          <w:sz w:val="27"/>
          <w:szCs w:val="27"/>
          <w:lang w:eastAsia="ru-RU"/>
        </w:rPr>
        <w:t xml:space="preserve">- </w:t>
      </w:r>
      <w:proofErr w:type="spellStart"/>
      <w:r w:rsidR="00C54260" w:rsidRPr="007F192B">
        <w:rPr>
          <w:rFonts w:ascii="PT Astra Serif" w:hAnsi="PT Astra Serif"/>
          <w:sz w:val="27"/>
          <w:szCs w:val="27"/>
          <w:lang w:eastAsia="ru-RU"/>
        </w:rPr>
        <w:t>Дуняк</w:t>
      </w:r>
      <w:proofErr w:type="spellEnd"/>
      <w:r w:rsidR="00C54260" w:rsidRPr="007F192B">
        <w:rPr>
          <w:rFonts w:ascii="PT Astra Serif" w:hAnsi="PT Astra Serif"/>
          <w:sz w:val="27"/>
          <w:szCs w:val="27"/>
          <w:lang w:eastAsia="ru-RU"/>
        </w:rPr>
        <w:t xml:space="preserve"> В.В.</w:t>
      </w:r>
    </w:p>
    <w:p w:rsidR="003B4BB8" w:rsidRPr="007F192B" w:rsidRDefault="00C859FD" w:rsidP="00C859FD">
      <w:pPr>
        <w:spacing w:after="0" w:line="240" w:lineRule="auto"/>
        <w:ind w:firstLine="708"/>
        <w:jc w:val="both"/>
        <w:rPr>
          <w:rFonts w:ascii="PT Astra Serif" w:hAnsi="PT Astra Serif"/>
          <w:sz w:val="27"/>
          <w:szCs w:val="27"/>
          <w:lang w:eastAsia="ru-RU"/>
        </w:rPr>
      </w:pPr>
      <w:r w:rsidRPr="007F192B">
        <w:rPr>
          <w:rFonts w:ascii="PT Astra Serif" w:hAnsi="PT Astra Serif"/>
          <w:sz w:val="27"/>
          <w:szCs w:val="27"/>
          <w:lang w:eastAsia="ru-RU"/>
        </w:rPr>
        <w:t xml:space="preserve">Кроме того, </w:t>
      </w:r>
      <w:r w:rsidR="002D2E5A" w:rsidRPr="007F192B">
        <w:rPr>
          <w:rFonts w:ascii="PT Astra Serif" w:hAnsi="PT Astra Serif"/>
          <w:sz w:val="27"/>
          <w:szCs w:val="27"/>
          <w:lang w:eastAsia="ru-RU"/>
        </w:rPr>
        <w:t xml:space="preserve">создана Комиссия по установлению соответствия (не соответствия) условиям (требованиям) государственных </w:t>
      </w:r>
      <w:r w:rsidR="000B023C" w:rsidRPr="007F192B">
        <w:rPr>
          <w:rFonts w:ascii="PT Astra Serif" w:hAnsi="PT Astra Serif"/>
          <w:sz w:val="27"/>
          <w:szCs w:val="27"/>
          <w:lang w:eastAsia="ru-RU"/>
        </w:rPr>
        <w:t>контрактов жилых помещений, приобретаемых в целях формирования специализированного жилищного фонда в собственность Ульяновской области для передачи детям сиротам и детям, оставшимся без попечения родителей по договорам найма (</w:t>
      </w:r>
      <w:r w:rsidRPr="007F192B">
        <w:rPr>
          <w:rFonts w:ascii="PT Astra Serif" w:hAnsi="PT Astra Serif"/>
          <w:sz w:val="27"/>
          <w:szCs w:val="27"/>
          <w:lang w:eastAsia="ru-RU"/>
        </w:rPr>
        <w:t>распоряжение Министерства от 17.06.2021 №1224-од).  К</w:t>
      </w:r>
      <w:r w:rsidR="00303BE1" w:rsidRPr="007F192B">
        <w:rPr>
          <w:rFonts w:ascii="PT Astra Serif" w:hAnsi="PT Astra Serif"/>
          <w:sz w:val="27"/>
          <w:szCs w:val="27"/>
          <w:lang w:eastAsia="ru-RU"/>
        </w:rPr>
        <w:t>омиссия рассматривает представленные рабочей группой материалы и документы, представленные поставщиком квартиры (выписку из ЕГРН, акт пригодности для проживания)</w:t>
      </w:r>
      <w:r w:rsidR="00FD5AC2" w:rsidRPr="007F192B">
        <w:rPr>
          <w:rFonts w:ascii="PT Astra Serif" w:hAnsi="PT Astra Serif"/>
          <w:sz w:val="27"/>
          <w:szCs w:val="27"/>
          <w:lang w:eastAsia="ru-RU"/>
        </w:rPr>
        <w:t xml:space="preserve"> </w:t>
      </w:r>
      <w:r w:rsidR="00303BE1" w:rsidRPr="007F192B">
        <w:rPr>
          <w:rFonts w:ascii="PT Astra Serif" w:hAnsi="PT Astra Serif"/>
          <w:sz w:val="27"/>
          <w:szCs w:val="27"/>
          <w:lang w:eastAsia="ru-RU"/>
        </w:rPr>
        <w:t>и протокольно выносит решение о соответствии или не соответствии приобретаемого жилья условиям государственного контракта и рекомендует</w:t>
      </w:r>
      <w:r w:rsidR="00FD5AC2" w:rsidRPr="007F192B">
        <w:rPr>
          <w:rFonts w:ascii="PT Astra Serif" w:hAnsi="PT Astra Serif"/>
          <w:sz w:val="27"/>
          <w:szCs w:val="27"/>
          <w:lang w:eastAsia="ru-RU"/>
        </w:rPr>
        <w:t xml:space="preserve"> </w:t>
      </w:r>
      <w:r w:rsidR="00303BE1" w:rsidRPr="007F192B">
        <w:rPr>
          <w:rFonts w:ascii="PT Astra Serif" w:hAnsi="PT Astra Serif"/>
          <w:sz w:val="27"/>
          <w:szCs w:val="27"/>
          <w:lang w:eastAsia="ru-RU"/>
        </w:rPr>
        <w:t xml:space="preserve">или не рекомендует высшему должностному лицу Министерства подписать акт приема-передачи квартиры по государственному контракту. </w:t>
      </w:r>
    </w:p>
    <w:p w:rsidR="00C859FD" w:rsidRPr="007F192B" w:rsidRDefault="00C859FD" w:rsidP="00C859FD">
      <w:pPr>
        <w:spacing w:after="0" w:line="240" w:lineRule="auto"/>
        <w:ind w:firstLine="708"/>
        <w:jc w:val="both"/>
        <w:rPr>
          <w:rFonts w:ascii="PT Astra Serif" w:hAnsi="PT Astra Serif"/>
          <w:sz w:val="27"/>
          <w:szCs w:val="27"/>
          <w:lang w:eastAsia="ru-RU"/>
        </w:rPr>
      </w:pPr>
    </w:p>
    <w:p w:rsidR="003B4BB8" w:rsidRPr="007F192B" w:rsidRDefault="00281FEF" w:rsidP="008F2D8E">
      <w:pPr>
        <w:spacing w:after="0" w:line="240" w:lineRule="auto"/>
        <w:ind w:firstLine="709"/>
        <w:jc w:val="both"/>
        <w:rPr>
          <w:rFonts w:ascii="PT Astra Serif" w:eastAsia="Times New Roman" w:hAnsi="PT Astra Serif" w:cs="Times New Roman"/>
          <w:b/>
          <w:sz w:val="27"/>
          <w:szCs w:val="27"/>
          <w:lang w:eastAsia="ru-RU"/>
        </w:rPr>
      </w:pPr>
      <w:r w:rsidRPr="007F192B">
        <w:rPr>
          <w:rFonts w:ascii="PT Astra Serif" w:eastAsia="Times New Roman" w:hAnsi="PT Astra Serif" w:cs="Times New Roman"/>
          <w:b/>
          <w:sz w:val="27"/>
          <w:szCs w:val="27"/>
          <w:lang w:eastAsia="ru-RU"/>
        </w:rPr>
        <w:t>3.4</w:t>
      </w:r>
      <w:r w:rsidR="003B4BB8" w:rsidRPr="007F192B">
        <w:rPr>
          <w:rFonts w:ascii="PT Astra Serif" w:eastAsia="Times New Roman" w:hAnsi="PT Astra Serif" w:cs="Times New Roman"/>
          <w:b/>
          <w:sz w:val="27"/>
          <w:szCs w:val="27"/>
          <w:lang w:eastAsia="ru-RU"/>
        </w:rPr>
        <w:t xml:space="preserve"> Анализ организации контроля за сохранностью жилых помещений, закрепленных за детьми-сиротами в 2019-2020 </w:t>
      </w:r>
      <w:proofErr w:type="spellStart"/>
      <w:r w:rsidR="003B4BB8" w:rsidRPr="007F192B">
        <w:rPr>
          <w:rFonts w:ascii="PT Astra Serif" w:eastAsia="Times New Roman" w:hAnsi="PT Astra Serif" w:cs="Times New Roman"/>
          <w:b/>
          <w:sz w:val="27"/>
          <w:szCs w:val="27"/>
          <w:lang w:eastAsia="ru-RU"/>
        </w:rPr>
        <w:t>гг</w:t>
      </w:r>
      <w:proofErr w:type="spellEnd"/>
      <w:r w:rsidR="003B4BB8" w:rsidRPr="007F192B">
        <w:rPr>
          <w:rFonts w:ascii="PT Astra Serif" w:eastAsia="Times New Roman" w:hAnsi="PT Astra Serif" w:cs="Times New Roman"/>
          <w:b/>
          <w:sz w:val="27"/>
          <w:szCs w:val="27"/>
          <w:lang w:eastAsia="ru-RU"/>
        </w:rPr>
        <w:t xml:space="preserve"> (кем осуществлялся, количество проведенных проверок, результаты проведённых проверок).  </w:t>
      </w:r>
    </w:p>
    <w:p w:rsidR="005C7205" w:rsidRPr="007F192B" w:rsidRDefault="00643C46" w:rsidP="005C7205">
      <w:pPr>
        <w:shd w:val="clear" w:color="auto" w:fill="FFFFFF"/>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В соответствии с п. 9 Постановления Правительства Ульяновской области от 27 декабря 2012 г. №644-П </w:t>
      </w:r>
      <w:r w:rsidR="00CF04BE" w:rsidRPr="007F192B">
        <w:rPr>
          <w:rFonts w:ascii="PT Astra Serif" w:eastAsia="Times New Roman" w:hAnsi="PT Astra Serif" w:cs="Times New Roman"/>
          <w:sz w:val="27"/>
          <w:szCs w:val="27"/>
          <w:lang w:eastAsia="ru-RU"/>
        </w:rPr>
        <w:t> п</w:t>
      </w:r>
      <w:r w:rsidRPr="007F192B">
        <w:rPr>
          <w:rFonts w:ascii="PT Astra Serif" w:eastAsia="Times New Roman" w:hAnsi="PT Astra Serif" w:cs="Times New Roman"/>
          <w:sz w:val="27"/>
          <w:szCs w:val="27"/>
          <w:lang w:eastAsia="ru-RU"/>
        </w:rPr>
        <w:t xml:space="preserve">одведомственное уполномоченному органу областное государственное учреждение, которому жилые помещения переданы на праве оперативного управления, </w:t>
      </w:r>
      <w:r w:rsidR="00CF04BE" w:rsidRPr="007F192B">
        <w:rPr>
          <w:rFonts w:ascii="PT Astra Serif" w:eastAsia="Times New Roman" w:hAnsi="PT Astra Serif" w:cs="Times New Roman"/>
          <w:sz w:val="27"/>
          <w:szCs w:val="27"/>
          <w:lang w:eastAsia="ru-RU"/>
        </w:rPr>
        <w:t xml:space="preserve">должно было осуществлять </w:t>
      </w:r>
      <w:r w:rsidRPr="007F192B">
        <w:rPr>
          <w:rFonts w:ascii="PT Astra Serif" w:eastAsia="Times New Roman" w:hAnsi="PT Astra Serif" w:cs="Times New Roman"/>
          <w:sz w:val="27"/>
          <w:szCs w:val="27"/>
          <w:lang w:eastAsia="ru-RU"/>
        </w:rPr>
        <w:t xml:space="preserve"> </w:t>
      </w:r>
      <w:r w:rsidRPr="007F192B">
        <w:rPr>
          <w:rFonts w:ascii="PT Astra Serif" w:eastAsia="Times New Roman" w:hAnsi="PT Astra Serif" w:cs="Times New Roman"/>
          <w:b/>
          <w:sz w:val="27"/>
          <w:szCs w:val="27"/>
          <w:lang w:eastAsia="ru-RU"/>
        </w:rPr>
        <w:t>во взаимодействии с уполномоченным органом контроль за использованием жилых помещений нанимателями или членами семей нанимателей,</w:t>
      </w:r>
      <w:r w:rsidRPr="007F192B">
        <w:rPr>
          <w:rFonts w:ascii="PT Astra Serif" w:eastAsia="Times New Roman" w:hAnsi="PT Astra Serif" w:cs="Times New Roman"/>
          <w:sz w:val="27"/>
          <w:szCs w:val="27"/>
          <w:lang w:eastAsia="ru-RU"/>
        </w:rPr>
        <w:t xml:space="preserve"> обеспечением надлежащего санитарного и технического состояния указанных жилых помещений в целях: </w:t>
      </w:r>
    </w:p>
    <w:p w:rsidR="00B16565" w:rsidRPr="007F192B" w:rsidRDefault="005C7205" w:rsidP="005C7205">
      <w:pPr>
        <w:shd w:val="clear" w:color="auto" w:fill="FFFFFF"/>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r w:rsidR="009277F0" w:rsidRPr="007F192B">
        <w:rPr>
          <w:rFonts w:ascii="PT Astra Serif" w:eastAsia="Times New Roman" w:hAnsi="PT Astra Serif" w:cs="Times New Roman"/>
          <w:sz w:val="27"/>
          <w:szCs w:val="27"/>
          <w:lang w:eastAsia="ru-RU"/>
        </w:rPr>
        <w:t xml:space="preserve"> </w:t>
      </w:r>
      <w:r w:rsidR="00643C46" w:rsidRPr="007F192B">
        <w:rPr>
          <w:rFonts w:ascii="PT Astra Serif" w:eastAsia="Times New Roman" w:hAnsi="PT Astra Serif" w:cs="Times New Roman"/>
          <w:sz w:val="27"/>
          <w:szCs w:val="27"/>
          <w:lang w:eastAsia="ru-RU"/>
        </w:rPr>
        <w:t xml:space="preserve">предотвращения проживания в жилом помещении лиц, не имеющих на то законных оснований; </w:t>
      </w:r>
    </w:p>
    <w:p w:rsidR="00B16565" w:rsidRPr="007F192B" w:rsidRDefault="009277F0" w:rsidP="009277F0">
      <w:pPr>
        <w:shd w:val="clear" w:color="auto" w:fill="FFFFFF"/>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r w:rsidR="00643C46" w:rsidRPr="007F192B">
        <w:rPr>
          <w:rFonts w:ascii="PT Astra Serif" w:eastAsia="Times New Roman" w:hAnsi="PT Astra Serif" w:cs="Times New Roman"/>
          <w:sz w:val="27"/>
          <w:szCs w:val="27"/>
          <w:lang w:eastAsia="ru-RU"/>
        </w:rPr>
        <w:t xml:space="preserve">обеспечения использования жилого помещения по назначению, соблюдения в нем чистоты и порядка, поддержания в надлежащем состоянии; </w:t>
      </w:r>
    </w:p>
    <w:p w:rsidR="005C7205" w:rsidRPr="007F192B" w:rsidRDefault="009277F0" w:rsidP="005C7205">
      <w:pPr>
        <w:shd w:val="clear" w:color="auto" w:fill="FFFFFF"/>
        <w:spacing w:after="0" w:line="240" w:lineRule="auto"/>
        <w:ind w:left="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r w:rsidR="00643C46" w:rsidRPr="007F192B">
        <w:rPr>
          <w:rFonts w:ascii="PT Astra Serif" w:eastAsia="Times New Roman" w:hAnsi="PT Astra Serif" w:cs="Times New Roman"/>
          <w:sz w:val="27"/>
          <w:szCs w:val="27"/>
          <w:lang w:eastAsia="ru-RU"/>
        </w:rPr>
        <w:t>обеспечения сохранности санитарно-технического и иного оборудования;</w:t>
      </w:r>
    </w:p>
    <w:p w:rsidR="005C7205" w:rsidRPr="007F192B" w:rsidRDefault="005C7205" w:rsidP="005C7205">
      <w:pPr>
        <w:shd w:val="clear" w:color="auto" w:fill="FFFFFF"/>
        <w:spacing w:after="0" w:line="240" w:lineRule="auto"/>
        <w:ind w:left="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lastRenderedPageBreak/>
        <w:t xml:space="preserve">- </w:t>
      </w:r>
      <w:r w:rsidR="00643C46" w:rsidRPr="007F192B">
        <w:rPr>
          <w:rFonts w:ascii="PT Astra Serif" w:eastAsia="Times New Roman" w:hAnsi="PT Astra Serif" w:cs="Times New Roman"/>
          <w:sz w:val="27"/>
          <w:szCs w:val="27"/>
          <w:lang w:eastAsia="ru-RU"/>
        </w:rPr>
        <w:t xml:space="preserve">соблюдения требований пожарной безопасности, санитарно-гигиенических и экологических требований; </w:t>
      </w:r>
    </w:p>
    <w:p w:rsidR="00B16565" w:rsidRPr="007F192B" w:rsidRDefault="005C7205" w:rsidP="005C7205">
      <w:pPr>
        <w:shd w:val="clear" w:color="auto" w:fill="FFFFFF"/>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r w:rsidR="00643C46" w:rsidRPr="007F192B">
        <w:rPr>
          <w:rFonts w:ascii="PT Astra Serif" w:eastAsia="Times New Roman" w:hAnsi="PT Astra Serif" w:cs="Times New Roman"/>
          <w:sz w:val="27"/>
          <w:szCs w:val="27"/>
          <w:lang w:eastAsia="ru-RU"/>
        </w:rPr>
        <w:t xml:space="preserve">предотвращения выполнения в жилом помещении работ или совершения других действий, приводящих к его порче; </w:t>
      </w:r>
    </w:p>
    <w:p w:rsidR="00314AAF" w:rsidRPr="007F192B" w:rsidRDefault="005C7205" w:rsidP="00314AAF">
      <w:pPr>
        <w:shd w:val="clear" w:color="auto" w:fill="FFFFFF"/>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r w:rsidR="00643C46" w:rsidRPr="007F192B">
        <w:rPr>
          <w:rFonts w:ascii="PT Astra Serif" w:eastAsia="Times New Roman" w:hAnsi="PT Astra Serif" w:cs="Times New Roman"/>
          <w:sz w:val="27"/>
          <w:szCs w:val="27"/>
          <w:lang w:eastAsia="ru-RU"/>
        </w:rPr>
        <w:t>предотвращения переустройства и (или) перепланировки жилого помещения в нарушение установленного порядка.</w:t>
      </w:r>
    </w:p>
    <w:p w:rsidR="00643C46" w:rsidRPr="007F192B" w:rsidRDefault="00314AAF" w:rsidP="00314AAF">
      <w:pPr>
        <w:shd w:val="clear" w:color="auto" w:fill="FFFFFF"/>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Согласно п..9 Постановления Правительства Ульяновской области от 27 декабря 2012 г. №644-П Министерство</w:t>
      </w:r>
      <w:r w:rsidR="006055D3" w:rsidRPr="007F192B">
        <w:rPr>
          <w:rFonts w:ascii="PT Astra Serif" w:eastAsia="Times New Roman" w:hAnsi="PT Astra Serif" w:cs="Times New Roman"/>
          <w:sz w:val="27"/>
          <w:szCs w:val="27"/>
          <w:lang w:eastAsia="ru-RU"/>
        </w:rPr>
        <w:t xml:space="preserve"> строительства и архитектуры </w:t>
      </w:r>
      <w:r w:rsidRPr="007F192B">
        <w:rPr>
          <w:rFonts w:ascii="PT Astra Serif" w:eastAsia="Times New Roman" w:hAnsi="PT Astra Serif" w:cs="Times New Roman"/>
          <w:sz w:val="27"/>
          <w:szCs w:val="27"/>
          <w:lang w:eastAsia="ru-RU"/>
        </w:rPr>
        <w:t xml:space="preserve">должно было </w:t>
      </w:r>
      <w:proofErr w:type="gramStart"/>
      <w:r w:rsidRPr="007F192B">
        <w:rPr>
          <w:rFonts w:ascii="PT Astra Serif" w:eastAsia="Times New Roman" w:hAnsi="PT Astra Serif" w:cs="Times New Roman"/>
          <w:sz w:val="27"/>
          <w:szCs w:val="27"/>
          <w:lang w:eastAsia="ru-RU"/>
        </w:rPr>
        <w:t xml:space="preserve">предпринимать </w:t>
      </w:r>
      <w:r w:rsidR="00643C46" w:rsidRPr="007F192B">
        <w:rPr>
          <w:rFonts w:ascii="PT Astra Serif" w:eastAsia="Times New Roman" w:hAnsi="PT Astra Serif" w:cs="Times New Roman"/>
          <w:sz w:val="27"/>
          <w:szCs w:val="27"/>
          <w:lang w:eastAsia="ru-RU"/>
        </w:rPr>
        <w:t xml:space="preserve"> меры</w:t>
      </w:r>
      <w:proofErr w:type="gramEnd"/>
      <w:r w:rsidR="00643C46" w:rsidRPr="007F192B">
        <w:rPr>
          <w:rFonts w:ascii="PT Astra Serif" w:eastAsia="Times New Roman" w:hAnsi="PT Astra Serif" w:cs="Times New Roman"/>
          <w:sz w:val="27"/>
          <w:szCs w:val="27"/>
          <w:lang w:eastAsia="ru-RU"/>
        </w:rPr>
        <w:t xml:space="preserve"> по устранению выявленных нарушений сохранности и использования указанных жилых помещений.</w:t>
      </w:r>
    </w:p>
    <w:p w:rsidR="00E269AF" w:rsidRPr="007F192B" w:rsidRDefault="006055D3" w:rsidP="006055D3">
      <w:pPr>
        <w:spacing w:after="0" w:line="240" w:lineRule="auto"/>
        <w:ind w:firstLine="708"/>
        <w:jc w:val="both"/>
        <w:rPr>
          <w:rFonts w:ascii="PT Astra Serif" w:hAnsi="PT Astra Serif"/>
          <w:sz w:val="27"/>
          <w:szCs w:val="27"/>
          <w:lang w:eastAsia="ru-RU"/>
        </w:rPr>
      </w:pPr>
      <w:r w:rsidRPr="007F192B">
        <w:rPr>
          <w:rFonts w:ascii="PT Astra Serif" w:eastAsia="Times New Roman" w:hAnsi="PT Astra Serif" w:cs="Times New Roman"/>
          <w:sz w:val="27"/>
          <w:szCs w:val="27"/>
          <w:lang w:eastAsia="ar-SA"/>
        </w:rPr>
        <w:t>Согласно информации, представленной Министерством</w:t>
      </w:r>
      <w:r w:rsidR="00E50F3F" w:rsidRPr="007F192B">
        <w:rPr>
          <w:rFonts w:ascii="PT Astra Serif" w:eastAsia="Times New Roman" w:hAnsi="PT Astra Serif" w:cs="Times New Roman"/>
          <w:sz w:val="27"/>
          <w:szCs w:val="27"/>
          <w:lang w:eastAsia="ar-SA"/>
        </w:rPr>
        <w:t xml:space="preserve"> строительства и архитектуры в письме от 27.08.2021 № 73-ИОГВ</w:t>
      </w:r>
      <w:r w:rsidRPr="007F192B">
        <w:rPr>
          <w:rFonts w:ascii="PT Astra Serif" w:eastAsia="Times New Roman" w:hAnsi="PT Astra Serif" w:cs="Times New Roman"/>
          <w:sz w:val="27"/>
          <w:szCs w:val="27"/>
          <w:lang w:eastAsia="ar-SA"/>
        </w:rPr>
        <w:t xml:space="preserve">-08/3281 </w:t>
      </w:r>
      <w:r w:rsidRPr="007F192B">
        <w:rPr>
          <w:rFonts w:ascii="PT Astra Serif" w:hAnsi="PT Astra Serif"/>
          <w:sz w:val="27"/>
          <w:szCs w:val="27"/>
          <w:lang w:eastAsia="ru-RU"/>
        </w:rPr>
        <w:t xml:space="preserve">в 2019-2020 </w:t>
      </w:r>
      <w:r w:rsidR="00E269AF" w:rsidRPr="007F192B">
        <w:rPr>
          <w:rFonts w:ascii="PT Astra Serif" w:hAnsi="PT Astra Serif"/>
          <w:sz w:val="27"/>
          <w:szCs w:val="27"/>
          <w:lang w:eastAsia="ru-RU"/>
        </w:rPr>
        <w:t xml:space="preserve">годах </w:t>
      </w:r>
      <w:proofErr w:type="gramStart"/>
      <w:r w:rsidR="00E269AF" w:rsidRPr="007F192B">
        <w:rPr>
          <w:rFonts w:ascii="PT Astra Serif" w:hAnsi="PT Astra Serif"/>
          <w:sz w:val="27"/>
          <w:szCs w:val="27"/>
          <w:lang w:eastAsia="ru-RU"/>
        </w:rPr>
        <w:t>полномочия  по</w:t>
      </w:r>
      <w:proofErr w:type="gramEnd"/>
      <w:r w:rsidR="00E269AF" w:rsidRPr="007F192B">
        <w:rPr>
          <w:rFonts w:ascii="PT Astra Serif" w:hAnsi="PT Astra Serif"/>
          <w:sz w:val="27"/>
          <w:szCs w:val="27"/>
          <w:lang w:eastAsia="ru-RU"/>
        </w:rPr>
        <w:t xml:space="preserve"> осуществлению  контроля за сохранностью и содержанием  жилых помещений  были закреплены за филиалом Фонда содействия развития жилищного строительства ОГКУ «</w:t>
      </w:r>
      <w:proofErr w:type="spellStart"/>
      <w:r w:rsidR="00E269AF" w:rsidRPr="007F192B">
        <w:rPr>
          <w:rFonts w:ascii="PT Astra Serif" w:hAnsi="PT Astra Serif"/>
          <w:sz w:val="27"/>
          <w:szCs w:val="27"/>
          <w:lang w:eastAsia="ru-RU"/>
        </w:rPr>
        <w:t>Ульяновскоблстройзаказчик</w:t>
      </w:r>
      <w:proofErr w:type="spellEnd"/>
      <w:r w:rsidR="00E269AF" w:rsidRPr="007F192B">
        <w:rPr>
          <w:rFonts w:ascii="PT Astra Serif" w:hAnsi="PT Astra Serif"/>
          <w:sz w:val="27"/>
          <w:szCs w:val="27"/>
          <w:lang w:eastAsia="ru-RU"/>
        </w:rPr>
        <w:t>», который являлся обособленным структурным подразделением ОГКУ «</w:t>
      </w:r>
      <w:proofErr w:type="spellStart"/>
      <w:r w:rsidR="00E269AF" w:rsidRPr="007F192B">
        <w:rPr>
          <w:rFonts w:ascii="PT Astra Serif" w:hAnsi="PT Astra Serif"/>
          <w:sz w:val="27"/>
          <w:szCs w:val="27"/>
          <w:lang w:eastAsia="ru-RU"/>
        </w:rPr>
        <w:t>Ульяновскоблстройзаказчик</w:t>
      </w:r>
      <w:proofErr w:type="spellEnd"/>
      <w:r w:rsidR="00E269AF" w:rsidRPr="007F192B">
        <w:rPr>
          <w:rFonts w:ascii="PT Astra Serif" w:hAnsi="PT Astra Serif"/>
          <w:sz w:val="27"/>
          <w:szCs w:val="27"/>
          <w:lang w:eastAsia="ru-RU"/>
        </w:rPr>
        <w:t xml:space="preserve">». </w:t>
      </w:r>
      <w:r w:rsidRPr="007F192B">
        <w:rPr>
          <w:rFonts w:ascii="PT Astra Serif" w:hAnsi="PT Astra Serif"/>
          <w:sz w:val="27"/>
          <w:szCs w:val="27"/>
          <w:lang w:eastAsia="ru-RU"/>
        </w:rPr>
        <w:t>У</w:t>
      </w:r>
      <w:r w:rsidR="00E269AF" w:rsidRPr="007F192B">
        <w:rPr>
          <w:rFonts w:ascii="PT Astra Serif" w:hAnsi="PT Astra Serif"/>
          <w:sz w:val="27"/>
          <w:szCs w:val="27"/>
          <w:lang w:eastAsia="ru-RU"/>
        </w:rPr>
        <w:t xml:space="preserve">казанный филиал фонда в период 2019-2020 год возглавлял </w:t>
      </w:r>
      <w:proofErr w:type="spellStart"/>
      <w:r w:rsidR="00E269AF" w:rsidRPr="007F192B">
        <w:rPr>
          <w:rFonts w:ascii="PT Astra Serif" w:hAnsi="PT Astra Serif"/>
          <w:sz w:val="27"/>
          <w:szCs w:val="27"/>
          <w:lang w:eastAsia="ru-RU"/>
        </w:rPr>
        <w:t>Дуняк</w:t>
      </w:r>
      <w:proofErr w:type="spellEnd"/>
      <w:r w:rsidR="00E269AF" w:rsidRPr="007F192B">
        <w:rPr>
          <w:rFonts w:ascii="PT Astra Serif" w:hAnsi="PT Astra Serif"/>
          <w:sz w:val="27"/>
          <w:szCs w:val="27"/>
          <w:lang w:eastAsia="ru-RU"/>
        </w:rPr>
        <w:t xml:space="preserve"> Виктор Васильевич. </w:t>
      </w:r>
    </w:p>
    <w:p w:rsidR="00643C46" w:rsidRPr="007F192B" w:rsidRDefault="00E269AF" w:rsidP="00617E9C">
      <w:pPr>
        <w:spacing w:after="0" w:line="240" w:lineRule="auto"/>
        <w:ind w:firstLine="708"/>
        <w:jc w:val="both"/>
        <w:rPr>
          <w:rFonts w:ascii="PT Astra Serif" w:hAnsi="PT Astra Serif"/>
          <w:sz w:val="27"/>
          <w:szCs w:val="27"/>
          <w:lang w:eastAsia="ru-RU"/>
        </w:rPr>
      </w:pPr>
      <w:r w:rsidRPr="007F192B">
        <w:rPr>
          <w:rFonts w:ascii="PT Astra Serif" w:hAnsi="PT Astra Serif"/>
          <w:sz w:val="27"/>
          <w:szCs w:val="27"/>
          <w:lang w:eastAsia="ru-RU"/>
        </w:rPr>
        <w:t xml:space="preserve">В полномочия филиала фонда входило, в том числе, </w:t>
      </w:r>
      <w:r w:rsidR="00B5525E" w:rsidRPr="007F192B">
        <w:rPr>
          <w:rFonts w:ascii="PT Astra Serif" w:hAnsi="PT Astra Serif"/>
          <w:sz w:val="27"/>
          <w:szCs w:val="27"/>
          <w:lang w:eastAsia="ru-RU"/>
        </w:rPr>
        <w:t>осуществление контроля</w:t>
      </w:r>
      <w:r w:rsidRPr="007F192B">
        <w:rPr>
          <w:rFonts w:ascii="PT Astra Serif" w:hAnsi="PT Astra Serif"/>
          <w:sz w:val="27"/>
          <w:szCs w:val="27"/>
          <w:lang w:eastAsia="ru-RU"/>
        </w:rPr>
        <w:t xml:space="preserve"> за сохранностью и </w:t>
      </w:r>
      <w:r w:rsidR="00B5525E" w:rsidRPr="007F192B">
        <w:rPr>
          <w:rFonts w:ascii="PT Astra Serif" w:hAnsi="PT Astra Serif"/>
          <w:sz w:val="27"/>
          <w:szCs w:val="27"/>
          <w:lang w:eastAsia="ru-RU"/>
        </w:rPr>
        <w:t>содержанием жилых</w:t>
      </w:r>
      <w:r w:rsidRPr="007F192B">
        <w:rPr>
          <w:rFonts w:ascii="PT Astra Serif" w:hAnsi="PT Astra Serif"/>
          <w:sz w:val="27"/>
          <w:szCs w:val="27"/>
          <w:lang w:eastAsia="ru-RU"/>
        </w:rPr>
        <w:t xml:space="preserve"> </w:t>
      </w:r>
      <w:r w:rsidR="00B5525E" w:rsidRPr="007F192B">
        <w:rPr>
          <w:rFonts w:ascii="PT Astra Serif" w:hAnsi="PT Astra Serif"/>
          <w:sz w:val="27"/>
          <w:szCs w:val="27"/>
          <w:lang w:eastAsia="ru-RU"/>
        </w:rPr>
        <w:t>помещений специализированного</w:t>
      </w:r>
      <w:r w:rsidRPr="007F192B">
        <w:rPr>
          <w:rFonts w:ascii="PT Astra Serif" w:hAnsi="PT Astra Serif"/>
          <w:sz w:val="27"/>
          <w:szCs w:val="27"/>
          <w:lang w:eastAsia="ru-RU"/>
        </w:rPr>
        <w:t xml:space="preserve"> жилищного фонда. </w:t>
      </w:r>
      <w:r w:rsidR="006055D3" w:rsidRPr="007F192B">
        <w:rPr>
          <w:rFonts w:ascii="PT Astra Serif" w:hAnsi="PT Astra Serif"/>
          <w:sz w:val="27"/>
          <w:szCs w:val="27"/>
          <w:lang w:eastAsia="ru-RU"/>
        </w:rPr>
        <w:t>В</w:t>
      </w:r>
      <w:r w:rsidRPr="007F192B">
        <w:rPr>
          <w:rFonts w:ascii="PT Astra Serif" w:hAnsi="PT Astra Serif"/>
          <w:sz w:val="27"/>
          <w:szCs w:val="27"/>
          <w:lang w:eastAsia="ru-RU"/>
        </w:rPr>
        <w:t xml:space="preserve"> период 2019-2020 сотрудниками отдел</w:t>
      </w:r>
      <w:r w:rsidR="006055D3" w:rsidRPr="007F192B">
        <w:rPr>
          <w:rFonts w:ascii="PT Astra Serif" w:hAnsi="PT Astra Serif"/>
          <w:sz w:val="27"/>
          <w:szCs w:val="27"/>
          <w:lang w:eastAsia="ru-RU"/>
        </w:rPr>
        <w:t xml:space="preserve"> </w:t>
      </w:r>
      <w:r w:rsidRPr="007F192B">
        <w:rPr>
          <w:rFonts w:ascii="PT Astra Serif" w:hAnsi="PT Astra Serif"/>
          <w:sz w:val="27"/>
          <w:szCs w:val="27"/>
          <w:lang w:eastAsia="ru-RU"/>
        </w:rPr>
        <w:t xml:space="preserve">обеспечения жильем детей-сирот осуществлялись выезды с целью контроля за сохранностью и </w:t>
      </w:r>
      <w:r w:rsidR="00B5525E" w:rsidRPr="007F192B">
        <w:rPr>
          <w:rFonts w:ascii="PT Astra Serif" w:hAnsi="PT Astra Serif"/>
          <w:sz w:val="27"/>
          <w:szCs w:val="27"/>
          <w:lang w:eastAsia="ru-RU"/>
        </w:rPr>
        <w:t>содержанием жилых</w:t>
      </w:r>
      <w:r w:rsidRPr="007F192B">
        <w:rPr>
          <w:rFonts w:ascii="PT Astra Serif" w:hAnsi="PT Astra Serif"/>
          <w:sz w:val="27"/>
          <w:szCs w:val="27"/>
          <w:lang w:eastAsia="ru-RU"/>
        </w:rPr>
        <w:t xml:space="preserve"> помещений.</w:t>
      </w:r>
      <w:r w:rsidR="00860C84" w:rsidRPr="007F192B">
        <w:rPr>
          <w:rFonts w:ascii="PT Astra Serif" w:hAnsi="PT Astra Serif"/>
          <w:sz w:val="27"/>
          <w:szCs w:val="27"/>
          <w:lang w:eastAsia="ru-RU"/>
        </w:rPr>
        <w:t xml:space="preserve"> </w:t>
      </w:r>
      <w:r w:rsidR="006055D3" w:rsidRPr="007F192B">
        <w:rPr>
          <w:rFonts w:ascii="PT Astra Serif" w:hAnsi="PT Astra Serif"/>
          <w:sz w:val="27"/>
          <w:szCs w:val="27"/>
          <w:lang w:eastAsia="ru-RU"/>
        </w:rPr>
        <w:t xml:space="preserve">В письме </w:t>
      </w:r>
      <w:r w:rsidR="00617E9C" w:rsidRPr="007F192B">
        <w:rPr>
          <w:rFonts w:ascii="PT Astra Serif" w:hAnsi="PT Astra Serif"/>
          <w:sz w:val="27"/>
          <w:szCs w:val="27"/>
          <w:lang w:eastAsia="ru-RU"/>
        </w:rPr>
        <w:t xml:space="preserve">Министерства </w:t>
      </w:r>
      <w:r w:rsidR="006055D3" w:rsidRPr="007F192B">
        <w:rPr>
          <w:rFonts w:ascii="PT Astra Serif" w:hAnsi="PT Astra Serif"/>
          <w:sz w:val="27"/>
          <w:szCs w:val="27"/>
          <w:lang w:eastAsia="ru-RU"/>
        </w:rPr>
        <w:t>указано, что:</w:t>
      </w:r>
      <w:r w:rsidR="00333CA0" w:rsidRPr="007F192B">
        <w:rPr>
          <w:rFonts w:ascii="PT Astra Serif" w:hAnsi="PT Astra Serif"/>
          <w:sz w:val="27"/>
          <w:szCs w:val="27"/>
          <w:lang w:eastAsia="ru-RU"/>
        </w:rPr>
        <w:t xml:space="preserve"> </w:t>
      </w:r>
      <w:r w:rsidR="00860C84" w:rsidRPr="007F192B">
        <w:rPr>
          <w:rFonts w:ascii="PT Astra Serif" w:hAnsi="PT Astra Serif"/>
          <w:sz w:val="27"/>
          <w:szCs w:val="27"/>
          <w:lang w:eastAsia="ru-RU"/>
        </w:rPr>
        <w:t>«</w:t>
      </w:r>
      <w:r w:rsidR="006055D3" w:rsidRPr="007F192B">
        <w:rPr>
          <w:rFonts w:ascii="PT Astra Serif" w:hAnsi="PT Astra Serif"/>
          <w:sz w:val="27"/>
          <w:szCs w:val="27"/>
          <w:lang w:eastAsia="ru-RU"/>
        </w:rPr>
        <w:t>т</w:t>
      </w:r>
      <w:r w:rsidR="00860C84" w:rsidRPr="007F192B">
        <w:rPr>
          <w:rFonts w:ascii="PT Astra Serif" w:hAnsi="PT Astra Serif"/>
          <w:sz w:val="27"/>
          <w:szCs w:val="27"/>
          <w:lang w:eastAsia="ru-RU"/>
        </w:rPr>
        <w:t xml:space="preserve">очное количество выездов </w:t>
      </w:r>
      <w:proofErr w:type="spellStart"/>
      <w:r w:rsidR="00860C84" w:rsidRPr="007F192B">
        <w:rPr>
          <w:rFonts w:ascii="PT Astra Serif" w:hAnsi="PT Astra Serif"/>
          <w:sz w:val="27"/>
          <w:szCs w:val="27"/>
          <w:lang w:eastAsia="ru-RU"/>
        </w:rPr>
        <w:t>Дуняк</w:t>
      </w:r>
      <w:proofErr w:type="spellEnd"/>
      <w:r w:rsidR="00860C84" w:rsidRPr="007F192B">
        <w:rPr>
          <w:rFonts w:ascii="PT Astra Serif" w:hAnsi="PT Astra Serif"/>
          <w:sz w:val="27"/>
          <w:szCs w:val="27"/>
          <w:lang w:eastAsia="ru-RU"/>
        </w:rPr>
        <w:t xml:space="preserve"> В.В. затруднился назвать, поскольку, с его слов, указанные выезды </w:t>
      </w:r>
      <w:r w:rsidR="00860C84" w:rsidRPr="007F192B">
        <w:rPr>
          <w:rFonts w:ascii="PT Astra Serif" w:hAnsi="PT Astra Serif"/>
          <w:sz w:val="27"/>
          <w:szCs w:val="27"/>
          <w:u w:val="single"/>
          <w:lang w:eastAsia="ru-RU"/>
        </w:rPr>
        <w:t>осуществлялись только по обращениям нанимателей жилых помещений, при этом письменное подтверждение данного обстоятельства (приказы, распоряжения и т.п.</w:t>
      </w:r>
      <w:r w:rsidR="00860C84" w:rsidRPr="007F192B">
        <w:rPr>
          <w:rFonts w:ascii="PT Astra Serif" w:hAnsi="PT Astra Serif"/>
          <w:sz w:val="27"/>
          <w:szCs w:val="27"/>
          <w:lang w:eastAsia="ru-RU"/>
        </w:rPr>
        <w:t>)  в Министерстве строительства и архитектуры Ульяновской области отсутствует.</w:t>
      </w:r>
      <w:r w:rsidR="006055D3" w:rsidRPr="007F192B">
        <w:rPr>
          <w:rFonts w:ascii="PT Astra Serif" w:hAnsi="PT Astra Serif"/>
          <w:sz w:val="27"/>
          <w:szCs w:val="27"/>
          <w:lang w:eastAsia="ru-RU"/>
        </w:rPr>
        <w:t xml:space="preserve"> </w:t>
      </w:r>
      <w:r w:rsidR="00860C84" w:rsidRPr="007F192B">
        <w:rPr>
          <w:rFonts w:ascii="PT Astra Serif" w:hAnsi="PT Astra Serif"/>
          <w:sz w:val="27"/>
          <w:szCs w:val="27"/>
          <w:lang w:eastAsia="ru-RU"/>
        </w:rPr>
        <w:t>Плановых мероприятий по контролю</w:t>
      </w:r>
      <w:r w:rsidR="00262D36" w:rsidRPr="007F192B">
        <w:rPr>
          <w:rFonts w:ascii="PT Astra Serif" w:hAnsi="PT Astra Serif"/>
          <w:sz w:val="27"/>
          <w:szCs w:val="27"/>
          <w:lang w:eastAsia="ru-RU"/>
        </w:rPr>
        <w:t xml:space="preserve"> за сохранностью и содержанием </w:t>
      </w:r>
      <w:r w:rsidR="00860C84" w:rsidRPr="007F192B">
        <w:rPr>
          <w:rFonts w:ascii="PT Astra Serif" w:hAnsi="PT Astra Serif"/>
          <w:sz w:val="27"/>
          <w:szCs w:val="27"/>
          <w:lang w:eastAsia="ru-RU"/>
        </w:rPr>
        <w:t xml:space="preserve">жилых помещений в период </w:t>
      </w:r>
      <w:r w:rsidR="00457B3A" w:rsidRPr="007F192B">
        <w:rPr>
          <w:rFonts w:ascii="PT Astra Serif" w:hAnsi="PT Astra Serif"/>
          <w:sz w:val="27"/>
          <w:szCs w:val="27"/>
          <w:lang w:eastAsia="ru-RU"/>
        </w:rPr>
        <w:t>2019-2020 год не осуществлялось»</w:t>
      </w:r>
      <w:r w:rsidR="006055D3" w:rsidRPr="007F192B">
        <w:rPr>
          <w:rFonts w:ascii="PT Astra Serif" w:hAnsi="PT Astra Serif"/>
          <w:sz w:val="27"/>
          <w:szCs w:val="27"/>
          <w:lang w:eastAsia="ru-RU"/>
        </w:rPr>
        <w:t xml:space="preserve">. </w:t>
      </w:r>
    </w:p>
    <w:p w:rsidR="0053151A" w:rsidRPr="007F192B" w:rsidRDefault="00B734D5" w:rsidP="00B3433E">
      <w:pPr>
        <w:spacing w:after="0" w:line="240" w:lineRule="auto"/>
        <w:ind w:firstLine="708"/>
        <w:jc w:val="both"/>
        <w:rPr>
          <w:rFonts w:ascii="PT Astra Serif" w:hAnsi="PT Astra Serif"/>
          <w:sz w:val="27"/>
          <w:szCs w:val="27"/>
          <w:lang w:eastAsia="ru-RU"/>
        </w:rPr>
      </w:pPr>
      <w:r w:rsidRPr="007F192B">
        <w:rPr>
          <w:rFonts w:ascii="PT Astra Serif" w:hAnsi="PT Astra Serif"/>
          <w:sz w:val="27"/>
          <w:szCs w:val="27"/>
          <w:lang w:eastAsia="ru-RU"/>
        </w:rPr>
        <w:t>Также д</w:t>
      </w:r>
      <w:r w:rsidR="0053151A" w:rsidRPr="007F192B">
        <w:rPr>
          <w:rFonts w:ascii="PT Astra Serif" w:hAnsi="PT Astra Serif"/>
          <w:sz w:val="27"/>
          <w:szCs w:val="27"/>
          <w:lang w:eastAsia="ru-RU"/>
        </w:rPr>
        <w:t xml:space="preserve">о 2021 года Министерство не осуществляло отдельный учет жилых помещений, которые не используются детьми-сиротами по причине смерти получателя и/или в связи с безвестным отсутствием получателя. </w:t>
      </w:r>
    </w:p>
    <w:p w:rsidR="00B3433E" w:rsidRPr="007F192B" w:rsidRDefault="00B3433E" w:rsidP="00B3433E">
      <w:pPr>
        <w:autoSpaceDE w:val="0"/>
        <w:autoSpaceDN w:val="0"/>
        <w:adjustRightInd w:val="0"/>
        <w:spacing w:after="0"/>
        <w:ind w:firstLine="709"/>
        <w:jc w:val="both"/>
        <w:rPr>
          <w:rFonts w:ascii="PT Astra Serif" w:hAnsi="PT Astra Serif" w:cs="Times New Roman"/>
          <w:snapToGrid w:val="0"/>
          <w:sz w:val="27"/>
          <w:szCs w:val="27"/>
        </w:rPr>
      </w:pPr>
      <w:r w:rsidRPr="007F192B">
        <w:rPr>
          <w:rFonts w:ascii="PT Astra Serif" w:hAnsi="PT Astra Serif"/>
          <w:sz w:val="27"/>
          <w:szCs w:val="27"/>
          <w:lang w:eastAsia="ru-RU"/>
        </w:rPr>
        <w:t xml:space="preserve">По представленной </w:t>
      </w:r>
      <w:r w:rsidR="007F0220" w:rsidRPr="007F192B">
        <w:rPr>
          <w:rFonts w:ascii="PT Astra Serif" w:hAnsi="PT Astra Serif"/>
          <w:sz w:val="27"/>
          <w:szCs w:val="27"/>
          <w:lang w:eastAsia="ru-RU"/>
        </w:rPr>
        <w:t xml:space="preserve">информации </w:t>
      </w:r>
      <w:r w:rsidR="007B5117" w:rsidRPr="007F192B">
        <w:rPr>
          <w:rFonts w:ascii="PT Astra Serif" w:hAnsi="PT Astra Serif"/>
          <w:sz w:val="27"/>
          <w:szCs w:val="27"/>
          <w:lang w:eastAsia="ru-RU"/>
        </w:rPr>
        <w:t>п</w:t>
      </w:r>
      <w:r w:rsidRPr="007F192B">
        <w:rPr>
          <w:rFonts w:ascii="PT Astra Serif" w:hAnsi="PT Astra Serif"/>
          <w:sz w:val="27"/>
          <w:szCs w:val="27"/>
          <w:lang w:eastAsia="ru-RU"/>
        </w:rPr>
        <w:t>рокуратурой Ульяновской области письмом от 01.10.2021 № 21-20-2021/4523-21-20730001 «п</w:t>
      </w:r>
      <w:r w:rsidRPr="007F192B">
        <w:rPr>
          <w:rFonts w:ascii="PT Astra Serif" w:hAnsi="PT Astra Serif" w:cs="Times New Roman"/>
          <w:sz w:val="27"/>
          <w:szCs w:val="27"/>
        </w:rPr>
        <w:t>роведенными в 2020 г</w:t>
      </w:r>
      <w:r w:rsidR="00F86D01" w:rsidRPr="007F192B">
        <w:rPr>
          <w:rFonts w:ascii="PT Astra Serif" w:hAnsi="PT Astra Serif" w:cs="Times New Roman"/>
          <w:sz w:val="27"/>
          <w:szCs w:val="27"/>
        </w:rPr>
        <w:t>оду</w:t>
      </w:r>
      <w:r w:rsidRPr="007F192B">
        <w:rPr>
          <w:rFonts w:ascii="PT Astra Serif" w:hAnsi="PT Astra Serif" w:cs="Times New Roman"/>
          <w:sz w:val="27"/>
          <w:szCs w:val="27"/>
        </w:rPr>
        <w:t xml:space="preserve"> – начале 2021 </w:t>
      </w:r>
      <w:r w:rsidR="00F86D01" w:rsidRPr="007F192B">
        <w:rPr>
          <w:rFonts w:ascii="PT Astra Serif" w:hAnsi="PT Astra Serif" w:cs="Times New Roman"/>
          <w:sz w:val="27"/>
          <w:szCs w:val="27"/>
        </w:rPr>
        <w:t>года</w:t>
      </w:r>
      <w:r w:rsidRPr="007F192B">
        <w:rPr>
          <w:rFonts w:ascii="PT Astra Serif" w:hAnsi="PT Astra Serif" w:cs="Times New Roman"/>
          <w:sz w:val="27"/>
          <w:szCs w:val="27"/>
        </w:rPr>
        <w:t xml:space="preserve"> проверками установлено </w:t>
      </w:r>
      <w:r w:rsidRPr="007F192B">
        <w:rPr>
          <w:rFonts w:ascii="PT Astra Serif" w:hAnsi="PT Astra Serif" w:cs="Times New Roman"/>
          <w:snapToGrid w:val="0"/>
          <w:sz w:val="27"/>
          <w:szCs w:val="27"/>
        </w:rPr>
        <w:t xml:space="preserve">непроживание в </w:t>
      </w:r>
      <w:r w:rsidRPr="007F192B">
        <w:rPr>
          <w:rFonts w:ascii="PT Astra Serif" w:hAnsi="PT Astra Serif" w:cs="Times New Roman"/>
          <w:sz w:val="27"/>
          <w:szCs w:val="27"/>
        </w:rPr>
        <w:t>жилых помещени</w:t>
      </w:r>
      <w:r w:rsidR="00F86D01" w:rsidRPr="007F192B">
        <w:rPr>
          <w:rFonts w:ascii="PT Astra Serif" w:hAnsi="PT Astra Serif" w:cs="Times New Roman"/>
          <w:sz w:val="27"/>
          <w:szCs w:val="27"/>
        </w:rPr>
        <w:t>ях</w:t>
      </w:r>
      <w:r w:rsidRPr="007F192B">
        <w:rPr>
          <w:rFonts w:ascii="PT Astra Serif" w:hAnsi="PT Astra Serif" w:cs="Times New Roman"/>
          <w:sz w:val="27"/>
          <w:szCs w:val="27"/>
        </w:rPr>
        <w:t xml:space="preserve"> специализированного государственного жилищного фонда Ульяновской области</w:t>
      </w:r>
      <w:r w:rsidRPr="007F192B">
        <w:rPr>
          <w:rFonts w:ascii="PT Astra Serif" w:hAnsi="PT Astra Serif" w:cs="Times New Roman"/>
          <w:snapToGrid w:val="0"/>
          <w:sz w:val="27"/>
          <w:szCs w:val="27"/>
        </w:rPr>
        <w:t xml:space="preserve"> 436 детей-сирот</w:t>
      </w:r>
      <w:r w:rsidR="007F0220" w:rsidRPr="007F192B">
        <w:rPr>
          <w:rFonts w:ascii="PT Astra Serif" w:hAnsi="PT Astra Serif" w:cs="Times New Roman"/>
          <w:snapToGrid w:val="0"/>
          <w:sz w:val="27"/>
          <w:szCs w:val="27"/>
        </w:rPr>
        <w:t>.»</w:t>
      </w:r>
    </w:p>
    <w:p w:rsidR="007F0220" w:rsidRDefault="007C6ED5" w:rsidP="007F0220">
      <w:pPr>
        <w:autoSpaceDE w:val="0"/>
        <w:autoSpaceDN w:val="0"/>
        <w:adjustRightInd w:val="0"/>
        <w:spacing w:after="0"/>
        <w:ind w:firstLine="709"/>
        <w:jc w:val="right"/>
        <w:rPr>
          <w:rFonts w:ascii="PT Astra Serif" w:hAnsi="PT Astra Serif" w:cs="Times New Roman"/>
          <w:snapToGrid w:val="0"/>
          <w:sz w:val="27"/>
          <w:szCs w:val="27"/>
        </w:rPr>
      </w:pPr>
      <w:r w:rsidRPr="007F192B">
        <w:rPr>
          <w:rFonts w:ascii="PT Astra Serif" w:hAnsi="PT Astra Serif" w:cs="Times New Roman"/>
          <w:snapToGrid w:val="0"/>
          <w:sz w:val="27"/>
          <w:szCs w:val="27"/>
        </w:rPr>
        <w:t>Таблица 18</w:t>
      </w:r>
    </w:p>
    <w:p w:rsidR="00A17F53" w:rsidRDefault="00A17F53" w:rsidP="00A17F53">
      <w:pPr>
        <w:autoSpaceDE w:val="0"/>
        <w:autoSpaceDN w:val="0"/>
        <w:adjustRightInd w:val="0"/>
        <w:spacing w:after="0"/>
        <w:ind w:firstLine="709"/>
        <w:jc w:val="center"/>
        <w:rPr>
          <w:rFonts w:ascii="PT Astra Serif" w:hAnsi="PT Astra Serif" w:cs="Times New Roman"/>
          <w:b/>
          <w:snapToGrid w:val="0"/>
          <w:sz w:val="27"/>
          <w:szCs w:val="27"/>
        </w:rPr>
      </w:pPr>
    </w:p>
    <w:p w:rsidR="00A17F53" w:rsidRDefault="00A17F53" w:rsidP="00A17F53">
      <w:pPr>
        <w:autoSpaceDE w:val="0"/>
        <w:autoSpaceDN w:val="0"/>
        <w:adjustRightInd w:val="0"/>
        <w:spacing w:after="0"/>
        <w:ind w:firstLine="709"/>
        <w:jc w:val="center"/>
        <w:rPr>
          <w:rFonts w:ascii="PT Astra Serif" w:hAnsi="PT Astra Serif" w:cs="Times New Roman"/>
          <w:b/>
          <w:snapToGrid w:val="0"/>
          <w:sz w:val="27"/>
          <w:szCs w:val="27"/>
        </w:rPr>
      </w:pPr>
      <w:r w:rsidRPr="00A17F53">
        <w:rPr>
          <w:rFonts w:ascii="PT Astra Serif" w:hAnsi="PT Astra Serif" w:cs="Times New Roman"/>
          <w:b/>
          <w:snapToGrid w:val="0"/>
          <w:sz w:val="27"/>
          <w:szCs w:val="27"/>
        </w:rPr>
        <w:t>Информация о выявленных пустующих (временно незанятых) жилых помещениях, предоставленных лицам из числа детей-сирот, детей, оставшихся без попечения родителей (по данным проверок, проведенных Прокуратурой Ульяновской области в 2020 году – начале 2021 года)</w:t>
      </w:r>
    </w:p>
    <w:p w:rsidR="00A17F53" w:rsidRPr="00A17F53" w:rsidRDefault="00A17F53" w:rsidP="00A17F53">
      <w:pPr>
        <w:autoSpaceDE w:val="0"/>
        <w:autoSpaceDN w:val="0"/>
        <w:adjustRightInd w:val="0"/>
        <w:spacing w:after="0"/>
        <w:ind w:firstLine="709"/>
        <w:jc w:val="center"/>
        <w:rPr>
          <w:rFonts w:ascii="PT Astra Serif" w:hAnsi="PT Astra Serif" w:cs="Times New Roman"/>
          <w:b/>
          <w:snapToGrid w:val="0"/>
          <w:sz w:val="27"/>
          <w:szCs w:val="27"/>
        </w:rPr>
      </w:pPr>
    </w:p>
    <w:tbl>
      <w:tblPr>
        <w:tblStyle w:val="aa"/>
        <w:tblW w:w="0" w:type="auto"/>
        <w:tblLook w:val="04A0" w:firstRow="1" w:lastRow="0" w:firstColumn="1" w:lastColumn="0" w:noHBand="0" w:noVBand="1"/>
      </w:tblPr>
      <w:tblGrid>
        <w:gridCol w:w="391"/>
        <w:gridCol w:w="3290"/>
        <w:gridCol w:w="2977"/>
        <w:gridCol w:w="2970"/>
      </w:tblGrid>
      <w:tr w:rsidR="007F0220" w:rsidRPr="007F192B" w:rsidTr="007F0220">
        <w:tc>
          <w:tcPr>
            <w:tcW w:w="391" w:type="dxa"/>
          </w:tcPr>
          <w:p w:rsidR="007F0220" w:rsidRPr="007F192B" w:rsidRDefault="007F0220" w:rsidP="007F0220">
            <w:pPr>
              <w:autoSpaceDE w:val="0"/>
              <w:autoSpaceDN w:val="0"/>
              <w:adjustRightInd w:val="0"/>
              <w:jc w:val="both"/>
              <w:rPr>
                <w:rFonts w:ascii="PT Astra Serif" w:hAnsi="PT Astra Serif" w:cs="Times New Roman"/>
                <w:b/>
                <w:bCs/>
                <w:snapToGrid w:val="0"/>
                <w:sz w:val="24"/>
                <w:szCs w:val="24"/>
              </w:rPr>
            </w:pPr>
          </w:p>
        </w:tc>
        <w:tc>
          <w:tcPr>
            <w:tcW w:w="3290" w:type="dxa"/>
          </w:tcPr>
          <w:p w:rsidR="007F0220" w:rsidRPr="007F192B" w:rsidRDefault="007F0220" w:rsidP="007F0220">
            <w:pPr>
              <w:autoSpaceDE w:val="0"/>
              <w:autoSpaceDN w:val="0"/>
              <w:adjustRightInd w:val="0"/>
              <w:jc w:val="both"/>
              <w:rPr>
                <w:rFonts w:ascii="PT Astra Serif" w:hAnsi="PT Astra Serif" w:cs="Times New Roman"/>
                <w:b/>
                <w:bCs/>
                <w:snapToGrid w:val="0"/>
                <w:sz w:val="24"/>
                <w:szCs w:val="24"/>
              </w:rPr>
            </w:pPr>
            <w:r w:rsidRPr="007F192B">
              <w:rPr>
                <w:rFonts w:ascii="PT Astra Serif" w:hAnsi="PT Astra Serif" w:cs="Times New Roman"/>
                <w:b/>
                <w:bCs/>
                <w:snapToGrid w:val="0"/>
                <w:sz w:val="24"/>
                <w:szCs w:val="24"/>
              </w:rPr>
              <w:t>Муниципальный район</w:t>
            </w:r>
          </w:p>
        </w:tc>
        <w:tc>
          <w:tcPr>
            <w:tcW w:w="2977" w:type="dxa"/>
          </w:tcPr>
          <w:p w:rsidR="007F0220" w:rsidRPr="007F192B" w:rsidRDefault="007F0220" w:rsidP="007F0220">
            <w:pPr>
              <w:autoSpaceDE w:val="0"/>
              <w:autoSpaceDN w:val="0"/>
              <w:adjustRightInd w:val="0"/>
              <w:jc w:val="both"/>
              <w:rPr>
                <w:rFonts w:ascii="PT Astra Serif" w:hAnsi="PT Astra Serif" w:cs="Times New Roman"/>
                <w:b/>
                <w:bCs/>
                <w:snapToGrid w:val="0"/>
                <w:sz w:val="24"/>
                <w:szCs w:val="24"/>
              </w:rPr>
            </w:pPr>
            <w:r w:rsidRPr="007F192B">
              <w:rPr>
                <w:rFonts w:ascii="PT Astra Serif" w:hAnsi="PT Astra Serif" w:cs="Times New Roman"/>
                <w:b/>
                <w:bCs/>
                <w:snapToGrid w:val="0"/>
                <w:sz w:val="24"/>
                <w:szCs w:val="24"/>
              </w:rPr>
              <w:t xml:space="preserve">Количество детей-сирот, </w:t>
            </w:r>
            <w:proofErr w:type="spellStart"/>
            <w:r w:rsidRPr="007F192B">
              <w:rPr>
                <w:rFonts w:ascii="PT Astra Serif" w:hAnsi="PT Astra Serif" w:cs="Times New Roman"/>
                <w:b/>
                <w:bCs/>
                <w:snapToGrid w:val="0"/>
                <w:sz w:val="24"/>
                <w:szCs w:val="24"/>
              </w:rPr>
              <w:t>непроживающих</w:t>
            </w:r>
            <w:proofErr w:type="spellEnd"/>
            <w:r w:rsidRPr="007F192B">
              <w:rPr>
                <w:rFonts w:ascii="PT Astra Serif" w:hAnsi="PT Astra Serif" w:cs="Times New Roman"/>
                <w:b/>
                <w:bCs/>
                <w:snapToGrid w:val="0"/>
                <w:sz w:val="24"/>
                <w:szCs w:val="24"/>
              </w:rPr>
              <w:t xml:space="preserve"> в жилых помещениях </w:t>
            </w:r>
            <w:r w:rsidRPr="007F192B">
              <w:rPr>
                <w:rFonts w:ascii="PT Astra Serif" w:hAnsi="PT Astra Serif" w:cs="Times New Roman"/>
                <w:b/>
                <w:bCs/>
                <w:sz w:val="24"/>
                <w:szCs w:val="24"/>
              </w:rPr>
              <w:t>специализированного государственного жилищного фонда Ульяновской области</w:t>
            </w:r>
          </w:p>
        </w:tc>
        <w:tc>
          <w:tcPr>
            <w:tcW w:w="2970" w:type="dxa"/>
          </w:tcPr>
          <w:p w:rsidR="007F0220" w:rsidRPr="007F192B" w:rsidRDefault="007F0220" w:rsidP="007F0220">
            <w:pPr>
              <w:autoSpaceDE w:val="0"/>
              <w:autoSpaceDN w:val="0"/>
              <w:adjustRightInd w:val="0"/>
              <w:jc w:val="both"/>
              <w:rPr>
                <w:rFonts w:ascii="PT Astra Serif" w:hAnsi="PT Astra Serif" w:cs="Times New Roman"/>
                <w:b/>
                <w:bCs/>
                <w:snapToGrid w:val="0"/>
                <w:sz w:val="24"/>
                <w:szCs w:val="24"/>
              </w:rPr>
            </w:pPr>
            <w:r w:rsidRPr="007F192B">
              <w:rPr>
                <w:rFonts w:ascii="PT Astra Serif" w:hAnsi="PT Astra Serif" w:cs="Times New Roman"/>
                <w:b/>
                <w:bCs/>
                <w:snapToGrid w:val="0"/>
                <w:sz w:val="24"/>
                <w:szCs w:val="24"/>
              </w:rPr>
              <w:t xml:space="preserve">Количество детей-сирот, которым предоставлены жилые помещения </w:t>
            </w:r>
            <w:r w:rsidRPr="007F192B">
              <w:rPr>
                <w:rFonts w:ascii="PT Astra Serif" w:hAnsi="PT Astra Serif" w:cs="Times New Roman"/>
                <w:b/>
                <w:bCs/>
                <w:sz w:val="24"/>
                <w:szCs w:val="24"/>
              </w:rPr>
              <w:t>специализированного государственного жилищного фонда Ульяновской области</w:t>
            </w:r>
          </w:p>
        </w:tc>
      </w:tr>
      <w:tr w:rsidR="007F0220" w:rsidRPr="007F192B" w:rsidTr="007F0220">
        <w:tc>
          <w:tcPr>
            <w:tcW w:w="391" w:type="dxa"/>
          </w:tcPr>
          <w:p w:rsidR="007F0220" w:rsidRPr="007F192B" w:rsidRDefault="007F0220" w:rsidP="000C42D8">
            <w:pPr>
              <w:autoSpaceDE w:val="0"/>
              <w:autoSpaceDN w:val="0"/>
              <w:adjustRightInd w:val="0"/>
              <w:jc w:val="both"/>
              <w:rPr>
                <w:rFonts w:ascii="PT Astra Serif" w:hAnsi="PT Astra Serif" w:cs="Times New Roman"/>
                <w:snapToGrid w:val="0"/>
                <w:sz w:val="24"/>
                <w:szCs w:val="24"/>
              </w:rPr>
            </w:pPr>
          </w:p>
        </w:tc>
        <w:tc>
          <w:tcPr>
            <w:tcW w:w="3290" w:type="dxa"/>
          </w:tcPr>
          <w:p w:rsidR="007F0220" w:rsidRPr="007F192B" w:rsidRDefault="007F0220"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Инзенский</w:t>
            </w:r>
            <w:proofErr w:type="spellEnd"/>
            <w:r w:rsidRPr="007F192B">
              <w:rPr>
                <w:rFonts w:ascii="PT Astra Serif" w:hAnsi="PT Astra Serif" w:cs="Times New Roman"/>
                <w:snapToGrid w:val="0"/>
                <w:sz w:val="24"/>
                <w:szCs w:val="24"/>
              </w:rPr>
              <w:t xml:space="preserve"> район</w:t>
            </w:r>
          </w:p>
        </w:tc>
        <w:tc>
          <w:tcPr>
            <w:tcW w:w="2977" w:type="dxa"/>
          </w:tcPr>
          <w:p w:rsidR="007F0220" w:rsidRPr="007F192B" w:rsidRDefault="007F0220"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58</w:t>
            </w:r>
          </w:p>
        </w:tc>
        <w:tc>
          <w:tcPr>
            <w:tcW w:w="2970" w:type="dxa"/>
          </w:tcPr>
          <w:p w:rsidR="007F0220" w:rsidRPr="007F192B" w:rsidRDefault="007F0220"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86</w:t>
            </w:r>
          </w:p>
        </w:tc>
      </w:tr>
      <w:tr w:rsidR="007F0220" w:rsidRPr="007F192B" w:rsidTr="007F0220">
        <w:tc>
          <w:tcPr>
            <w:tcW w:w="391" w:type="dxa"/>
          </w:tcPr>
          <w:p w:rsidR="007F0220" w:rsidRPr="007F192B" w:rsidRDefault="007F0220" w:rsidP="000C42D8">
            <w:pPr>
              <w:autoSpaceDE w:val="0"/>
              <w:autoSpaceDN w:val="0"/>
              <w:adjustRightInd w:val="0"/>
              <w:jc w:val="both"/>
              <w:rPr>
                <w:rFonts w:ascii="PT Astra Serif" w:hAnsi="PT Astra Serif" w:cs="Times New Roman"/>
                <w:snapToGrid w:val="0"/>
                <w:sz w:val="24"/>
                <w:szCs w:val="24"/>
              </w:rPr>
            </w:pPr>
          </w:p>
        </w:tc>
        <w:tc>
          <w:tcPr>
            <w:tcW w:w="3290" w:type="dxa"/>
          </w:tcPr>
          <w:p w:rsidR="007F0220" w:rsidRPr="007F192B" w:rsidRDefault="007F0220"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Карсунский</w:t>
            </w:r>
            <w:proofErr w:type="spellEnd"/>
            <w:r w:rsidRPr="007F192B">
              <w:rPr>
                <w:rFonts w:ascii="PT Astra Serif" w:hAnsi="PT Astra Serif" w:cs="Times New Roman"/>
                <w:snapToGrid w:val="0"/>
                <w:sz w:val="24"/>
                <w:szCs w:val="24"/>
              </w:rPr>
              <w:t xml:space="preserve"> район</w:t>
            </w:r>
          </w:p>
        </w:tc>
        <w:tc>
          <w:tcPr>
            <w:tcW w:w="2977" w:type="dxa"/>
          </w:tcPr>
          <w:p w:rsidR="007F0220" w:rsidRPr="007F192B" w:rsidRDefault="007F0220"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34</w:t>
            </w:r>
          </w:p>
        </w:tc>
        <w:tc>
          <w:tcPr>
            <w:tcW w:w="2970" w:type="dxa"/>
          </w:tcPr>
          <w:p w:rsidR="007F0220" w:rsidRPr="007F192B" w:rsidRDefault="007F0220"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42</w:t>
            </w:r>
          </w:p>
        </w:tc>
      </w:tr>
      <w:tr w:rsidR="007F0220" w:rsidRPr="007F192B" w:rsidTr="007F0220">
        <w:tc>
          <w:tcPr>
            <w:tcW w:w="391" w:type="dxa"/>
          </w:tcPr>
          <w:p w:rsidR="007F0220" w:rsidRPr="007F192B" w:rsidRDefault="007F0220" w:rsidP="000C42D8">
            <w:pPr>
              <w:autoSpaceDE w:val="0"/>
              <w:autoSpaceDN w:val="0"/>
              <w:adjustRightInd w:val="0"/>
              <w:jc w:val="both"/>
              <w:rPr>
                <w:rFonts w:ascii="PT Astra Serif" w:hAnsi="PT Astra Serif" w:cs="Times New Roman"/>
                <w:snapToGrid w:val="0"/>
                <w:sz w:val="24"/>
                <w:szCs w:val="24"/>
              </w:rPr>
            </w:pPr>
          </w:p>
        </w:tc>
        <w:tc>
          <w:tcPr>
            <w:tcW w:w="3290" w:type="dxa"/>
          </w:tcPr>
          <w:p w:rsidR="007F0220" w:rsidRPr="007F192B" w:rsidRDefault="007F0220" w:rsidP="000C42D8">
            <w:pPr>
              <w:autoSpaceDE w:val="0"/>
              <w:autoSpaceDN w:val="0"/>
              <w:adjustRightInd w:val="0"/>
              <w:jc w:val="both"/>
              <w:rPr>
                <w:rFonts w:ascii="PT Astra Serif" w:hAnsi="PT Astra Serif" w:cs="Times New Roman"/>
                <w:snapToGrid w:val="0"/>
                <w:sz w:val="24"/>
                <w:szCs w:val="24"/>
              </w:rPr>
            </w:pPr>
            <w:r w:rsidRPr="007F192B">
              <w:rPr>
                <w:rFonts w:ascii="PT Astra Serif" w:hAnsi="PT Astra Serif" w:cs="Times New Roman"/>
                <w:snapToGrid w:val="0"/>
                <w:sz w:val="24"/>
                <w:szCs w:val="24"/>
              </w:rPr>
              <w:t>г. Димитровград</w:t>
            </w:r>
          </w:p>
        </w:tc>
        <w:tc>
          <w:tcPr>
            <w:tcW w:w="2977" w:type="dxa"/>
          </w:tcPr>
          <w:p w:rsidR="007F0220" w:rsidRPr="007F192B" w:rsidRDefault="007F0220"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33</w:t>
            </w:r>
          </w:p>
        </w:tc>
        <w:tc>
          <w:tcPr>
            <w:tcW w:w="2970" w:type="dxa"/>
          </w:tcPr>
          <w:p w:rsidR="007F0220" w:rsidRPr="007F192B" w:rsidRDefault="007F0220"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142</w:t>
            </w:r>
          </w:p>
        </w:tc>
      </w:tr>
      <w:tr w:rsidR="007F0220" w:rsidRPr="007F192B" w:rsidTr="007F0220">
        <w:tc>
          <w:tcPr>
            <w:tcW w:w="391" w:type="dxa"/>
          </w:tcPr>
          <w:p w:rsidR="007F0220" w:rsidRPr="007F192B" w:rsidRDefault="007F0220" w:rsidP="000C42D8">
            <w:pPr>
              <w:autoSpaceDE w:val="0"/>
              <w:autoSpaceDN w:val="0"/>
              <w:adjustRightInd w:val="0"/>
              <w:jc w:val="both"/>
              <w:rPr>
                <w:rFonts w:ascii="PT Astra Serif" w:hAnsi="PT Astra Serif" w:cs="Times New Roman"/>
                <w:snapToGrid w:val="0"/>
                <w:sz w:val="24"/>
                <w:szCs w:val="24"/>
              </w:rPr>
            </w:pPr>
          </w:p>
        </w:tc>
        <w:tc>
          <w:tcPr>
            <w:tcW w:w="3290" w:type="dxa"/>
          </w:tcPr>
          <w:p w:rsidR="007F0220" w:rsidRPr="007F192B" w:rsidRDefault="007F0220"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Сурский</w:t>
            </w:r>
            <w:proofErr w:type="spellEnd"/>
            <w:r w:rsidRPr="007F192B">
              <w:rPr>
                <w:rFonts w:ascii="PT Astra Serif" w:hAnsi="PT Astra Serif" w:cs="Times New Roman"/>
                <w:snapToGrid w:val="0"/>
                <w:sz w:val="24"/>
                <w:szCs w:val="24"/>
              </w:rPr>
              <w:t xml:space="preserve"> район</w:t>
            </w:r>
          </w:p>
        </w:tc>
        <w:tc>
          <w:tcPr>
            <w:tcW w:w="2977" w:type="dxa"/>
          </w:tcPr>
          <w:p w:rsidR="007F0220" w:rsidRPr="007F192B" w:rsidRDefault="007F0220"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28</w:t>
            </w:r>
          </w:p>
        </w:tc>
        <w:tc>
          <w:tcPr>
            <w:tcW w:w="2970" w:type="dxa"/>
          </w:tcPr>
          <w:p w:rsidR="007F0220" w:rsidRPr="007F192B" w:rsidRDefault="007F0220"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38</w:t>
            </w:r>
          </w:p>
        </w:tc>
      </w:tr>
      <w:tr w:rsidR="007F0220" w:rsidRPr="007F192B" w:rsidTr="007F0220">
        <w:tc>
          <w:tcPr>
            <w:tcW w:w="391" w:type="dxa"/>
          </w:tcPr>
          <w:p w:rsidR="007F0220" w:rsidRPr="007F192B" w:rsidRDefault="007F0220" w:rsidP="000C42D8">
            <w:pPr>
              <w:autoSpaceDE w:val="0"/>
              <w:autoSpaceDN w:val="0"/>
              <w:adjustRightInd w:val="0"/>
              <w:jc w:val="both"/>
              <w:rPr>
                <w:rFonts w:ascii="PT Astra Serif" w:hAnsi="PT Astra Serif" w:cs="Times New Roman"/>
                <w:snapToGrid w:val="0"/>
                <w:sz w:val="24"/>
                <w:szCs w:val="24"/>
              </w:rPr>
            </w:pPr>
          </w:p>
        </w:tc>
        <w:tc>
          <w:tcPr>
            <w:tcW w:w="3290" w:type="dxa"/>
          </w:tcPr>
          <w:p w:rsidR="007F0220" w:rsidRPr="007F192B" w:rsidRDefault="007F0220"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Сенгилеевский</w:t>
            </w:r>
            <w:proofErr w:type="spellEnd"/>
            <w:r w:rsidRPr="007F192B">
              <w:rPr>
                <w:rFonts w:ascii="PT Astra Serif" w:hAnsi="PT Astra Serif" w:cs="Times New Roman"/>
                <w:snapToGrid w:val="0"/>
                <w:sz w:val="24"/>
                <w:szCs w:val="24"/>
              </w:rPr>
              <w:t xml:space="preserve"> район</w:t>
            </w:r>
          </w:p>
        </w:tc>
        <w:tc>
          <w:tcPr>
            <w:tcW w:w="2977" w:type="dxa"/>
          </w:tcPr>
          <w:p w:rsidR="007F0220" w:rsidRPr="007F192B" w:rsidRDefault="007F0220"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28</w:t>
            </w:r>
          </w:p>
        </w:tc>
        <w:tc>
          <w:tcPr>
            <w:tcW w:w="2970" w:type="dxa"/>
          </w:tcPr>
          <w:p w:rsidR="007F0220" w:rsidRPr="007F192B" w:rsidRDefault="007F0220"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33</w:t>
            </w:r>
          </w:p>
        </w:tc>
      </w:tr>
      <w:tr w:rsidR="007F0220" w:rsidRPr="007F192B" w:rsidTr="007F0220">
        <w:tc>
          <w:tcPr>
            <w:tcW w:w="391" w:type="dxa"/>
          </w:tcPr>
          <w:p w:rsidR="007F0220" w:rsidRPr="007F192B" w:rsidRDefault="007F0220" w:rsidP="000C42D8">
            <w:pPr>
              <w:autoSpaceDE w:val="0"/>
              <w:autoSpaceDN w:val="0"/>
              <w:adjustRightInd w:val="0"/>
              <w:jc w:val="both"/>
              <w:rPr>
                <w:rFonts w:ascii="PT Astra Serif" w:hAnsi="PT Astra Serif" w:cs="Times New Roman"/>
                <w:snapToGrid w:val="0"/>
                <w:sz w:val="24"/>
                <w:szCs w:val="24"/>
              </w:rPr>
            </w:pPr>
          </w:p>
        </w:tc>
        <w:tc>
          <w:tcPr>
            <w:tcW w:w="3290" w:type="dxa"/>
          </w:tcPr>
          <w:p w:rsidR="007F0220" w:rsidRPr="007F192B" w:rsidRDefault="002566AE"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Цильнинский</w:t>
            </w:r>
            <w:proofErr w:type="spellEnd"/>
            <w:r w:rsidRPr="007F192B">
              <w:rPr>
                <w:rFonts w:ascii="PT Astra Serif" w:hAnsi="PT Astra Serif" w:cs="Times New Roman"/>
                <w:snapToGrid w:val="0"/>
                <w:sz w:val="24"/>
                <w:szCs w:val="24"/>
              </w:rPr>
              <w:t xml:space="preserve"> район</w:t>
            </w:r>
          </w:p>
        </w:tc>
        <w:tc>
          <w:tcPr>
            <w:tcW w:w="2977" w:type="dxa"/>
          </w:tcPr>
          <w:p w:rsidR="007F0220" w:rsidRPr="007F192B" w:rsidRDefault="002566AE"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23</w:t>
            </w:r>
          </w:p>
        </w:tc>
        <w:tc>
          <w:tcPr>
            <w:tcW w:w="2970" w:type="dxa"/>
          </w:tcPr>
          <w:p w:rsidR="007F0220" w:rsidRPr="007F192B" w:rsidRDefault="002566AE"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29</w:t>
            </w:r>
          </w:p>
        </w:tc>
      </w:tr>
      <w:tr w:rsidR="007F0220" w:rsidRPr="007F192B" w:rsidTr="007F0220">
        <w:tc>
          <w:tcPr>
            <w:tcW w:w="391" w:type="dxa"/>
          </w:tcPr>
          <w:p w:rsidR="007F0220" w:rsidRPr="007F192B" w:rsidRDefault="007F0220" w:rsidP="00B3433E">
            <w:pPr>
              <w:autoSpaceDE w:val="0"/>
              <w:autoSpaceDN w:val="0"/>
              <w:adjustRightInd w:val="0"/>
              <w:jc w:val="both"/>
              <w:rPr>
                <w:rFonts w:ascii="PT Astra Serif" w:hAnsi="PT Astra Serif" w:cs="Times New Roman"/>
                <w:snapToGrid w:val="0"/>
                <w:sz w:val="24"/>
                <w:szCs w:val="24"/>
              </w:rPr>
            </w:pPr>
          </w:p>
        </w:tc>
        <w:tc>
          <w:tcPr>
            <w:tcW w:w="3290" w:type="dxa"/>
          </w:tcPr>
          <w:p w:rsidR="007F0220" w:rsidRPr="007F192B" w:rsidRDefault="002566AE" w:rsidP="00B3433E">
            <w:pPr>
              <w:autoSpaceDE w:val="0"/>
              <w:autoSpaceDN w:val="0"/>
              <w:adjustRightInd w:val="0"/>
              <w:jc w:val="both"/>
              <w:rPr>
                <w:rFonts w:ascii="PT Astra Serif" w:hAnsi="PT Astra Serif" w:cs="Times New Roman"/>
                <w:snapToGrid w:val="0"/>
                <w:sz w:val="24"/>
                <w:szCs w:val="24"/>
              </w:rPr>
            </w:pPr>
            <w:r w:rsidRPr="007F192B">
              <w:rPr>
                <w:rFonts w:ascii="PT Astra Serif" w:hAnsi="PT Astra Serif" w:cs="Times New Roman"/>
                <w:snapToGrid w:val="0"/>
                <w:sz w:val="24"/>
                <w:szCs w:val="24"/>
              </w:rPr>
              <w:t>Павловский район</w:t>
            </w:r>
          </w:p>
        </w:tc>
        <w:tc>
          <w:tcPr>
            <w:tcW w:w="2977" w:type="dxa"/>
          </w:tcPr>
          <w:p w:rsidR="007F0220" w:rsidRPr="007F192B" w:rsidRDefault="002566AE"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21</w:t>
            </w:r>
          </w:p>
        </w:tc>
        <w:tc>
          <w:tcPr>
            <w:tcW w:w="2970" w:type="dxa"/>
          </w:tcPr>
          <w:p w:rsidR="007F0220" w:rsidRPr="007F192B" w:rsidRDefault="002566AE"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24</w:t>
            </w:r>
          </w:p>
        </w:tc>
      </w:tr>
      <w:tr w:rsidR="007F0220" w:rsidRPr="007F192B" w:rsidTr="007F0220">
        <w:tc>
          <w:tcPr>
            <w:tcW w:w="391" w:type="dxa"/>
          </w:tcPr>
          <w:p w:rsidR="007F0220" w:rsidRPr="007F192B" w:rsidRDefault="007F0220" w:rsidP="00B3433E">
            <w:pPr>
              <w:autoSpaceDE w:val="0"/>
              <w:autoSpaceDN w:val="0"/>
              <w:adjustRightInd w:val="0"/>
              <w:jc w:val="both"/>
              <w:rPr>
                <w:rFonts w:ascii="PT Astra Serif" w:hAnsi="PT Astra Serif" w:cs="Times New Roman"/>
                <w:snapToGrid w:val="0"/>
                <w:sz w:val="24"/>
                <w:szCs w:val="24"/>
              </w:rPr>
            </w:pPr>
          </w:p>
        </w:tc>
        <w:tc>
          <w:tcPr>
            <w:tcW w:w="3290" w:type="dxa"/>
          </w:tcPr>
          <w:p w:rsidR="007F0220" w:rsidRPr="007F192B" w:rsidRDefault="002566AE" w:rsidP="00B3433E">
            <w:pPr>
              <w:autoSpaceDE w:val="0"/>
              <w:autoSpaceDN w:val="0"/>
              <w:adjustRightInd w:val="0"/>
              <w:jc w:val="both"/>
              <w:rPr>
                <w:rFonts w:ascii="PT Astra Serif" w:hAnsi="PT Astra Serif" w:cs="Times New Roman"/>
                <w:snapToGrid w:val="0"/>
                <w:sz w:val="24"/>
                <w:szCs w:val="24"/>
              </w:rPr>
            </w:pPr>
            <w:r w:rsidRPr="007F192B">
              <w:rPr>
                <w:rFonts w:ascii="PT Astra Serif" w:hAnsi="PT Astra Serif" w:cs="Times New Roman"/>
                <w:snapToGrid w:val="0"/>
                <w:sz w:val="24"/>
                <w:szCs w:val="24"/>
              </w:rPr>
              <w:t>г. Ульяновск</w:t>
            </w:r>
          </w:p>
        </w:tc>
        <w:tc>
          <w:tcPr>
            <w:tcW w:w="2977" w:type="dxa"/>
          </w:tcPr>
          <w:p w:rsidR="007F0220" w:rsidRPr="007F192B" w:rsidRDefault="002566AE"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18</w:t>
            </w:r>
          </w:p>
        </w:tc>
        <w:tc>
          <w:tcPr>
            <w:tcW w:w="2970" w:type="dxa"/>
          </w:tcPr>
          <w:p w:rsidR="007F0220" w:rsidRPr="007F192B" w:rsidRDefault="002566AE"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316</w:t>
            </w:r>
          </w:p>
        </w:tc>
      </w:tr>
      <w:tr w:rsidR="007F0220" w:rsidRPr="007F192B" w:rsidTr="007F0220">
        <w:tc>
          <w:tcPr>
            <w:tcW w:w="391" w:type="dxa"/>
          </w:tcPr>
          <w:p w:rsidR="007F0220" w:rsidRPr="007F192B" w:rsidRDefault="007F0220" w:rsidP="00B3433E">
            <w:pPr>
              <w:autoSpaceDE w:val="0"/>
              <w:autoSpaceDN w:val="0"/>
              <w:adjustRightInd w:val="0"/>
              <w:jc w:val="both"/>
              <w:rPr>
                <w:rFonts w:ascii="PT Astra Serif" w:hAnsi="PT Astra Serif" w:cs="Times New Roman"/>
                <w:snapToGrid w:val="0"/>
                <w:sz w:val="24"/>
                <w:szCs w:val="24"/>
              </w:rPr>
            </w:pPr>
          </w:p>
        </w:tc>
        <w:tc>
          <w:tcPr>
            <w:tcW w:w="3290" w:type="dxa"/>
          </w:tcPr>
          <w:p w:rsidR="007F0220" w:rsidRPr="007F192B" w:rsidRDefault="002566AE" w:rsidP="00B3433E">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Мелекесский</w:t>
            </w:r>
            <w:proofErr w:type="spellEnd"/>
            <w:r w:rsidRPr="007F192B">
              <w:rPr>
                <w:rFonts w:ascii="PT Astra Serif" w:hAnsi="PT Astra Serif" w:cs="Times New Roman"/>
                <w:snapToGrid w:val="0"/>
                <w:sz w:val="24"/>
                <w:szCs w:val="24"/>
              </w:rPr>
              <w:t xml:space="preserve"> район</w:t>
            </w:r>
          </w:p>
        </w:tc>
        <w:tc>
          <w:tcPr>
            <w:tcW w:w="2977" w:type="dxa"/>
          </w:tcPr>
          <w:p w:rsidR="007F0220" w:rsidRPr="007F192B" w:rsidRDefault="002566AE"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17</w:t>
            </w:r>
          </w:p>
        </w:tc>
        <w:tc>
          <w:tcPr>
            <w:tcW w:w="2970" w:type="dxa"/>
          </w:tcPr>
          <w:p w:rsidR="007F0220" w:rsidRPr="007F192B" w:rsidRDefault="002566AE"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18</w:t>
            </w:r>
          </w:p>
        </w:tc>
      </w:tr>
      <w:tr w:rsidR="002566AE" w:rsidRPr="007F192B" w:rsidTr="000C42D8">
        <w:tc>
          <w:tcPr>
            <w:tcW w:w="391"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
        </w:tc>
        <w:tc>
          <w:tcPr>
            <w:tcW w:w="3290"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Вешкаймский</w:t>
            </w:r>
            <w:proofErr w:type="spellEnd"/>
            <w:r w:rsidRPr="007F192B">
              <w:rPr>
                <w:rFonts w:ascii="PT Astra Serif" w:hAnsi="PT Astra Serif" w:cs="Times New Roman"/>
                <w:snapToGrid w:val="0"/>
                <w:sz w:val="24"/>
                <w:szCs w:val="24"/>
              </w:rPr>
              <w:t xml:space="preserve"> район</w:t>
            </w:r>
          </w:p>
        </w:tc>
        <w:tc>
          <w:tcPr>
            <w:tcW w:w="2977"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15</w:t>
            </w:r>
          </w:p>
        </w:tc>
        <w:tc>
          <w:tcPr>
            <w:tcW w:w="2970"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24</w:t>
            </w:r>
          </w:p>
        </w:tc>
      </w:tr>
      <w:tr w:rsidR="002566AE" w:rsidRPr="007F192B" w:rsidTr="000C42D8">
        <w:tc>
          <w:tcPr>
            <w:tcW w:w="391"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
        </w:tc>
        <w:tc>
          <w:tcPr>
            <w:tcW w:w="3290"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Тереньгульский</w:t>
            </w:r>
            <w:proofErr w:type="spellEnd"/>
            <w:r w:rsidRPr="007F192B">
              <w:rPr>
                <w:rFonts w:ascii="PT Astra Serif" w:hAnsi="PT Astra Serif" w:cs="Times New Roman"/>
                <w:snapToGrid w:val="0"/>
                <w:sz w:val="24"/>
                <w:szCs w:val="24"/>
              </w:rPr>
              <w:t xml:space="preserve"> район</w:t>
            </w:r>
          </w:p>
        </w:tc>
        <w:tc>
          <w:tcPr>
            <w:tcW w:w="2977"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15</w:t>
            </w:r>
          </w:p>
        </w:tc>
        <w:tc>
          <w:tcPr>
            <w:tcW w:w="2970"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21</w:t>
            </w:r>
          </w:p>
        </w:tc>
      </w:tr>
      <w:tr w:rsidR="002566AE" w:rsidRPr="007F192B" w:rsidTr="000C42D8">
        <w:tc>
          <w:tcPr>
            <w:tcW w:w="391"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
        </w:tc>
        <w:tc>
          <w:tcPr>
            <w:tcW w:w="3290"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Барышский</w:t>
            </w:r>
            <w:proofErr w:type="spellEnd"/>
            <w:r w:rsidRPr="007F192B">
              <w:rPr>
                <w:rFonts w:ascii="PT Astra Serif" w:hAnsi="PT Astra Serif" w:cs="Times New Roman"/>
                <w:snapToGrid w:val="0"/>
                <w:sz w:val="24"/>
                <w:szCs w:val="24"/>
              </w:rPr>
              <w:t xml:space="preserve"> район</w:t>
            </w:r>
          </w:p>
        </w:tc>
        <w:tc>
          <w:tcPr>
            <w:tcW w:w="2977"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14</w:t>
            </w:r>
          </w:p>
        </w:tc>
        <w:tc>
          <w:tcPr>
            <w:tcW w:w="2970"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37</w:t>
            </w:r>
          </w:p>
        </w:tc>
      </w:tr>
      <w:tr w:rsidR="002566AE" w:rsidRPr="007F192B" w:rsidTr="000C42D8">
        <w:tc>
          <w:tcPr>
            <w:tcW w:w="391"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
        </w:tc>
        <w:tc>
          <w:tcPr>
            <w:tcW w:w="3290"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Майнский</w:t>
            </w:r>
            <w:proofErr w:type="spellEnd"/>
            <w:r w:rsidRPr="007F192B">
              <w:rPr>
                <w:rFonts w:ascii="PT Astra Serif" w:hAnsi="PT Astra Serif" w:cs="Times New Roman"/>
                <w:snapToGrid w:val="0"/>
                <w:sz w:val="24"/>
                <w:szCs w:val="24"/>
              </w:rPr>
              <w:t xml:space="preserve"> район</w:t>
            </w:r>
          </w:p>
        </w:tc>
        <w:tc>
          <w:tcPr>
            <w:tcW w:w="2977"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11</w:t>
            </w:r>
          </w:p>
        </w:tc>
        <w:tc>
          <w:tcPr>
            <w:tcW w:w="2970"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14</w:t>
            </w:r>
          </w:p>
        </w:tc>
      </w:tr>
      <w:tr w:rsidR="002566AE" w:rsidRPr="007F192B" w:rsidTr="000C42D8">
        <w:tc>
          <w:tcPr>
            <w:tcW w:w="391"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
        </w:tc>
        <w:tc>
          <w:tcPr>
            <w:tcW w:w="3290"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r w:rsidRPr="007F192B">
              <w:rPr>
                <w:rFonts w:ascii="PT Astra Serif" w:hAnsi="PT Astra Serif" w:cs="Times New Roman"/>
                <w:snapToGrid w:val="0"/>
                <w:sz w:val="24"/>
                <w:szCs w:val="24"/>
              </w:rPr>
              <w:t>Новоспасский район</w:t>
            </w:r>
          </w:p>
        </w:tc>
        <w:tc>
          <w:tcPr>
            <w:tcW w:w="2977"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9</w:t>
            </w:r>
          </w:p>
        </w:tc>
        <w:tc>
          <w:tcPr>
            <w:tcW w:w="2970"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18</w:t>
            </w:r>
          </w:p>
        </w:tc>
      </w:tr>
      <w:tr w:rsidR="002566AE" w:rsidRPr="007F192B" w:rsidTr="000C42D8">
        <w:tc>
          <w:tcPr>
            <w:tcW w:w="391"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
        </w:tc>
        <w:tc>
          <w:tcPr>
            <w:tcW w:w="3290"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r w:rsidRPr="007F192B">
              <w:rPr>
                <w:rFonts w:ascii="PT Astra Serif" w:hAnsi="PT Astra Serif" w:cs="Times New Roman"/>
                <w:snapToGrid w:val="0"/>
                <w:sz w:val="24"/>
                <w:szCs w:val="24"/>
              </w:rPr>
              <w:t>Радищевский район</w:t>
            </w:r>
          </w:p>
        </w:tc>
        <w:tc>
          <w:tcPr>
            <w:tcW w:w="2977"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9</w:t>
            </w:r>
          </w:p>
        </w:tc>
        <w:tc>
          <w:tcPr>
            <w:tcW w:w="2970"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15</w:t>
            </w:r>
          </w:p>
        </w:tc>
      </w:tr>
      <w:tr w:rsidR="002566AE" w:rsidRPr="007F192B" w:rsidTr="000C42D8">
        <w:tc>
          <w:tcPr>
            <w:tcW w:w="391"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
        </w:tc>
        <w:tc>
          <w:tcPr>
            <w:tcW w:w="3290"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Новомалыклинский</w:t>
            </w:r>
            <w:proofErr w:type="spellEnd"/>
            <w:r w:rsidRPr="007F192B">
              <w:rPr>
                <w:rFonts w:ascii="PT Astra Serif" w:hAnsi="PT Astra Serif" w:cs="Times New Roman"/>
                <w:snapToGrid w:val="0"/>
                <w:sz w:val="24"/>
                <w:szCs w:val="24"/>
              </w:rPr>
              <w:t xml:space="preserve"> район</w:t>
            </w:r>
          </w:p>
        </w:tc>
        <w:tc>
          <w:tcPr>
            <w:tcW w:w="2977"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9</w:t>
            </w:r>
          </w:p>
        </w:tc>
        <w:tc>
          <w:tcPr>
            <w:tcW w:w="2970"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11</w:t>
            </w:r>
          </w:p>
        </w:tc>
      </w:tr>
      <w:tr w:rsidR="007B5117" w:rsidRPr="007F192B" w:rsidTr="000C42D8">
        <w:tc>
          <w:tcPr>
            <w:tcW w:w="391" w:type="dxa"/>
          </w:tcPr>
          <w:p w:rsidR="007B5117" w:rsidRPr="007F192B" w:rsidRDefault="007B5117" w:rsidP="000C42D8">
            <w:pPr>
              <w:autoSpaceDE w:val="0"/>
              <w:autoSpaceDN w:val="0"/>
              <w:adjustRightInd w:val="0"/>
              <w:jc w:val="both"/>
              <w:rPr>
                <w:rFonts w:ascii="PT Astra Serif" w:hAnsi="PT Astra Serif" w:cs="Times New Roman"/>
                <w:snapToGrid w:val="0"/>
                <w:sz w:val="24"/>
                <w:szCs w:val="24"/>
              </w:rPr>
            </w:pPr>
          </w:p>
        </w:tc>
        <w:tc>
          <w:tcPr>
            <w:tcW w:w="3290" w:type="dxa"/>
          </w:tcPr>
          <w:p w:rsidR="007B5117" w:rsidRPr="007F192B" w:rsidRDefault="007B5117"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Кузоватовский</w:t>
            </w:r>
            <w:proofErr w:type="spellEnd"/>
            <w:r w:rsidRPr="007F192B">
              <w:rPr>
                <w:rFonts w:ascii="PT Astra Serif" w:hAnsi="PT Astra Serif" w:cs="Times New Roman"/>
                <w:snapToGrid w:val="0"/>
                <w:sz w:val="24"/>
                <w:szCs w:val="24"/>
              </w:rPr>
              <w:t xml:space="preserve"> район</w:t>
            </w:r>
          </w:p>
        </w:tc>
        <w:tc>
          <w:tcPr>
            <w:tcW w:w="2977" w:type="dxa"/>
          </w:tcPr>
          <w:p w:rsidR="007B5117" w:rsidRPr="007F192B" w:rsidRDefault="007B5117"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8</w:t>
            </w:r>
          </w:p>
        </w:tc>
        <w:tc>
          <w:tcPr>
            <w:tcW w:w="2970" w:type="dxa"/>
          </w:tcPr>
          <w:p w:rsidR="007B5117" w:rsidRPr="007F192B" w:rsidRDefault="007B5117"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37</w:t>
            </w:r>
          </w:p>
        </w:tc>
      </w:tr>
      <w:tr w:rsidR="002566AE" w:rsidRPr="007F192B" w:rsidTr="000C42D8">
        <w:tc>
          <w:tcPr>
            <w:tcW w:w="391"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
        </w:tc>
        <w:tc>
          <w:tcPr>
            <w:tcW w:w="3290"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r w:rsidRPr="007F192B">
              <w:rPr>
                <w:rFonts w:ascii="PT Astra Serif" w:hAnsi="PT Astra Serif" w:cs="Times New Roman"/>
                <w:snapToGrid w:val="0"/>
                <w:sz w:val="24"/>
                <w:szCs w:val="24"/>
              </w:rPr>
              <w:t xml:space="preserve">г. </w:t>
            </w:r>
            <w:proofErr w:type="spellStart"/>
            <w:r w:rsidRPr="007F192B">
              <w:rPr>
                <w:rFonts w:ascii="PT Astra Serif" w:hAnsi="PT Astra Serif" w:cs="Times New Roman"/>
                <w:snapToGrid w:val="0"/>
                <w:sz w:val="24"/>
                <w:szCs w:val="24"/>
              </w:rPr>
              <w:t>Новоульяновск</w:t>
            </w:r>
            <w:proofErr w:type="spellEnd"/>
          </w:p>
        </w:tc>
        <w:tc>
          <w:tcPr>
            <w:tcW w:w="2977"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8</w:t>
            </w:r>
          </w:p>
        </w:tc>
        <w:tc>
          <w:tcPr>
            <w:tcW w:w="2970"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17</w:t>
            </w:r>
          </w:p>
        </w:tc>
      </w:tr>
      <w:tr w:rsidR="002566AE" w:rsidRPr="007F192B" w:rsidTr="000C42D8">
        <w:tc>
          <w:tcPr>
            <w:tcW w:w="391"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
        </w:tc>
        <w:tc>
          <w:tcPr>
            <w:tcW w:w="3290"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Старокулаткинский</w:t>
            </w:r>
            <w:proofErr w:type="spellEnd"/>
            <w:r w:rsidRPr="007F192B">
              <w:rPr>
                <w:rFonts w:ascii="PT Astra Serif" w:hAnsi="PT Astra Serif" w:cs="Times New Roman"/>
                <w:snapToGrid w:val="0"/>
                <w:sz w:val="24"/>
                <w:szCs w:val="24"/>
              </w:rPr>
              <w:t xml:space="preserve"> район</w:t>
            </w:r>
          </w:p>
        </w:tc>
        <w:tc>
          <w:tcPr>
            <w:tcW w:w="2977"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8</w:t>
            </w:r>
          </w:p>
        </w:tc>
        <w:tc>
          <w:tcPr>
            <w:tcW w:w="2970"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13</w:t>
            </w:r>
          </w:p>
        </w:tc>
      </w:tr>
      <w:tr w:rsidR="002566AE" w:rsidRPr="007F192B" w:rsidTr="000C42D8">
        <w:tc>
          <w:tcPr>
            <w:tcW w:w="391"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
        </w:tc>
        <w:tc>
          <w:tcPr>
            <w:tcW w:w="3290"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r w:rsidRPr="007F192B">
              <w:rPr>
                <w:rFonts w:ascii="PT Astra Serif" w:hAnsi="PT Astra Serif" w:cs="Times New Roman"/>
                <w:snapToGrid w:val="0"/>
                <w:sz w:val="24"/>
                <w:szCs w:val="24"/>
              </w:rPr>
              <w:t>Ульяновский район</w:t>
            </w:r>
          </w:p>
        </w:tc>
        <w:tc>
          <w:tcPr>
            <w:tcW w:w="2977"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5</w:t>
            </w:r>
          </w:p>
        </w:tc>
        <w:tc>
          <w:tcPr>
            <w:tcW w:w="2970"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29</w:t>
            </w:r>
          </w:p>
        </w:tc>
      </w:tr>
      <w:tr w:rsidR="007F0220" w:rsidRPr="007F192B" w:rsidTr="007F0220">
        <w:tc>
          <w:tcPr>
            <w:tcW w:w="391" w:type="dxa"/>
          </w:tcPr>
          <w:p w:rsidR="007F0220" w:rsidRPr="007F192B" w:rsidRDefault="007F0220" w:rsidP="00B3433E">
            <w:pPr>
              <w:autoSpaceDE w:val="0"/>
              <w:autoSpaceDN w:val="0"/>
              <w:adjustRightInd w:val="0"/>
              <w:jc w:val="both"/>
              <w:rPr>
                <w:rFonts w:ascii="PT Astra Serif" w:hAnsi="PT Astra Serif" w:cs="Times New Roman"/>
                <w:snapToGrid w:val="0"/>
                <w:sz w:val="24"/>
                <w:szCs w:val="24"/>
              </w:rPr>
            </w:pPr>
          </w:p>
        </w:tc>
        <w:tc>
          <w:tcPr>
            <w:tcW w:w="3290" w:type="dxa"/>
          </w:tcPr>
          <w:p w:rsidR="007F0220" w:rsidRPr="007F192B" w:rsidRDefault="002566AE" w:rsidP="00B3433E">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Чердаклинский</w:t>
            </w:r>
            <w:proofErr w:type="spellEnd"/>
            <w:r w:rsidRPr="007F192B">
              <w:rPr>
                <w:rFonts w:ascii="PT Astra Serif" w:hAnsi="PT Astra Serif" w:cs="Times New Roman"/>
                <w:snapToGrid w:val="0"/>
                <w:sz w:val="24"/>
                <w:szCs w:val="24"/>
              </w:rPr>
              <w:t xml:space="preserve"> район</w:t>
            </w:r>
          </w:p>
        </w:tc>
        <w:tc>
          <w:tcPr>
            <w:tcW w:w="2977" w:type="dxa"/>
          </w:tcPr>
          <w:p w:rsidR="007F0220" w:rsidRPr="007F192B" w:rsidRDefault="002566AE"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5</w:t>
            </w:r>
          </w:p>
        </w:tc>
        <w:tc>
          <w:tcPr>
            <w:tcW w:w="2970" w:type="dxa"/>
          </w:tcPr>
          <w:p w:rsidR="007F0220" w:rsidRPr="007F192B" w:rsidRDefault="002566AE" w:rsidP="007F0220">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22</w:t>
            </w:r>
          </w:p>
        </w:tc>
      </w:tr>
      <w:tr w:rsidR="002566AE" w:rsidRPr="007F192B" w:rsidTr="000C42D8">
        <w:tc>
          <w:tcPr>
            <w:tcW w:w="391"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
        </w:tc>
        <w:tc>
          <w:tcPr>
            <w:tcW w:w="3290" w:type="dxa"/>
          </w:tcPr>
          <w:p w:rsidR="002566AE" w:rsidRPr="007F192B" w:rsidRDefault="002566AE" w:rsidP="000C42D8">
            <w:pPr>
              <w:autoSpaceDE w:val="0"/>
              <w:autoSpaceDN w:val="0"/>
              <w:adjustRightInd w:val="0"/>
              <w:jc w:val="both"/>
              <w:rPr>
                <w:rFonts w:ascii="PT Astra Serif" w:hAnsi="PT Astra Serif" w:cs="Times New Roman"/>
                <w:snapToGrid w:val="0"/>
                <w:sz w:val="24"/>
                <w:szCs w:val="24"/>
              </w:rPr>
            </w:pPr>
            <w:proofErr w:type="spellStart"/>
            <w:r w:rsidRPr="007F192B">
              <w:rPr>
                <w:rFonts w:ascii="PT Astra Serif" w:hAnsi="PT Astra Serif" w:cs="Times New Roman"/>
                <w:snapToGrid w:val="0"/>
                <w:sz w:val="24"/>
                <w:szCs w:val="24"/>
              </w:rPr>
              <w:t>Базарносызганский</w:t>
            </w:r>
            <w:proofErr w:type="spellEnd"/>
            <w:r w:rsidRPr="007F192B">
              <w:rPr>
                <w:rFonts w:ascii="PT Astra Serif" w:hAnsi="PT Astra Serif" w:cs="Times New Roman"/>
                <w:snapToGrid w:val="0"/>
                <w:sz w:val="24"/>
                <w:szCs w:val="24"/>
              </w:rPr>
              <w:t xml:space="preserve"> район</w:t>
            </w:r>
          </w:p>
        </w:tc>
        <w:tc>
          <w:tcPr>
            <w:tcW w:w="2977"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3</w:t>
            </w:r>
          </w:p>
        </w:tc>
        <w:tc>
          <w:tcPr>
            <w:tcW w:w="2970" w:type="dxa"/>
          </w:tcPr>
          <w:p w:rsidR="002566AE" w:rsidRPr="007F192B" w:rsidRDefault="002566AE" w:rsidP="000C42D8">
            <w:pPr>
              <w:autoSpaceDE w:val="0"/>
              <w:autoSpaceDN w:val="0"/>
              <w:adjustRightInd w:val="0"/>
              <w:jc w:val="center"/>
              <w:rPr>
                <w:rFonts w:ascii="PT Astra Serif" w:hAnsi="PT Astra Serif" w:cs="Times New Roman"/>
                <w:snapToGrid w:val="0"/>
                <w:sz w:val="24"/>
                <w:szCs w:val="24"/>
              </w:rPr>
            </w:pPr>
            <w:r w:rsidRPr="007F192B">
              <w:rPr>
                <w:rFonts w:ascii="PT Astra Serif" w:hAnsi="PT Astra Serif" w:cs="Times New Roman"/>
                <w:snapToGrid w:val="0"/>
                <w:sz w:val="24"/>
                <w:szCs w:val="24"/>
              </w:rPr>
              <w:t>10</w:t>
            </w:r>
          </w:p>
        </w:tc>
      </w:tr>
    </w:tbl>
    <w:p w:rsidR="007F0220" w:rsidRPr="007F192B" w:rsidRDefault="007F0220" w:rsidP="00B3433E">
      <w:pPr>
        <w:autoSpaceDE w:val="0"/>
        <w:autoSpaceDN w:val="0"/>
        <w:adjustRightInd w:val="0"/>
        <w:spacing w:after="0"/>
        <w:ind w:firstLine="709"/>
        <w:jc w:val="both"/>
        <w:rPr>
          <w:rFonts w:ascii="PT Astra Serif" w:hAnsi="PT Astra Serif" w:cs="Times New Roman"/>
          <w:snapToGrid w:val="0"/>
          <w:sz w:val="27"/>
          <w:szCs w:val="27"/>
        </w:rPr>
      </w:pPr>
    </w:p>
    <w:p w:rsidR="000039AF" w:rsidRPr="007F192B" w:rsidRDefault="007B5117" w:rsidP="000039AF">
      <w:pPr>
        <w:autoSpaceDE w:val="0"/>
        <w:autoSpaceDN w:val="0"/>
        <w:adjustRightInd w:val="0"/>
        <w:spacing w:after="0" w:line="240" w:lineRule="auto"/>
        <w:ind w:firstLine="709"/>
        <w:jc w:val="both"/>
        <w:rPr>
          <w:rFonts w:ascii="PT Astra Serif" w:hAnsi="PT Astra Serif" w:cs="Times New Roman"/>
          <w:sz w:val="27"/>
          <w:szCs w:val="27"/>
        </w:rPr>
      </w:pPr>
      <w:r w:rsidRPr="007F192B">
        <w:rPr>
          <w:rFonts w:ascii="PT Astra Serif" w:hAnsi="PT Astra Serif" w:cs="Times New Roman"/>
          <w:snapToGrid w:val="0"/>
          <w:sz w:val="27"/>
          <w:szCs w:val="27"/>
        </w:rPr>
        <w:t xml:space="preserve">По данным прокуратуры Ульяновской области </w:t>
      </w:r>
      <w:r w:rsidR="000039AF" w:rsidRPr="007F192B">
        <w:rPr>
          <w:rFonts w:ascii="PT Astra Serif" w:hAnsi="PT Astra Serif" w:cs="Times New Roman"/>
          <w:snapToGrid w:val="0"/>
          <w:sz w:val="27"/>
          <w:szCs w:val="27"/>
        </w:rPr>
        <w:t>«В</w:t>
      </w:r>
      <w:r w:rsidR="000039AF" w:rsidRPr="007F192B">
        <w:rPr>
          <w:rFonts w:ascii="PT Astra Serif" w:hAnsi="PT Astra Serif" w:cs="Times New Roman"/>
          <w:sz w:val="27"/>
          <w:szCs w:val="27"/>
        </w:rPr>
        <w:t>следствие отсутствия</w:t>
      </w:r>
      <w:r w:rsidR="000039AF" w:rsidRPr="007F192B">
        <w:rPr>
          <w:rFonts w:ascii="PT Astra Serif" w:hAnsi="PT Astra Serif" w:cs="Times New Roman"/>
          <w:sz w:val="28"/>
          <w:szCs w:val="28"/>
        </w:rPr>
        <w:t xml:space="preserve"> </w:t>
      </w:r>
      <w:r w:rsidR="000039AF" w:rsidRPr="007F192B">
        <w:rPr>
          <w:rFonts w:ascii="PT Astra Serif" w:hAnsi="PT Astra Serif" w:cs="Times New Roman"/>
          <w:sz w:val="27"/>
          <w:szCs w:val="27"/>
        </w:rPr>
        <w:t>должного контроля со стороны Министерства строительства и архитектуры области пустует и приведена в непригодное для проживания состояние квартира умершего более 4 лет назад (</w:t>
      </w:r>
      <w:proofErr w:type="spellStart"/>
      <w:r w:rsidR="000039AF" w:rsidRPr="007F192B">
        <w:rPr>
          <w:rFonts w:ascii="PT Astra Serif" w:hAnsi="PT Astra Serif" w:cs="Times New Roman"/>
          <w:sz w:val="27"/>
          <w:szCs w:val="27"/>
        </w:rPr>
        <w:t>р.п</w:t>
      </w:r>
      <w:proofErr w:type="spellEnd"/>
      <w:r w:rsidR="000039AF" w:rsidRPr="007F192B">
        <w:rPr>
          <w:rFonts w:ascii="PT Astra Serif" w:hAnsi="PT Astra Serif" w:cs="Times New Roman"/>
          <w:sz w:val="27"/>
          <w:szCs w:val="27"/>
        </w:rPr>
        <w:t>. Вешкайма).</w:t>
      </w:r>
    </w:p>
    <w:p w:rsidR="000039AF" w:rsidRPr="007F192B" w:rsidRDefault="000039AF" w:rsidP="000039AF">
      <w:pPr>
        <w:autoSpaceDE w:val="0"/>
        <w:autoSpaceDN w:val="0"/>
        <w:adjustRightInd w:val="0"/>
        <w:spacing w:after="0" w:line="240" w:lineRule="auto"/>
        <w:ind w:firstLine="709"/>
        <w:jc w:val="both"/>
        <w:rPr>
          <w:rFonts w:ascii="PT Astra Serif" w:hAnsi="PT Astra Serif" w:cs="Times New Roman"/>
          <w:sz w:val="27"/>
          <w:szCs w:val="27"/>
        </w:rPr>
      </w:pPr>
      <w:r w:rsidRPr="007F192B">
        <w:rPr>
          <w:rFonts w:ascii="PT Astra Serif" w:hAnsi="PT Astra Serif" w:cs="Times New Roman"/>
          <w:sz w:val="27"/>
          <w:szCs w:val="27"/>
        </w:rPr>
        <w:t xml:space="preserve">Между тем, по </w:t>
      </w:r>
      <w:proofErr w:type="spellStart"/>
      <w:r w:rsidRPr="007F192B">
        <w:rPr>
          <w:rFonts w:ascii="PT Astra Serif" w:hAnsi="PT Astra Serif" w:cs="Times New Roman"/>
          <w:sz w:val="27"/>
          <w:szCs w:val="27"/>
        </w:rPr>
        <w:t>Вешкаймскому</w:t>
      </w:r>
      <w:proofErr w:type="spellEnd"/>
      <w:r w:rsidRPr="007F192B">
        <w:rPr>
          <w:rFonts w:ascii="PT Astra Serif" w:hAnsi="PT Astra Serif" w:cs="Times New Roman"/>
          <w:sz w:val="27"/>
          <w:szCs w:val="27"/>
        </w:rPr>
        <w:t xml:space="preserve"> району в жилье нуждаются 36 совершеннолетних граждан.</w:t>
      </w:r>
    </w:p>
    <w:p w:rsidR="000039AF" w:rsidRPr="007F192B" w:rsidRDefault="000039AF" w:rsidP="000039AF">
      <w:pPr>
        <w:autoSpaceDE w:val="0"/>
        <w:autoSpaceDN w:val="0"/>
        <w:adjustRightInd w:val="0"/>
        <w:spacing w:after="0" w:line="240" w:lineRule="auto"/>
        <w:ind w:firstLine="709"/>
        <w:jc w:val="both"/>
        <w:rPr>
          <w:rFonts w:ascii="PT Astra Serif" w:hAnsi="PT Astra Serif" w:cs="Times New Roman"/>
          <w:sz w:val="27"/>
          <w:szCs w:val="27"/>
        </w:rPr>
      </w:pPr>
      <w:r w:rsidRPr="007F192B">
        <w:rPr>
          <w:rFonts w:ascii="PT Astra Serif" w:hAnsi="PT Astra Serif" w:cs="Times New Roman"/>
          <w:sz w:val="27"/>
          <w:szCs w:val="27"/>
        </w:rPr>
        <w:t xml:space="preserve">Еще одна квартира в </w:t>
      </w:r>
      <w:proofErr w:type="spellStart"/>
      <w:r w:rsidRPr="007F192B">
        <w:rPr>
          <w:rFonts w:ascii="PT Astra Serif" w:hAnsi="PT Astra Serif" w:cs="Times New Roman"/>
          <w:sz w:val="27"/>
          <w:szCs w:val="27"/>
        </w:rPr>
        <w:t>Вешкаймском</w:t>
      </w:r>
      <w:proofErr w:type="spellEnd"/>
      <w:r w:rsidRPr="007F192B">
        <w:rPr>
          <w:rFonts w:ascii="PT Astra Serif" w:hAnsi="PT Astra Serif" w:cs="Times New Roman"/>
          <w:sz w:val="27"/>
          <w:szCs w:val="27"/>
        </w:rPr>
        <w:t xml:space="preserve"> районе и одна квартира в Новоспасском районе из-за смерти детей-сирот пустуют более 1,5 лет и полугода соответственно.</w:t>
      </w:r>
    </w:p>
    <w:p w:rsidR="000039AF" w:rsidRPr="007F192B" w:rsidRDefault="000039AF" w:rsidP="000039AF">
      <w:pPr>
        <w:autoSpaceDE w:val="0"/>
        <w:autoSpaceDN w:val="0"/>
        <w:adjustRightInd w:val="0"/>
        <w:spacing w:after="0" w:line="240" w:lineRule="auto"/>
        <w:ind w:firstLine="709"/>
        <w:jc w:val="both"/>
        <w:rPr>
          <w:rFonts w:ascii="PT Astra Serif" w:hAnsi="PT Astra Serif" w:cs="Times New Roman"/>
          <w:sz w:val="27"/>
          <w:szCs w:val="27"/>
        </w:rPr>
      </w:pPr>
      <w:r w:rsidRPr="007F192B">
        <w:rPr>
          <w:rFonts w:ascii="PT Astra Serif" w:hAnsi="PT Astra Serif" w:cs="Times New Roman"/>
          <w:sz w:val="27"/>
          <w:szCs w:val="27"/>
        </w:rPr>
        <w:t xml:space="preserve">В </w:t>
      </w:r>
      <w:proofErr w:type="spellStart"/>
      <w:r w:rsidRPr="007F192B">
        <w:rPr>
          <w:rFonts w:ascii="PT Astra Serif" w:hAnsi="PT Astra Serif" w:cs="Times New Roman"/>
          <w:sz w:val="27"/>
          <w:szCs w:val="27"/>
        </w:rPr>
        <w:t>Карсунском</w:t>
      </w:r>
      <w:proofErr w:type="spellEnd"/>
      <w:r w:rsidRPr="007F192B">
        <w:rPr>
          <w:rFonts w:ascii="PT Astra Serif" w:hAnsi="PT Astra Serif" w:cs="Times New Roman"/>
          <w:sz w:val="27"/>
          <w:szCs w:val="27"/>
        </w:rPr>
        <w:t xml:space="preserve"> и </w:t>
      </w:r>
      <w:proofErr w:type="spellStart"/>
      <w:r w:rsidRPr="007F192B">
        <w:rPr>
          <w:rFonts w:ascii="PT Astra Serif" w:hAnsi="PT Astra Serif" w:cs="Times New Roman"/>
          <w:sz w:val="27"/>
          <w:szCs w:val="27"/>
        </w:rPr>
        <w:t>Барышском</w:t>
      </w:r>
      <w:proofErr w:type="spellEnd"/>
      <w:r w:rsidRPr="007F192B">
        <w:rPr>
          <w:rFonts w:ascii="PT Astra Serif" w:hAnsi="PT Astra Serif" w:cs="Times New Roman"/>
          <w:sz w:val="27"/>
          <w:szCs w:val="27"/>
        </w:rPr>
        <w:t xml:space="preserve"> районах выявлены квартиры, в которые возможен свободный доступ, и они захламлены вследствие </w:t>
      </w:r>
      <w:proofErr w:type="spellStart"/>
      <w:r w:rsidRPr="007F192B">
        <w:rPr>
          <w:rFonts w:ascii="PT Astra Serif" w:hAnsi="PT Astra Serif" w:cs="Times New Roman"/>
          <w:sz w:val="27"/>
          <w:szCs w:val="27"/>
        </w:rPr>
        <w:t>непроживания</w:t>
      </w:r>
      <w:proofErr w:type="spellEnd"/>
      <w:r w:rsidRPr="007F192B">
        <w:rPr>
          <w:rFonts w:ascii="PT Astra Serif" w:hAnsi="PT Astra Serif" w:cs="Times New Roman"/>
          <w:sz w:val="27"/>
          <w:szCs w:val="27"/>
        </w:rPr>
        <w:t xml:space="preserve"> в них людей. </w:t>
      </w:r>
    </w:p>
    <w:p w:rsidR="000039AF" w:rsidRPr="007F192B" w:rsidRDefault="000039AF" w:rsidP="000039AF">
      <w:pPr>
        <w:autoSpaceDE w:val="0"/>
        <w:autoSpaceDN w:val="0"/>
        <w:adjustRightInd w:val="0"/>
        <w:spacing w:after="0" w:line="240" w:lineRule="auto"/>
        <w:ind w:firstLine="709"/>
        <w:jc w:val="both"/>
        <w:rPr>
          <w:rFonts w:ascii="PT Astra Serif" w:hAnsi="PT Astra Serif" w:cs="Times New Roman"/>
          <w:sz w:val="27"/>
          <w:szCs w:val="27"/>
        </w:rPr>
      </w:pPr>
      <w:r w:rsidRPr="007F192B">
        <w:rPr>
          <w:rFonts w:ascii="PT Astra Serif" w:hAnsi="PT Astra Serif" w:cs="Times New Roman"/>
          <w:sz w:val="27"/>
          <w:szCs w:val="27"/>
        </w:rPr>
        <w:t xml:space="preserve">Из-за </w:t>
      </w:r>
      <w:proofErr w:type="spellStart"/>
      <w:r w:rsidRPr="007F192B">
        <w:rPr>
          <w:rFonts w:ascii="PT Astra Serif" w:hAnsi="PT Astra Serif" w:cs="Times New Roman"/>
          <w:sz w:val="27"/>
          <w:szCs w:val="27"/>
        </w:rPr>
        <w:t>непроведения</w:t>
      </w:r>
      <w:proofErr w:type="spellEnd"/>
      <w:r w:rsidRPr="007F192B">
        <w:rPr>
          <w:rFonts w:ascii="PT Astra Serif" w:hAnsi="PT Astra Serif" w:cs="Times New Roman"/>
          <w:sz w:val="27"/>
          <w:szCs w:val="27"/>
        </w:rPr>
        <w:t xml:space="preserve">, вопреки требованиям п. 9 Порядка предоставления жилых помещений специализированного государственного жилищного фонда Ульяновской области для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утвержденного постановлением Правительства Ульяновской области от 27.12.2012 № 644-П, </w:t>
      </w:r>
      <w:r w:rsidRPr="007F192B">
        <w:rPr>
          <w:rFonts w:ascii="PT Astra Serif" w:hAnsi="PT Astra Serif" w:cs="Times New Roman"/>
          <w:sz w:val="27"/>
          <w:szCs w:val="27"/>
        </w:rPr>
        <w:lastRenderedPageBreak/>
        <w:t xml:space="preserve">контрольных мероприятий детьми-сиротами в Ульяновском, </w:t>
      </w:r>
      <w:proofErr w:type="spellStart"/>
      <w:r w:rsidRPr="007F192B">
        <w:rPr>
          <w:rFonts w:ascii="PT Astra Serif" w:hAnsi="PT Astra Serif" w:cs="Times New Roman"/>
          <w:sz w:val="27"/>
          <w:szCs w:val="27"/>
        </w:rPr>
        <w:t>Майнском</w:t>
      </w:r>
      <w:proofErr w:type="spellEnd"/>
      <w:r w:rsidRPr="007F192B">
        <w:rPr>
          <w:rFonts w:ascii="PT Astra Serif" w:hAnsi="PT Astra Serif" w:cs="Times New Roman"/>
          <w:sz w:val="27"/>
          <w:szCs w:val="27"/>
        </w:rPr>
        <w:t xml:space="preserve">, </w:t>
      </w:r>
      <w:proofErr w:type="spellStart"/>
      <w:r w:rsidRPr="007F192B">
        <w:rPr>
          <w:rFonts w:ascii="PT Astra Serif" w:hAnsi="PT Astra Serif" w:cs="Times New Roman"/>
          <w:sz w:val="27"/>
          <w:szCs w:val="27"/>
        </w:rPr>
        <w:t>Карсунском</w:t>
      </w:r>
      <w:proofErr w:type="spellEnd"/>
      <w:r w:rsidRPr="007F192B">
        <w:rPr>
          <w:rFonts w:ascii="PT Astra Serif" w:hAnsi="PT Astra Serif" w:cs="Times New Roman"/>
          <w:sz w:val="27"/>
          <w:szCs w:val="27"/>
        </w:rPr>
        <w:t>, Сурском районах и г. Димитровграде квартиры сдаются в наём.».</w:t>
      </w:r>
    </w:p>
    <w:p w:rsidR="007B5117" w:rsidRPr="007F192B" w:rsidRDefault="007B5117" w:rsidP="000039AF">
      <w:pPr>
        <w:autoSpaceDE w:val="0"/>
        <w:autoSpaceDN w:val="0"/>
        <w:adjustRightInd w:val="0"/>
        <w:spacing w:after="0" w:line="240" w:lineRule="auto"/>
        <w:ind w:firstLine="709"/>
        <w:jc w:val="both"/>
        <w:rPr>
          <w:rFonts w:ascii="PT Astra Serif" w:hAnsi="PT Astra Serif" w:cs="Times New Roman"/>
          <w:snapToGrid w:val="0"/>
          <w:sz w:val="27"/>
          <w:szCs w:val="27"/>
        </w:rPr>
      </w:pPr>
    </w:p>
    <w:p w:rsidR="00442A98" w:rsidRPr="007F192B" w:rsidRDefault="00442A98" w:rsidP="00B3433E">
      <w:pPr>
        <w:pStyle w:val="s16"/>
        <w:shd w:val="clear" w:color="auto" w:fill="FFFFFF"/>
        <w:spacing w:before="0" w:beforeAutospacing="0" w:after="0" w:afterAutospacing="0"/>
        <w:jc w:val="both"/>
        <w:rPr>
          <w:rFonts w:ascii="PT Astra Serif" w:hAnsi="PT Astra Serif"/>
          <w:sz w:val="27"/>
          <w:szCs w:val="27"/>
          <w:shd w:val="clear" w:color="auto" w:fill="FFFFFF"/>
        </w:rPr>
      </w:pPr>
      <w:r w:rsidRPr="007F192B">
        <w:rPr>
          <w:rFonts w:ascii="PT Astra Serif" w:hAnsi="PT Astra Serif"/>
          <w:sz w:val="27"/>
          <w:szCs w:val="27"/>
        </w:rPr>
        <w:tab/>
        <w:t>Счётная палата Ульяновской области отмечает, что с 3 августа 2021 года</w:t>
      </w:r>
      <w:r w:rsidR="0017554C" w:rsidRPr="007F192B">
        <w:rPr>
          <w:rFonts w:ascii="PT Astra Serif" w:hAnsi="PT Astra Serif"/>
          <w:sz w:val="27"/>
          <w:szCs w:val="27"/>
        </w:rPr>
        <w:t xml:space="preserve">, с учетом изменений внесённых </w:t>
      </w:r>
      <w:r w:rsidR="0017554C" w:rsidRPr="007F192B">
        <w:rPr>
          <w:rFonts w:ascii="PT Astra Serif" w:hAnsi="PT Astra Serif"/>
          <w:sz w:val="27"/>
          <w:szCs w:val="27"/>
          <w:shd w:val="clear" w:color="auto" w:fill="FFFFFF"/>
        </w:rPr>
        <w:t xml:space="preserve">Постановлением Правительства Ульяновской области от 29 июля 2021 г. № 324-П «О внесении изменений в постановление Правительства Ульяновской области от 27.12.2012 №644-П» </w:t>
      </w:r>
      <w:r w:rsidRPr="007F192B">
        <w:rPr>
          <w:rFonts w:ascii="PT Astra Serif" w:hAnsi="PT Astra Serif"/>
          <w:sz w:val="27"/>
          <w:szCs w:val="27"/>
        </w:rPr>
        <w:t xml:space="preserve">полномочия по контролю </w:t>
      </w:r>
      <w:r w:rsidRPr="007F192B">
        <w:rPr>
          <w:rFonts w:ascii="PT Astra Serif" w:hAnsi="PT Astra Serif"/>
          <w:sz w:val="27"/>
          <w:szCs w:val="27"/>
          <w:shd w:val="clear" w:color="auto" w:fill="FFFFFF"/>
        </w:rPr>
        <w:t xml:space="preserve">за использованием жилых помещений,  </w:t>
      </w:r>
      <w:r w:rsidRPr="007F192B">
        <w:rPr>
          <w:rFonts w:ascii="PT Astra Serif" w:eastAsiaTheme="minorHAnsi" w:hAnsi="PT Astra Serif" w:cstheme="minorBidi"/>
          <w:sz w:val="27"/>
          <w:szCs w:val="27"/>
        </w:rPr>
        <w:t>специализированного государственного жилищного фонда Ульяновской области для детей-сирот и детей, оста</w:t>
      </w:r>
      <w:r w:rsidR="00EB43D2" w:rsidRPr="007F192B">
        <w:rPr>
          <w:rFonts w:ascii="PT Astra Serif" w:eastAsiaTheme="minorHAnsi" w:hAnsi="PT Astra Serif" w:cstheme="minorBidi"/>
          <w:sz w:val="27"/>
          <w:szCs w:val="27"/>
        </w:rPr>
        <w:t xml:space="preserve">вшихся без попечения родителей </w:t>
      </w:r>
      <w:r w:rsidR="00262D36" w:rsidRPr="007F192B">
        <w:rPr>
          <w:rFonts w:ascii="PT Astra Serif" w:eastAsiaTheme="minorHAnsi" w:hAnsi="PT Astra Serif" w:cstheme="minorBidi"/>
          <w:sz w:val="27"/>
          <w:szCs w:val="27"/>
        </w:rPr>
        <w:t xml:space="preserve">были переданы </w:t>
      </w:r>
      <w:r w:rsidR="00262D36" w:rsidRPr="007F192B">
        <w:rPr>
          <w:rFonts w:ascii="PT Astra Serif" w:hAnsi="PT Astra Serif"/>
          <w:sz w:val="27"/>
          <w:szCs w:val="27"/>
          <w:shd w:val="clear" w:color="auto" w:fill="FFFFFF"/>
        </w:rPr>
        <w:t>подведомственному</w:t>
      </w:r>
      <w:r w:rsidR="00EB43D2" w:rsidRPr="007F192B">
        <w:rPr>
          <w:rFonts w:ascii="PT Astra Serif" w:hAnsi="PT Astra Serif"/>
          <w:sz w:val="27"/>
          <w:szCs w:val="27"/>
          <w:shd w:val="clear" w:color="auto" w:fill="FFFFFF"/>
        </w:rPr>
        <w:t xml:space="preserve"> Министерству экономического развития и промышленности Ульяновской области областное государственное учреждение, которому жилые помещения переданы на праве оперативного управления</w:t>
      </w:r>
      <w:r w:rsidR="0017554C" w:rsidRPr="007F192B">
        <w:rPr>
          <w:rFonts w:ascii="PT Astra Serif" w:hAnsi="PT Astra Serif"/>
          <w:sz w:val="27"/>
          <w:szCs w:val="27"/>
          <w:shd w:val="clear" w:color="auto" w:fill="FFFFFF"/>
        </w:rPr>
        <w:t xml:space="preserve"> – на </w:t>
      </w:r>
      <w:r w:rsidR="0053151A" w:rsidRPr="007F192B">
        <w:rPr>
          <w:rFonts w:ascii="PT Astra Serif" w:hAnsi="PT Astra Serif"/>
          <w:sz w:val="27"/>
          <w:szCs w:val="27"/>
          <w:shd w:val="clear" w:color="auto" w:fill="FFFFFF"/>
        </w:rPr>
        <w:t xml:space="preserve">ОГКУ </w:t>
      </w:r>
      <w:r w:rsidR="0053151A" w:rsidRPr="007F192B">
        <w:rPr>
          <w:rFonts w:ascii="PT Astra Serif" w:hAnsi="PT Astra Serif"/>
          <w:sz w:val="27"/>
          <w:szCs w:val="27"/>
        </w:rPr>
        <w:t xml:space="preserve">«Центр управления недвижимым имуществом Ульяновской области». </w:t>
      </w:r>
      <w:r w:rsidR="00EB43D2" w:rsidRPr="007F192B">
        <w:rPr>
          <w:rFonts w:ascii="PT Astra Serif" w:hAnsi="PT Astra Serif"/>
          <w:sz w:val="27"/>
          <w:szCs w:val="27"/>
          <w:shd w:val="clear" w:color="auto" w:fill="FFFFFF"/>
        </w:rPr>
        <w:t xml:space="preserve"> </w:t>
      </w:r>
    </w:p>
    <w:p w:rsidR="00DF1FE1" w:rsidRDefault="00DF1FE1" w:rsidP="00DF1FE1">
      <w:pPr>
        <w:pStyle w:val="s16"/>
        <w:shd w:val="clear" w:color="auto" w:fill="FFFFFF"/>
        <w:spacing w:before="0" w:beforeAutospacing="0" w:after="0" w:afterAutospacing="0"/>
        <w:ind w:firstLine="708"/>
        <w:jc w:val="both"/>
        <w:rPr>
          <w:rFonts w:ascii="PT Astra Serif" w:hAnsi="PT Astra Serif"/>
          <w:sz w:val="26"/>
          <w:szCs w:val="26"/>
          <w:shd w:val="clear" w:color="auto" w:fill="FFFFFF"/>
        </w:rPr>
      </w:pPr>
      <w:r w:rsidRPr="00DF1FE1">
        <w:rPr>
          <w:rFonts w:ascii="PT Astra Serif" w:hAnsi="PT Astra Serif"/>
          <w:sz w:val="26"/>
          <w:szCs w:val="26"/>
          <w:shd w:val="clear" w:color="auto" w:fill="FFFFFF"/>
        </w:rPr>
        <w:t>Сведения об ОГКУ «Центр управления недвижимым имуществом Ульяновской области» включены в ЕГРЮЛ 11.05.2021 (распоряжение Правительства Ульяновской области от 19.04.2021 №210-пр «О создании областного государственного казённого учреждения «Центр управления недвижимым имуществом Ульяновской области»).</w:t>
      </w:r>
    </w:p>
    <w:p w:rsidR="00C54260" w:rsidRPr="007F192B" w:rsidRDefault="007F5635" w:rsidP="00DF1FE1">
      <w:pPr>
        <w:pStyle w:val="s16"/>
        <w:shd w:val="clear" w:color="auto" w:fill="FFFFFF"/>
        <w:spacing w:before="0" w:beforeAutospacing="0" w:after="0" w:afterAutospacing="0"/>
        <w:ind w:firstLine="708"/>
        <w:jc w:val="both"/>
        <w:rPr>
          <w:rFonts w:ascii="PT Astra Serif" w:eastAsiaTheme="minorHAnsi" w:hAnsi="PT Astra Serif" w:cstheme="minorBidi"/>
          <w:sz w:val="27"/>
          <w:szCs w:val="27"/>
        </w:rPr>
      </w:pPr>
      <w:r w:rsidRPr="007F192B">
        <w:rPr>
          <w:rFonts w:ascii="PT Astra Serif" w:hAnsi="PT Astra Serif"/>
          <w:sz w:val="27"/>
          <w:szCs w:val="27"/>
        </w:rPr>
        <w:t>Предметом деятельности казенного учреждения является обеспечение полномочий собственника в области управления и распоряжения имуществом, находящимся в государственной собственности и составляющим казну Ульяновской, а также полномочий представителя собственника жилых помещений специализированного государственного жилищного фонда Ульяновской области для детей-сироти детей, оставшихся без попечения родителей</w:t>
      </w:r>
      <w:r w:rsidR="00E013A3" w:rsidRPr="007F192B">
        <w:rPr>
          <w:rFonts w:ascii="PT Astra Serif" w:hAnsi="PT Astra Serif"/>
          <w:sz w:val="27"/>
          <w:szCs w:val="27"/>
        </w:rPr>
        <w:t xml:space="preserve">. Учредителем учреждения является Министерство экономического развития и промышленности Ульяновской области. Предельная штатная </w:t>
      </w:r>
      <w:r w:rsidR="00B5525E" w:rsidRPr="007F192B">
        <w:rPr>
          <w:rFonts w:ascii="PT Astra Serif" w:hAnsi="PT Astra Serif"/>
          <w:sz w:val="27"/>
          <w:szCs w:val="27"/>
        </w:rPr>
        <w:t>численность Учреждения</w:t>
      </w:r>
      <w:r w:rsidR="00E013A3" w:rsidRPr="007F192B">
        <w:rPr>
          <w:rFonts w:ascii="PT Astra Serif" w:hAnsi="PT Astra Serif"/>
          <w:sz w:val="27"/>
          <w:szCs w:val="27"/>
        </w:rPr>
        <w:t xml:space="preserve"> – 26 единиц. </w:t>
      </w:r>
    </w:p>
    <w:p w:rsidR="00C54260" w:rsidRPr="007F192B" w:rsidRDefault="00442A98" w:rsidP="00C54260">
      <w:pPr>
        <w:spacing w:after="0" w:line="240" w:lineRule="auto"/>
        <w:ind w:firstLine="708"/>
        <w:jc w:val="both"/>
        <w:rPr>
          <w:rFonts w:ascii="PT Astra Serif" w:hAnsi="PT Astra Serif"/>
          <w:sz w:val="27"/>
          <w:szCs w:val="27"/>
          <w:lang w:eastAsia="ru-RU"/>
        </w:rPr>
      </w:pPr>
      <w:r w:rsidRPr="007F192B">
        <w:rPr>
          <w:rFonts w:ascii="PT Astra Serif" w:hAnsi="PT Astra Serif"/>
          <w:color w:val="22272F"/>
          <w:sz w:val="26"/>
          <w:szCs w:val="26"/>
        </w:rPr>
        <w:t> </w:t>
      </w:r>
      <w:r w:rsidR="00C54260" w:rsidRPr="007F192B">
        <w:rPr>
          <w:rFonts w:ascii="PT Astra Serif" w:hAnsi="PT Astra Serif"/>
          <w:sz w:val="27"/>
          <w:szCs w:val="27"/>
          <w:lang w:eastAsia="ru-RU"/>
        </w:rPr>
        <w:t>В настоящее время Министерством совместно с ОГКУ «Центр управления недвижимым имуществом Ульяновской области» п</w:t>
      </w:r>
      <w:r w:rsidR="007F5635" w:rsidRPr="007F192B">
        <w:rPr>
          <w:rFonts w:ascii="PT Astra Serif" w:hAnsi="PT Astra Serif"/>
          <w:sz w:val="27"/>
          <w:szCs w:val="27"/>
          <w:lang w:eastAsia="ru-RU"/>
        </w:rPr>
        <w:t xml:space="preserve">роизводится работа по выявлению </w:t>
      </w:r>
      <w:r w:rsidR="00C54260" w:rsidRPr="007F192B">
        <w:rPr>
          <w:rFonts w:ascii="PT Astra Serif" w:hAnsi="PT Astra Serif"/>
          <w:sz w:val="27"/>
          <w:szCs w:val="27"/>
          <w:lang w:eastAsia="ru-RU"/>
        </w:rPr>
        <w:t xml:space="preserve">не используемых детьми-сиротами помещений. </w:t>
      </w:r>
    </w:p>
    <w:p w:rsidR="00C54260" w:rsidRPr="007F192B" w:rsidRDefault="00C54260" w:rsidP="00C54260">
      <w:pPr>
        <w:spacing w:after="0" w:line="240" w:lineRule="auto"/>
        <w:ind w:firstLine="708"/>
        <w:jc w:val="both"/>
        <w:rPr>
          <w:rFonts w:ascii="PT Astra Serif" w:hAnsi="PT Astra Serif"/>
          <w:sz w:val="27"/>
          <w:szCs w:val="27"/>
          <w:lang w:eastAsia="ru-RU"/>
        </w:rPr>
      </w:pPr>
      <w:r w:rsidRPr="007F192B">
        <w:rPr>
          <w:rFonts w:ascii="PT Astra Serif" w:hAnsi="PT Astra Serif"/>
          <w:sz w:val="27"/>
          <w:szCs w:val="27"/>
          <w:lang w:eastAsia="ru-RU"/>
        </w:rPr>
        <w:t xml:space="preserve">По состоянию на </w:t>
      </w:r>
      <w:r w:rsidR="009869B6" w:rsidRPr="007F192B">
        <w:rPr>
          <w:rFonts w:ascii="PT Astra Serif" w:hAnsi="PT Astra Serif"/>
          <w:sz w:val="27"/>
          <w:szCs w:val="27"/>
          <w:lang w:eastAsia="ru-RU"/>
        </w:rPr>
        <w:t>25.08.2021 ОГКУ «Центр управления недвижимым имуществом Ульяновской области</w:t>
      </w:r>
      <w:r w:rsidR="005D41CD" w:rsidRPr="007F192B">
        <w:rPr>
          <w:rFonts w:ascii="PT Astra Serif" w:hAnsi="PT Astra Serif"/>
          <w:sz w:val="27"/>
          <w:szCs w:val="27"/>
          <w:lang w:eastAsia="ru-RU"/>
        </w:rPr>
        <w:t>»</w:t>
      </w:r>
      <w:r w:rsidR="009869B6" w:rsidRPr="007F192B">
        <w:rPr>
          <w:rFonts w:ascii="PT Astra Serif" w:hAnsi="PT Astra Serif"/>
          <w:sz w:val="27"/>
          <w:szCs w:val="27"/>
          <w:lang w:eastAsia="ru-RU"/>
        </w:rPr>
        <w:t xml:space="preserve"> выявил</w:t>
      </w:r>
      <w:r w:rsidRPr="007F192B">
        <w:rPr>
          <w:rFonts w:ascii="PT Astra Serif" w:hAnsi="PT Astra Serif"/>
          <w:sz w:val="27"/>
          <w:szCs w:val="27"/>
          <w:lang w:eastAsia="ru-RU"/>
        </w:rPr>
        <w:t xml:space="preserve"> 20 таких помещений (из них 8 пустуют по причине смерти нанимателя, 12 по причине безвестного отсутствия нанимателя). </w:t>
      </w:r>
    </w:p>
    <w:p w:rsidR="00442A98" w:rsidRPr="007F192B" w:rsidRDefault="00442A98" w:rsidP="00442A98">
      <w:pPr>
        <w:pStyle w:val="empty"/>
        <w:shd w:val="clear" w:color="auto" w:fill="FFFFFF"/>
        <w:spacing w:before="0" w:beforeAutospacing="0" w:after="0" w:afterAutospacing="0"/>
        <w:jc w:val="both"/>
        <w:rPr>
          <w:rFonts w:ascii="PT Astra Serif" w:hAnsi="PT Astra Serif"/>
          <w:color w:val="22272F"/>
          <w:sz w:val="26"/>
          <w:szCs w:val="26"/>
        </w:rPr>
      </w:pPr>
    </w:p>
    <w:p w:rsidR="004C059B" w:rsidRPr="007F192B" w:rsidRDefault="00442A98" w:rsidP="00442A98">
      <w:pPr>
        <w:spacing w:after="0" w:line="240" w:lineRule="auto"/>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p>
    <w:p w:rsidR="00971D83" w:rsidRPr="007F192B" w:rsidRDefault="008C4045" w:rsidP="00C71114">
      <w:pPr>
        <w:tabs>
          <w:tab w:val="center" w:pos="4677"/>
          <w:tab w:val="right" w:pos="9355"/>
        </w:tabs>
        <w:spacing w:after="0" w:line="240" w:lineRule="auto"/>
        <w:ind w:firstLine="708"/>
        <w:jc w:val="both"/>
        <w:rPr>
          <w:rFonts w:ascii="PT Astra Serif" w:eastAsia="Times New Roman" w:hAnsi="PT Astra Serif" w:cs="Times New Roman"/>
          <w:b/>
          <w:sz w:val="27"/>
          <w:szCs w:val="27"/>
          <w:lang w:eastAsia="ru-RU"/>
        </w:rPr>
      </w:pPr>
      <w:r w:rsidRPr="007F192B">
        <w:rPr>
          <w:rFonts w:ascii="PT Astra Serif" w:eastAsia="Times New Roman" w:hAnsi="PT Astra Serif" w:cs="Times New Roman"/>
          <w:b/>
          <w:sz w:val="27"/>
          <w:szCs w:val="27"/>
          <w:lang w:eastAsia="ru-RU"/>
        </w:rPr>
        <w:t>Вы</w:t>
      </w:r>
      <w:r w:rsidR="00971D83" w:rsidRPr="007F192B">
        <w:rPr>
          <w:rFonts w:ascii="PT Astra Serif" w:eastAsia="Times New Roman" w:hAnsi="PT Astra Serif" w:cs="Times New Roman"/>
          <w:b/>
          <w:sz w:val="27"/>
          <w:szCs w:val="27"/>
          <w:lang w:eastAsia="ru-RU"/>
        </w:rPr>
        <w:t>воды</w:t>
      </w:r>
      <w:r w:rsidR="007009B0" w:rsidRPr="007F192B">
        <w:rPr>
          <w:rFonts w:ascii="PT Astra Serif" w:eastAsia="Times New Roman" w:hAnsi="PT Astra Serif" w:cs="Times New Roman"/>
          <w:b/>
          <w:sz w:val="27"/>
          <w:szCs w:val="27"/>
          <w:lang w:eastAsia="ru-RU"/>
        </w:rPr>
        <w:t>:</w:t>
      </w:r>
      <w:r w:rsidR="00971D83" w:rsidRPr="007F192B">
        <w:rPr>
          <w:rFonts w:ascii="PT Astra Serif" w:eastAsia="Times New Roman" w:hAnsi="PT Astra Serif" w:cs="Times New Roman"/>
          <w:b/>
          <w:sz w:val="27"/>
          <w:szCs w:val="27"/>
          <w:lang w:eastAsia="ru-RU"/>
        </w:rPr>
        <w:t xml:space="preserve"> </w:t>
      </w:r>
    </w:p>
    <w:p w:rsidR="00C71114" w:rsidRPr="007F192B" w:rsidRDefault="00971D83" w:rsidP="00C71114">
      <w:pPr>
        <w:tabs>
          <w:tab w:val="center" w:pos="4677"/>
          <w:tab w:val="right" w:pos="9355"/>
        </w:tabs>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r w:rsidR="00C71114" w:rsidRPr="007F192B">
        <w:rPr>
          <w:rFonts w:ascii="PT Astra Serif" w:eastAsia="Times New Roman" w:hAnsi="PT Astra Serif" w:cs="Times New Roman"/>
          <w:sz w:val="27"/>
          <w:szCs w:val="27"/>
          <w:lang w:eastAsia="ru-RU"/>
        </w:rPr>
        <w:t xml:space="preserve">1. По </w:t>
      </w:r>
      <w:r w:rsidR="00D20F50">
        <w:rPr>
          <w:rFonts w:ascii="PT Astra Serif" w:eastAsia="Times New Roman" w:hAnsi="PT Astra Serif" w:cs="Times New Roman"/>
          <w:sz w:val="27"/>
          <w:szCs w:val="27"/>
          <w:lang w:eastAsia="ru-RU"/>
        </w:rPr>
        <w:t xml:space="preserve">состоянию на 28.08.2021 года в </w:t>
      </w:r>
      <w:r w:rsidR="00C71114" w:rsidRPr="007F192B">
        <w:rPr>
          <w:rFonts w:ascii="PT Astra Serif" w:eastAsia="Times New Roman" w:hAnsi="PT Astra Serif" w:cs="Times New Roman"/>
          <w:sz w:val="27"/>
          <w:szCs w:val="27"/>
          <w:lang w:eastAsia="ru-RU"/>
        </w:rPr>
        <w:t xml:space="preserve">Министерстве строительства и архитектуры </w:t>
      </w:r>
      <w:r w:rsidR="00FF03BF">
        <w:rPr>
          <w:rFonts w:ascii="PT Astra Serif" w:eastAsia="Times New Roman" w:hAnsi="PT Astra Serif" w:cs="Times New Roman"/>
          <w:sz w:val="27"/>
          <w:szCs w:val="27"/>
          <w:lang w:eastAsia="ru-RU"/>
        </w:rPr>
        <w:t xml:space="preserve">Ульяновской </w:t>
      </w:r>
      <w:proofErr w:type="gramStart"/>
      <w:r w:rsidR="00FF03BF">
        <w:rPr>
          <w:rFonts w:ascii="PT Astra Serif" w:eastAsia="Times New Roman" w:hAnsi="PT Astra Serif" w:cs="Times New Roman"/>
          <w:sz w:val="27"/>
          <w:szCs w:val="27"/>
          <w:lang w:eastAsia="ru-RU"/>
        </w:rPr>
        <w:t>области  отсутствовала</w:t>
      </w:r>
      <w:proofErr w:type="gramEnd"/>
      <w:r w:rsidR="00C71114" w:rsidRPr="007F192B">
        <w:rPr>
          <w:rFonts w:ascii="PT Astra Serif" w:eastAsia="Times New Roman" w:hAnsi="PT Astra Serif" w:cs="Times New Roman"/>
          <w:sz w:val="27"/>
          <w:szCs w:val="27"/>
          <w:lang w:eastAsia="ru-RU"/>
        </w:rPr>
        <w:t xml:space="preserve"> полная  информация о количестве детей-сирот и детей, оставшихся без попечения родителей, имеющих право на обеспечение жильем, а также получивших жилье</w:t>
      </w:r>
      <w:r w:rsidR="00FF03BF">
        <w:rPr>
          <w:rFonts w:ascii="PT Astra Serif" w:eastAsia="Times New Roman" w:hAnsi="PT Astra Serif" w:cs="Times New Roman"/>
          <w:sz w:val="27"/>
          <w:szCs w:val="27"/>
          <w:lang w:eastAsia="ru-RU"/>
        </w:rPr>
        <w:t xml:space="preserve"> </w:t>
      </w:r>
      <w:r w:rsidR="00C71114" w:rsidRPr="007F192B">
        <w:rPr>
          <w:rFonts w:ascii="PT Astra Serif" w:eastAsia="Times New Roman" w:hAnsi="PT Astra Serif" w:cs="Times New Roman"/>
          <w:sz w:val="27"/>
          <w:szCs w:val="27"/>
          <w:lang w:eastAsia="ru-RU"/>
        </w:rPr>
        <w:t>на территории Ульяновской области по состоянию на 01.01.2019, 01.01.2020, 01.01.2021 в разрезе муниципальных районов и городских округов</w:t>
      </w:r>
      <w:r w:rsidR="00FF03BF">
        <w:rPr>
          <w:rFonts w:ascii="PT Astra Serif" w:eastAsia="Times New Roman" w:hAnsi="PT Astra Serif" w:cs="Times New Roman"/>
          <w:sz w:val="27"/>
          <w:szCs w:val="27"/>
          <w:lang w:eastAsia="ru-RU"/>
        </w:rPr>
        <w:t xml:space="preserve"> </w:t>
      </w:r>
      <w:r w:rsidR="00C71114" w:rsidRPr="007F192B">
        <w:rPr>
          <w:rFonts w:ascii="PT Astra Serif" w:eastAsia="Times New Roman" w:hAnsi="PT Astra Serif" w:cs="Times New Roman"/>
          <w:sz w:val="27"/>
          <w:szCs w:val="27"/>
          <w:lang w:eastAsia="ru-RU"/>
        </w:rPr>
        <w:t xml:space="preserve"> с разделением по группам возрастов (14-18 лет, 18-23 года и старше 23 лет).</w:t>
      </w:r>
    </w:p>
    <w:p w:rsidR="00C71114" w:rsidRPr="007F192B" w:rsidRDefault="00C71114" w:rsidP="00C71114">
      <w:pPr>
        <w:suppressAutoHyphens/>
        <w:spacing w:after="0" w:line="235"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2. В 2019 -2020 гг. Министерство строительства и архитектуры Ульяновской области не проводило сверок списков детей-сирот, имеющих право на жилье, ведущихся Министерством, со списком Министерства семейной, демографической политики и социального благополучия Ульяновской области.</w:t>
      </w:r>
    </w:p>
    <w:p w:rsidR="00C71114" w:rsidRPr="007F192B" w:rsidRDefault="00C71114" w:rsidP="00C71114">
      <w:pPr>
        <w:suppressAutoHyphens/>
        <w:spacing w:after="0" w:line="235" w:lineRule="auto"/>
        <w:ind w:firstLine="709"/>
        <w:jc w:val="both"/>
        <w:rPr>
          <w:rFonts w:ascii="PT Astra Serif" w:eastAsia="Calibri" w:hAnsi="PT Astra Serif"/>
          <w:sz w:val="27"/>
          <w:szCs w:val="27"/>
        </w:rPr>
      </w:pPr>
      <w:r w:rsidRPr="007F192B">
        <w:rPr>
          <w:rFonts w:ascii="PT Astra Serif" w:eastAsia="Times New Roman" w:hAnsi="PT Astra Serif" w:cs="Times New Roman"/>
          <w:sz w:val="27"/>
          <w:szCs w:val="27"/>
          <w:lang w:eastAsia="ru-RU"/>
        </w:rPr>
        <w:lastRenderedPageBreak/>
        <w:t xml:space="preserve">3. В ходе </w:t>
      </w:r>
      <w:r w:rsidR="005A253F" w:rsidRPr="007F192B">
        <w:rPr>
          <w:rFonts w:ascii="PT Astra Serif" w:eastAsia="Times New Roman" w:hAnsi="PT Astra Serif" w:cs="Times New Roman"/>
          <w:sz w:val="27"/>
          <w:szCs w:val="27"/>
          <w:lang w:eastAsia="ru-RU"/>
        </w:rPr>
        <w:t xml:space="preserve">экспертно-аналитического </w:t>
      </w:r>
      <w:r w:rsidRPr="007F192B">
        <w:rPr>
          <w:rFonts w:ascii="PT Astra Serif" w:eastAsia="Times New Roman" w:hAnsi="PT Astra Serif" w:cs="Times New Roman"/>
          <w:sz w:val="27"/>
          <w:szCs w:val="27"/>
          <w:lang w:eastAsia="ru-RU"/>
        </w:rPr>
        <w:t xml:space="preserve">мероприятия </w:t>
      </w:r>
      <w:r w:rsidRPr="007F192B">
        <w:rPr>
          <w:rFonts w:ascii="PT Astra Serif" w:eastAsia="Calibri" w:hAnsi="PT Astra Serif"/>
          <w:sz w:val="27"/>
          <w:szCs w:val="27"/>
        </w:rPr>
        <w:t xml:space="preserve">при выборочной сверке списков детей-сирот, предоставленных Министерством строительства и архитектуры Ульяновской области со списками, предоставленными Министерством семейной, демографической политики и социального благополучия Ульяновской области было выявлено,  что в списках Министерства семейной, демографической политики и социального благополучия Ульяновской области </w:t>
      </w:r>
      <w:r w:rsidR="006236B1" w:rsidRPr="007F192B">
        <w:rPr>
          <w:rFonts w:ascii="PT Astra Serif" w:eastAsia="Calibri" w:hAnsi="PT Astra Serif"/>
          <w:sz w:val="27"/>
          <w:szCs w:val="27"/>
        </w:rPr>
        <w:t xml:space="preserve">есть </w:t>
      </w:r>
      <w:r w:rsidRPr="007F192B">
        <w:rPr>
          <w:rFonts w:ascii="PT Astra Serif" w:eastAsia="Calibri" w:hAnsi="PT Astra Serif"/>
          <w:sz w:val="27"/>
          <w:szCs w:val="27"/>
        </w:rPr>
        <w:t xml:space="preserve"> фамилии детей-сирот, нуждающиеся в обеспечении жильем, а по данным Министерства</w:t>
      </w:r>
      <w:r w:rsidRPr="007F192B">
        <w:rPr>
          <w:rFonts w:ascii="PT Astra Serif" w:hAnsi="PT Astra Serif"/>
          <w:sz w:val="27"/>
          <w:szCs w:val="27"/>
        </w:rPr>
        <w:t xml:space="preserve"> </w:t>
      </w:r>
      <w:r w:rsidRPr="007F192B">
        <w:rPr>
          <w:rFonts w:ascii="PT Astra Serif" w:eastAsia="Calibri" w:hAnsi="PT Astra Serif"/>
          <w:sz w:val="27"/>
          <w:szCs w:val="27"/>
        </w:rPr>
        <w:t>строительства и архитектуры Ульяновской области этим детям-сиротам жилые помещения уже предоставлены.</w:t>
      </w:r>
    </w:p>
    <w:p w:rsidR="00ED09BF" w:rsidRPr="007F192B" w:rsidRDefault="00C71114" w:rsidP="00ED09BF">
      <w:pPr>
        <w:tabs>
          <w:tab w:val="center" w:pos="4677"/>
          <w:tab w:val="right" w:pos="9355"/>
        </w:tabs>
        <w:spacing w:after="0" w:line="240" w:lineRule="auto"/>
        <w:ind w:firstLine="709"/>
        <w:jc w:val="both"/>
        <w:rPr>
          <w:rFonts w:ascii="PT Astra Serif" w:eastAsia="Times New Roman" w:hAnsi="PT Astra Serif" w:cs="Times New Roman"/>
          <w:color w:val="000000" w:themeColor="text1"/>
          <w:sz w:val="27"/>
          <w:szCs w:val="27"/>
          <w:lang w:eastAsia="ru-RU"/>
        </w:rPr>
      </w:pPr>
      <w:r w:rsidRPr="007F192B">
        <w:rPr>
          <w:rFonts w:ascii="PT Astra Serif" w:eastAsia="Calibri" w:hAnsi="PT Astra Serif"/>
          <w:sz w:val="27"/>
          <w:szCs w:val="27"/>
        </w:rPr>
        <w:t xml:space="preserve">4. Выбор муниципальных районов, в которых </w:t>
      </w:r>
      <w:r w:rsidRPr="007F192B">
        <w:rPr>
          <w:rFonts w:ascii="PT Astra Serif" w:eastAsia="Times New Roman" w:hAnsi="PT Astra Serif" w:cs="Times New Roman"/>
          <w:color w:val="000000" w:themeColor="text1"/>
          <w:sz w:val="27"/>
          <w:szCs w:val="27"/>
          <w:lang w:eastAsia="ru-RU"/>
        </w:rPr>
        <w:t>приобретались жилые помещения на рынке первичного или вторичного жилья, происходил на основании наибольшей потребности в обеспечении жильём лиц, из числа детей-сирот.</w:t>
      </w:r>
    </w:p>
    <w:p w:rsidR="00C71114" w:rsidRPr="007F192B" w:rsidRDefault="00C71114" w:rsidP="00C71114">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Calibri" w:hAnsi="PT Astra Serif"/>
          <w:sz w:val="27"/>
          <w:szCs w:val="27"/>
        </w:rPr>
        <w:t xml:space="preserve"> </w:t>
      </w:r>
      <w:r w:rsidRPr="007F192B">
        <w:rPr>
          <w:rFonts w:ascii="PT Astra Serif" w:eastAsia="Times New Roman" w:hAnsi="PT Astra Serif" w:cs="Times New Roman"/>
          <w:color w:val="000000" w:themeColor="text1"/>
          <w:sz w:val="27"/>
          <w:szCs w:val="27"/>
          <w:lang w:eastAsia="ru-RU"/>
        </w:rPr>
        <w:t xml:space="preserve">По мнению Счётной палаты, такой подход нарушает права детей-сирот, находящихся в ожидании жилья в муниципальном образовании, где потребность в обеспечении жильем невысока. Кроме того, </w:t>
      </w:r>
      <w:r w:rsidR="006626D3" w:rsidRPr="007F192B">
        <w:rPr>
          <w:rFonts w:ascii="PT Astra Serif" w:eastAsia="Times New Roman" w:hAnsi="PT Astra Serif" w:cs="Times New Roman"/>
          <w:color w:val="000000" w:themeColor="text1"/>
          <w:sz w:val="27"/>
          <w:szCs w:val="27"/>
          <w:lang w:eastAsia="ru-RU"/>
        </w:rPr>
        <w:t xml:space="preserve">возрастает </w:t>
      </w:r>
      <w:r w:rsidRPr="007F192B">
        <w:rPr>
          <w:rFonts w:ascii="PT Astra Serif" w:eastAsia="Times New Roman" w:hAnsi="PT Astra Serif" w:cs="Times New Roman"/>
          <w:color w:val="000000" w:themeColor="text1"/>
          <w:sz w:val="27"/>
          <w:szCs w:val="27"/>
          <w:lang w:eastAsia="ru-RU"/>
        </w:rPr>
        <w:t xml:space="preserve">вероятность </w:t>
      </w:r>
      <w:r w:rsidRPr="007F192B">
        <w:rPr>
          <w:rFonts w:ascii="PT Astra Serif" w:eastAsia="Times New Roman" w:hAnsi="PT Astra Serif" w:cs="Times New Roman"/>
          <w:sz w:val="27"/>
          <w:szCs w:val="27"/>
          <w:lang w:eastAsia="ru-RU"/>
        </w:rPr>
        <w:t>проявления коррупционной составляющей, при выборе муниципального района или городского округа, в котором проводились закупки по приобр</w:t>
      </w:r>
      <w:r w:rsidR="006626D3" w:rsidRPr="007F192B">
        <w:rPr>
          <w:rFonts w:ascii="PT Astra Serif" w:eastAsia="Times New Roman" w:hAnsi="PT Astra Serif" w:cs="Times New Roman"/>
          <w:sz w:val="27"/>
          <w:szCs w:val="27"/>
          <w:lang w:eastAsia="ru-RU"/>
        </w:rPr>
        <w:t xml:space="preserve">етению жилых помещений. </w:t>
      </w:r>
    </w:p>
    <w:p w:rsidR="00ED09BF" w:rsidRPr="007F192B" w:rsidRDefault="00ED09BF" w:rsidP="00ED09BF">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В 2019-2020 годах не проводились закупки квартир для детей-сирот в 7 муниципальных районах Ульяновской области: </w:t>
      </w:r>
    </w:p>
    <w:p w:rsidR="00ED09BF" w:rsidRPr="007F192B" w:rsidRDefault="00ED09BF" w:rsidP="00ED09BF">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proofErr w:type="spellStart"/>
      <w:r w:rsidRPr="007F192B">
        <w:rPr>
          <w:rFonts w:ascii="PT Astra Serif" w:eastAsia="Times New Roman" w:hAnsi="PT Astra Serif" w:cs="Times New Roman"/>
          <w:sz w:val="27"/>
          <w:szCs w:val="27"/>
          <w:lang w:eastAsia="ru-RU"/>
        </w:rPr>
        <w:t>Базарносызганский</w:t>
      </w:r>
      <w:proofErr w:type="spellEnd"/>
      <w:r w:rsidRPr="007F192B">
        <w:rPr>
          <w:rFonts w:ascii="PT Astra Serif" w:eastAsia="Times New Roman" w:hAnsi="PT Astra Serif" w:cs="Times New Roman"/>
          <w:sz w:val="27"/>
          <w:szCs w:val="27"/>
          <w:lang w:eastAsia="ru-RU"/>
        </w:rPr>
        <w:t xml:space="preserve"> муниципальный район;</w:t>
      </w:r>
    </w:p>
    <w:p w:rsidR="00ED09BF" w:rsidRPr="007F192B" w:rsidRDefault="00ED09BF" w:rsidP="00ED09BF">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proofErr w:type="spellStart"/>
      <w:r w:rsidRPr="007F192B">
        <w:rPr>
          <w:rFonts w:ascii="PT Astra Serif" w:eastAsia="Times New Roman" w:hAnsi="PT Astra Serif" w:cs="Times New Roman"/>
          <w:sz w:val="27"/>
          <w:szCs w:val="27"/>
          <w:lang w:eastAsia="ru-RU"/>
        </w:rPr>
        <w:t>Карсунский</w:t>
      </w:r>
      <w:proofErr w:type="spellEnd"/>
      <w:r w:rsidRPr="007F192B">
        <w:rPr>
          <w:rFonts w:ascii="PT Astra Serif" w:eastAsia="Times New Roman" w:hAnsi="PT Astra Serif" w:cs="Times New Roman"/>
          <w:sz w:val="27"/>
          <w:szCs w:val="27"/>
          <w:lang w:eastAsia="ru-RU"/>
        </w:rPr>
        <w:t xml:space="preserve"> муниципальный район;</w:t>
      </w:r>
    </w:p>
    <w:p w:rsidR="00ED09BF" w:rsidRPr="007F192B" w:rsidRDefault="00ED09BF" w:rsidP="00ED09BF">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Николаевский муниципальный район;</w:t>
      </w:r>
    </w:p>
    <w:p w:rsidR="00ED09BF" w:rsidRPr="007F192B" w:rsidRDefault="00ED09BF" w:rsidP="00ED09BF">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proofErr w:type="spellStart"/>
      <w:r w:rsidRPr="007F192B">
        <w:rPr>
          <w:rFonts w:ascii="PT Astra Serif" w:eastAsia="Times New Roman" w:hAnsi="PT Astra Serif" w:cs="Times New Roman"/>
          <w:sz w:val="27"/>
          <w:szCs w:val="27"/>
          <w:lang w:eastAsia="ru-RU"/>
        </w:rPr>
        <w:t>Новомалыклинский</w:t>
      </w:r>
      <w:proofErr w:type="spellEnd"/>
      <w:r w:rsidRPr="007F192B">
        <w:rPr>
          <w:rFonts w:ascii="PT Astra Serif" w:eastAsia="Times New Roman" w:hAnsi="PT Astra Serif" w:cs="Times New Roman"/>
          <w:sz w:val="27"/>
          <w:szCs w:val="27"/>
          <w:lang w:eastAsia="ru-RU"/>
        </w:rPr>
        <w:t xml:space="preserve"> муниципальный район;</w:t>
      </w:r>
    </w:p>
    <w:p w:rsidR="00ED09BF" w:rsidRPr="007F192B" w:rsidRDefault="00ED09BF" w:rsidP="00ED09BF">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Новоспасский муниципальный район;</w:t>
      </w:r>
    </w:p>
    <w:p w:rsidR="00ED09BF" w:rsidRPr="007F192B" w:rsidRDefault="00ED09BF" w:rsidP="00ED09BF">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Радищевский муниципальный район;</w:t>
      </w:r>
    </w:p>
    <w:p w:rsidR="00ED09BF" w:rsidRPr="007F192B" w:rsidRDefault="00ED09BF" w:rsidP="00ED09BF">
      <w:pPr>
        <w:tabs>
          <w:tab w:val="center" w:pos="4677"/>
          <w:tab w:val="right" w:pos="9355"/>
        </w:tabs>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 </w:t>
      </w:r>
      <w:proofErr w:type="spellStart"/>
      <w:r w:rsidRPr="007F192B">
        <w:rPr>
          <w:rFonts w:ascii="PT Astra Serif" w:eastAsia="Times New Roman" w:hAnsi="PT Astra Serif" w:cs="Times New Roman"/>
          <w:sz w:val="27"/>
          <w:szCs w:val="27"/>
          <w:lang w:eastAsia="ru-RU"/>
        </w:rPr>
        <w:t>Сурский</w:t>
      </w:r>
      <w:proofErr w:type="spellEnd"/>
      <w:r w:rsidRPr="007F192B">
        <w:rPr>
          <w:rFonts w:ascii="PT Astra Serif" w:eastAsia="Times New Roman" w:hAnsi="PT Astra Serif" w:cs="Times New Roman"/>
          <w:sz w:val="27"/>
          <w:szCs w:val="27"/>
          <w:lang w:eastAsia="ru-RU"/>
        </w:rPr>
        <w:t xml:space="preserve"> муниципальный район.</w:t>
      </w:r>
    </w:p>
    <w:p w:rsidR="00C71114" w:rsidRPr="007F192B" w:rsidRDefault="00C71114" w:rsidP="00C71114">
      <w:pPr>
        <w:spacing w:after="0" w:line="240" w:lineRule="auto"/>
        <w:ind w:firstLine="708"/>
        <w:jc w:val="both"/>
        <w:rPr>
          <w:rFonts w:ascii="PT Astra Serif" w:eastAsia="Times New Roman" w:hAnsi="PT Astra Serif" w:cs="Times New Roman"/>
          <w:color w:val="000000" w:themeColor="text1"/>
          <w:sz w:val="27"/>
          <w:szCs w:val="27"/>
          <w:lang w:eastAsia="ru-RU"/>
        </w:rPr>
      </w:pPr>
      <w:r w:rsidRPr="007F192B">
        <w:rPr>
          <w:rFonts w:ascii="PT Astra Serif" w:eastAsia="Calibri" w:hAnsi="PT Astra Serif"/>
          <w:sz w:val="27"/>
          <w:szCs w:val="27"/>
        </w:rPr>
        <w:t xml:space="preserve">5. </w:t>
      </w:r>
      <w:r w:rsidRPr="007F192B">
        <w:rPr>
          <w:rFonts w:ascii="PT Astra Serif" w:hAnsi="PT Astra Serif"/>
          <w:bCs/>
          <w:sz w:val="27"/>
          <w:szCs w:val="27"/>
        </w:rPr>
        <w:t xml:space="preserve">Начальная максимальная цена контракта </w:t>
      </w:r>
      <w:r w:rsidRPr="007F192B">
        <w:rPr>
          <w:rFonts w:ascii="PT Astra Serif" w:hAnsi="PT Astra Serif"/>
          <w:sz w:val="27"/>
          <w:szCs w:val="27"/>
        </w:rPr>
        <w:t>при подготовке конкурсной документации на приобретение жилых помещений для детей-сирот</w:t>
      </w:r>
      <w:r w:rsidRPr="007F192B">
        <w:rPr>
          <w:rFonts w:ascii="PT Astra Serif" w:hAnsi="PT Astra Serif"/>
          <w:bCs/>
          <w:sz w:val="27"/>
          <w:szCs w:val="27"/>
        </w:rPr>
        <w:t xml:space="preserve"> формировалась исходя из учетной нормы площади жилого помещения, показателей средней рыночной стоимости одного квадратного метра общей площади жилого помещения по Ульяновской области, утверждаемых на квартал года приказами Министерства строительства и жилищно-коммунального хозяйств</w:t>
      </w:r>
      <w:r w:rsidR="007009B0" w:rsidRPr="007F192B">
        <w:rPr>
          <w:rFonts w:ascii="PT Astra Serif" w:hAnsi="PT Astra Serif"/>
          <w:bCs/>
          <w:sz w:val="27"/>
          <w:szCs w:val="27"/>
        </w:rPr>
        <w:t xml:space="preserve">а Российской Федерации. </w:t>
      </w:r>
      <w:r w:rsidRPr="007F192B">
        <w:rPr>
          <w:rFonts w:ascii="PT Astra Serif" w:eastAsia="Times New Roman" w:hAnsi="PT Astra Serif" w:cs="Times New Roman"/>
          <w:color w:val="000000" w:themeColor="text1"/>
          <w:sz w:val="27"/>
          <w:szCs w:val="27"/>
          <w:lang w:eastAsia="ru-RU"/>
        </w:rPr>
        <w:t xml:space="preserve">Норматив средней стоимости одного квадратного метра приобретаемых помещений отдельно по каждому из муниципальных районов, с учётом реально сложившейся рыночной стоимости на первичном и вторичном рынках жилья, Министерством строительства и архитектуры Ульяновской области не устанавливался. </w:t>
      </w:r>
    </w:p>
    <w:p w:rsidR="008D5199" w:rsidRPr="008D5199" w:rsidRDefault="008D5199" w:rsidP="008D5199">
      <w:pPr>
        <w:pStyle w:val="a6"/>
        <w:ind w:firstLine="708"/>
        <w:jc w:val="both"/>
        <w:rPr>
          <w:rFonts w:ascii="PT Astra Serif" w:hAnsi="PT Astra Serif"/>
          <w:bCs/>
          <w:sz w:val="27"/>
          <w:szCs w:val="27"/>
        </w:rPr>
      </w:pPr>
      <w:r>
        <w:rPr>
          <w:rFonts w:ascii="PT Astra Serif" w:hAnsi="PT Astra Serif"/>
          <w:bCs/>
          <w:sz w:val="27"/>
          <w:szCs w:val="27"/>
        </w:rPr>
        <w:t xml:space="preserve">6. </w:t>
      </w:r>
      <w:r w:rsidRPr="008D5199">
        <w:rPr>
          <w:rFonts w:ascii="PT Astra Serif" w:hAnsi="PT Astra Serif"/>
          <w:bCs/>
          <w:sz w:val="27"/>
          <w:szCs w:val="27"/>
        </w:rPr>
        <w:t>В 2019-2020 годы количество участников в торгах, проводимых Министерством строительства и архитектуры Ульяновской области на приобретение жи</w:t>
      </w:r>
      <w:r>
        <w:rPr>
          <w:rFonts w:ascii="PT Astra Serif" w:hAnsi="PT Astra Serif"/>
          <w:bCs/>
          <w:sz w:val="27"/>
          <w:szCs w:val="27"/>
        </w:rPr>
        <w:t xml:space="preserve">лых помещений для детей-сирот, </w:t>
      </w:r>
      <w:r w:rsidRPr="008D5199">
        <w:rPr>
          <w:rFonts w:ascii="PT Astra Serif" w:hAnsi="PT Astra Serif"/>
          <w:bCs/>
          <w:sz w:val="27"/>
          <w:szCs w:val="27"/>
        </w:rPr>
        <w:t xml:space="preserve">было крайне ограничено. </w:t>
      </w:r>
    </w:p>
    <w:p w:rsidR="008D5199" w:rsidRDefault="008D5199" w:rsidP="008D5199">
      <w:pPr>
        <w:pStyle w:val="a6"/>
        <w:ind w:firstLine="708"/>
        <w:jc w:val="both"/>
        <w:rPr>
          <w:rFonts w:ascii="PT Astra Serif" w:hAnsi="PT Astra Serif"/>
          <w:bCs/>
          <w:sz w:val="27"/>
          <w:szCs w:val="27"/>
        </w:rPr>
      </w:pPr>
      <w:r w:rsidRPr="008D5199">
        <w:rPr>
          <w:rFonts w:ascii="PT Astra Serif" w:hAnsi="PT Astra Serif"/>
          <w:bCs/>
          <w:sz w:val="27"/>
          <w:szCs w:val="27"/>
        </w:rPr>
        <w:tab/>
        <w:t xml:space="preserve">При этом Министерство в ходе проведения экспертно-аналитического </w:t>
      </w:r>
      <w:proofErr w:type="gramStart"/>
      <w:r w:rsidRPr="008D5199">
        <w:rPr>
          <w:rFonts w:ascii="PT Astra Serif" w:hAnsi="PT Astra Serif"/>
          <w:bCs/>
          <w:sz w:val="27"/>
          <w:szCs w:val="27"/>
        </w:rPr>
        <w:t>мероприятия  не</w:t>
      </w:r>
      <w:proofErr w:type="gramEnd"/>
      <w:r w:rsidRPr="008D5199">
        <w:rPr>
          <w:rFonts w:ascii="PT Astra Serif" w:hAnsi="PT Astra Serif"/>
          <w:bCs/>
          <w:sz w:val="27"/>
          <w:szCs w:val="27"/>
        </w:rPr>
        <w:t xml:space="preserve"> представило подтверждения, что проводило рабочие совещания и встречи с </w:t>
      </w:r>
      <w:proofErr w:type="spellStart"/>
      <w:r w:rsidRPr="008D5199">
        <w:rPr>
          <w:rFonts w:ascii="PT Astra Serif" w:hAnsi="PT Astra Serif"/>
          <w:bCs/>
          <w:sz w:val="27"/>
          <w:szCs w:val="27"/>
        </w:rPr>
        <w:t>риэлторскими</w:t>
      </w:r>
      <w:proofErr w:type="spellEnd"/>
      <w:r w:rsidRPr="008D5199">
        <w:rPr>
          <w:rFonts w:ascii="PT Astra Serif" w:hAnsi="PT Astra Serif"/>
          <w:bCs/>
          <w:sz w:val="27"/>
          <w:szCs w:val="27"/>
        </w:rPr>
        <w:t xml:space="preserve"> и иными структурами, на которых бы рассматривались  вопросы, связанные с  приобретением  жилья для детей-сирот. </w:t>
      </w:r>
    </w:p>
    <w:p w:rsidR="00DD5C2A" w:rsidRPr="007F192B" w:rsidRDefault="008D5199" w:rsidP="008D5199">
      <w:pPr>
        <w:pStyle w:val="a6"/>
        <w:ind w:firstLine="708"/>
        <w:jc w:val="both"/>
        <w:rPr>
          <w:rFonts w:ascii="PT Astra Serif" w:hAnsi="PT Astra Serif"/>
          <w:bCs/>
          <w:sz w:val="27"/>
          <w:szCs w:val="27"/>
        </w:rPr>
      </w:pPr>
      <w:r w:rsidRPr="008D5199">
        <w:rPr>
          <w:rFonts w:ascii="PT Astra Serif" w:hAnsi="PT Astra Serif"/>
          <w:bCs/>
          <w:sz w:val="27"/>
          <w:szCs w:val="27"/>
        </w:rPr>
        <w:t xml:space="preserve"> </w:t>
      </w:r>
      <w:r w:rsidR="007009B0" w:rsidRPr="007F192B">
        <w:rPr>
          <w:rFonts w:ascii="PT Astra Serif" w:hAnsi="PT Astra Serif"/>
          <w:bCs/>
          <w:sz w:val="27"/>
          <w:szCs w:val="27"/>
        </w:rPr>
        <w:t xml:space="preserve">7. </w:t>
      </w:r>
      <w:r w:rsidR="00DD5C2A" w:rsidRPr="007F192B">
        <w:rPr>
          <w:rFonts w:ascii="PT Astra Serif" w:hAnsi="PT Astra Serif"/>
          <w:bCs/>
          <w:sz w:val="27"/>
          <w:szCs w:val="27"/>
        </w:rPr>
        <w:t xml:space="preserve">В 2019 г Министерство строительства и архитектуры Ульяновской области заключило 16 государственных контрактов на приобретение жилых помещений для детей-сирот по результатам аукционов в электронной форме, признанными </w:t>
      </w:r>
      <w:r w:rsidR="00DD5C2A" w:rsidRPr="007F192B">
        <w:rPr>
          <w:rFonts w:ascii="PT Astra Serif" w:hAnsi="PT Astra Serif"/>
          <w:bCs/>
          <w:sz w:val="27"/>
          <w:szCs w:val="27"/>
        </w:rPr>
        <w:lastRenderedPageBreak/>
        <w:t>несостоявшимися, с единственным поставщиком (была подана одна заявка на участие в аукционе). Таким образом, при проведении конкурентных закупок, в 2019 100 процентов контрактов/договоров) было заключено с единственным поставщиком (подавшим заявку или допущенным к торгам), т.е. по НМЦК. Все государственные контракты бы</w:t>
      </w:r>
      <w:r w:rsidR="002C0A68" w:rsidRPr="007F192B">
        <w:rPr>
          <w:rFonts w:ascii="PT Astra Serif" w:hAnsi="PT Astra Serif"/>
          <w:bCs/>
          <w:sz w:val="27"/>
          <w:szCs w:val="27"/>
        </w:rPr>
        <w:t xml:space="preserve">ли заключены без снижения НМЦК, </w:t>
      </w:r>
      <w:r w:rsidR="00DD5C2A" w:rsidRPr="007F192B">
        <w:rPr>
          <w:rFonts w:ascii="PT Astra Serif" w:hAnsi="PT Astra Serif"/>
          <w:bCs/>
          <w:sz w:val="27"/>
          <w:szCs w:val="27"/>
        </w:rPr>
        <w:t>экономия при проведении закупок квартир в 2019 году отсутствовала.</w:t>
      </w:r>
    </w:p>
    <w:p w:rsidR="00DD5C2A" w:rsidRDefault="00DD5C2A" w:rsidP="00DD5C2A">
      <w:pPr>
        <w:pStyle w:val="a6"/>
        <w:ind w:firstLine="708"/>
        <w:jc w:val="both"/>
        <w:rPr>
          <w:rFonts w:ascii="PT Astra Serif" w:hAnsi="PT Astra Serif"/>
          <w:bCs/>
          <w:sz w:val="27"/>
          <w:szCs w:val="27"/>
        </w:rPr>
      </w:pPr>
      <w:r w:rsidRPr="007F192B">
        <w:rPr>
          <w:rFonts w:ascii="PT Astra Serif" w:hAnsi="PT Astra Serif"/>
          <w:bCs/>
          <w:sz w:val="27"/>
          <w:szCs w:val="27"/>
        </w:rPr>
        <w:t>В 2020 году Министерство строительства и архитектуры Ульяновской области заключило 45 государственных контрактов на приобретение жилых помещений для детей-сирот. Из общего числа закупок в 2020 году 43 договора (95,6% от общего количества договоров 45) были заключены в соответствии с положениями п.25 ч.1 ст.93 Закона № 44-ФЗ с единственным поставщиком без снижения НМЦК (на аукцион была подана только одна заявка, без снижения НМЦК или сниже</w:t>
      </w:r>
      <w:r w:rsidR="00AF3AE0">
        <w:rPr>
          <w:rFonts w:ascii="PT Astra Serif" w:hAnsi="PT Astra Serif"/>
          <w:bCs/>
          <w:sz w:val="27"/>
          <w:szCs w:val="27"/>
        </w:rPr>
        <w:t>нием на один шаг 0,5 процента).</w:t>
      </w:r>
    </w:p>
    <w:p w:rsidR="00AF3AE0" w:rsidRPr="007F192B" w:rsidRDefault="00AF3AE0" w:rsidP="00AF3AE0">
      <w:pPr>
        <w:pStyle w:val="a6"/>
        <w:ind w:firstLine="708"/>
        <w:jc w:val="both"/>
        <w:rPr>
          <w:rFonts w:ascii="PT Astra Serif" w:hAnsi="PT Astra Serif"/>
          <w:bCs/>
          <w:sz w:val="27"/>
          <w:szCs w:val="27"/>
        </w:rPr>
      </w:pPr>
      <w:r w:rsidRPr="00AF3AE0">
        <w:rPr>
          <w:rFonts w:ascii="PT Astra Serif" w:hAnsi="PT Astra Serif"/>
          <w:bCs/>
          <w:sz w:val="27"/>
          <w:szCs w:val="27"/>
        </w:rPr>
        <w:t>В 2020 году с ИП Зайцевой Юлией Евгеньевной (г. Ульяновск) было заключено 26 государственных контрактов на приобретение 123 квартир в 12 муниципальных образованиях Ульяновской области на общую сумму 138852,1 тыс. рублей, что составляет 57,8 процента от общего количества заключенных в 2020 году контрактов (45 контрактов), 46,1 процента от общего количества закупаемых в 2020 году квартир (267 квартир), или 43,4 процента от общего объема закупок по заключенным контрактам 2020 года (320293,2 тыс. рублей).</w:t>
      </w:r>
    </w:p>
    <w:p w:rsidR="0035648A" w:rsidRPr="007F192B" w:rsidRDefault="0035648A" w:rsidP="005E6B34">
      <w:pPr>
        <w:spacing w:after="0" w:line="240" w:lineRule="auto"/>
        <w:ind w:firstLine="709"/>
        <w:jc w:val="both"/>
        <w:rPr>
          <w:rFonts w:ascii="PT Astra Serif" w:hAnsi="PT Astra Serif"/>
          <w:bCs/>
          <w:sz w:val="27"/>
          <w:szCs w:val="27"/>
        </w:rPr>
      </w:pPr>
      <w:r w:rsidRPr="007F192B">
        <w:rPr>
          <w:rFonts w:ascii="PT Astra Serif" w:hAnsi="PT Astra Serif"/>
          <w:bCs/>
          <w:sz w:val="27"/>
          <w:szCs w:val="27"/>
        </w:rPr>
        <w:t xml:space="preserve">8. В ходе проведения экспертно-аналитического мероприятия установлено, что по итогам исполнения государственных контрактов на приобретение жилья для детей-сирот согласно данным ЕИС </w:t>
      </w:r>
      <w:r w:rsidRPr="007F192B">
        <w:rPr>
          <w:rFonts w:ascii="PT Astra Serif" w:hAnsi="PT Astra Serif"/>
          <w:sz w:val="27"/>
          <w:szCs w:val="27"/>
        </w:rPr>
        <w:t>в 2020 году имелись случаи нарушения условий исполнения государственных контрактов -</w:t>
      </w:r>
      <w:r w:rsidRPr="007F192B">
        <w:rPr>
          <w:rFonts w:ascii="PT Astra Serif" w:hAnsi="PT Astra Serif"/>
          <w:bCs/>
          <w:sz w:val="27"/>
          <w:szCs w:val="27"/>
        </w:rPr>
        <w:t xml:space="preserve"> </w:t>
      </w:r>
      <w:r w:rsidRPr="007F192B">
        <w:rPr>
          <w:rFonts w:ascii="PT Astra Serif" w:hAnsi="PT Astra Serif"/>
          <w:sz w:val="27"/>
          <w:szCs w:val="27"/>
        </w:rPr>
        <w:t>в нарушение положений части 1 статьи 95 Закона 44-ФЗ были изменены в сторону ухудшения технические и функциональные характеристики (потребительские свойства) товара – уменьшена общая площадь квартиры, и изменена цена контракта</w:t>
      </w:r>
      <w:r w:rsidRPr="007F192B">
        <w:rPr>
          <w:rFonts w:ascii="PT Astra Serif" w:hAnsi="PT Astra Serif"/>
          <w:bCs/>
          <w:sz w:val="27"/>
          <w:szCs w:val="27"/>
        </w:rPr>
        <w:t xml:space="preserve">. Данное нарушение </w:t>
      </w:r>
      <w:r w:rsidR="005E6B34" w:rsidRPr="007F192B">
        <w:rPr>
          <w:rFonts w:ascii="PT Astra Serif" w:hAnsi="PT Astra Serif"/>
          <w:bCs/>
          <w:sz w:val="27"/>
          <w:szCs w:val="27"/>
        </w:rPr>
        <w:t xml:space="preserve">установлено </w:t>
      </w:r>
      <w:r w:rsidRPr="007F192B">
        <w:rPr>
          <w:rFonts w:ascii="PT Astra Serif" w:hAnsi="PT Astra Serif"/>
          <w:bCs/>
          <w:sz w:val="27"/>
          <w:szCs w:val="27"/>
        </w:rPr>
        <w:t>по 4 государственным контр</w:t>
      </w:r>
      <w:r w:rsidR="00FE0A65" w:rsidRPr="007F192B">
        <w:rPr>
          <w:rFonts w:ascii="PT Astra Serif" w:hAnsi="PT Astra Serif"/>
          <w:bCs/>
          <w:sz w:val="27"/>
          <w:szCs w:val="27"/>
        </w:rPr>
        <w:t>актам, заключенным в 2020 году:</w:t>
      </w:r>
      <w:r w:rsidRPr="007F192B">
        <w:rPr>
          <w:rFonts w:ascii="PT Astra Serif" w:hAnsi="PT Astra Serif"/>
          <w:bCs/>
          <w:sz w:val="27"/>
          <w:szCs w:val="27"/>
        </w:rPr>
        <w:t xml:space="preserve"> от 20.08.2020 № 08/2 с ООО «Интеграл+» (г. Ульяновск</w:t>
      </w:r>
      <w:proofErr w:type="gramStart"/>
      <w:r w:rsidRPr="007F192B">
        <w:rPr>
          <w:rFonts w:ascii="PT Astra Serif" w:hAnsi="PT Astra Serif"/>
          <w:bCs/>
          <w:sz w:val="27"/>
          <w:szCs w:val="27"/>
        </w:rPr>
        <w:t>) ,</w:t>
      </w:r>
      <w:proofErr w:type="gramEnd"/>
      <w:r w:rsidRPr="007F192B">
        <w:rPr>
          <w:rFonts w:ascii="PT Astra Serif" w:hAnsi="PT Astra Serif"/>
          <w:bCs/>
          <w:sz w:val="27"/>
          <w:szCs w:val="27"/>
        </w:rPr>
        <w:t xml:space="preserve"> от 30.10.2020 № 10/8 с </w:t>
      </w:r>
      <w:proofErr w:type="spellStart"/>
      <w:r w:rsidRPr="007F192B">
        <w:rPr>
          <w:rFonts w:ascii="PT Astra Serif" w:hAnsi="PT Astra Serif"/>
          <w:bCs/>
          <w:sz w:val="27"/>
          <w:szCs w:val="27"/>
        </w:rPr>
        <w:t>Куротоповой</w:t>
      </w:r>
      <w:proofErr w:type="spellEnd"/>
      <w:r w:rsidRPr="007F192B">
        <w:rPr>
          <w:rFonts w:ascii="PT Astra Serif" w:hAnsi="PT Astra Serif"/>
          <w:bCs/>
          <w:sz w:val="27"/>
          <w:szCs w:val="27"/>
        </w:rPr>
        <w:t xml:space="preserve"> Валентиной Николаевной (р. п. Кузоватово, Ульяновская область), от 30.10.2020 № 10/9 с Зайцевой Юлией Евгеньевной (г. Ульяновск), от 15.12.2020 № 12/11 с </w:t>
      </w:r>
      <w:proofErr w:type="spellStart"/>
      <w:r w:rsidRPr="007F192B">
        <w:rPr>
          <w:rFonts w:ascii="PT Astra Serif" w:hAnsi="PT Astra Serif"/>
          <w:bCs/>
          <w:sz w:val="27"/>
          <w:szCs w:val="27"/>
        </w:rPr>
        <w:t>Куротоповым</w:t>
      </w:r>
      <w:proofErr w:type="spellEnd"/>
      <w:r w:rsidRPr="007F192B">
        <w:rPr>
          <w:rFonts w:ascii="PT Astra Serif" w:hAnsi="PT Astra Serif"/>
          <w:bCs/>
          <w:sz w:val="27"/>
          <w:szCs w:val="27"/>
        </w:rPr>
        <w:t xml:space="preserve"> Михаилом Валерьевичем (р. п. Кузоватово, Ульяновская область). </w:t>
      </w:r>
    </w:p>
    <w:p w:rsidR="00732552" w:rsidRDefault="0035648A" w:rsidP="00732552">
      <w:pPr>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9</w:t>
      </w:r>
      <w:r w:rsidR="009D7721" w:rsidRPr="007F192B">
        <w:rPr>
          <w:rFonts w:ascii="PT Astra Serif" w:eastAsia="Times New Roman" w:hAnsi="PT Astra Serif" w:cs="Times New Roman"/>
          <w:sz w:val="27"/>
          <w:szCs w:val="27"/>
          <w:lang w:eastAsia="ru-RU"/>
        </w:rPr>
        <w:t>. В 2019</w:t>
      </w:r>
      <w:r w:rsidR="00C71114" w:rsidRPr="007F192B">
        <w:rPr>
          <w:rFonts w:ascii="PT Astra Serif" w:eastAsia="Times New Roman" w:hAnsi="PT Astra Serif" w:cs="Times New Roman"/>
          <w:sz w:val="27"/>
          <w:szCs w:val="27"/>
          <w:lang w:eastAsia="ru-RU"/>
        </w:rPr>
        <w:t xml:space="preserve">-2020 годах Министерство строительства и архитектуры Ульяновской области не организовало </w:t>
      </w:r>
      <w:r w:rsidR="006E579D" w:rsidRPr="007F192B">
        <w:rPr>
          <w:rFonts w:ascii="PT Astra Serif" w:eastAsia="Times New Roman" w:hAnsi="PT Astra Serif" w:cs="Times New Roman"/>
          <w:sz w:val="27"/>
          <w:szCs w:val="27"/>
          <w:lang w:eastAsia="ru-RU"/>
        </w:rPr>
        <w:t xml:space="preserve">контроль </w:t>
      </w:r>
      <w:r w:rsidR="00740251" w:rsidRPr="007F192B">
        <w:rPr>
          <w:rFonts w:ascii="PT Astra Serif" w:eastAsia="Times New Roman" w:hAnsi="PT Astra Serif" w:cs="Times New Roman"/>
          <w:sz w:val="27"/>
          <w:szCs w:val="27"/>
          <w:lang w:eastAsia="ru-RU"/>
        </w:rPr>
        <w:t>за приемкой</w:t>
      </w:r>
      <w:r w:rsidR="00C71114" w:rsidRPr="007F192B">
        <w:rPr>
          <w:rFonts w:ascii="PT Astra Serif" w:eastAsia="Times New Roman" w:hAnsi="PT Astra Serif" w:cs="Times New Roman"/>
          <w:sz w:val="27"/>
          <w:szCs w:val="27"/>
          <w:lang w:eastAsia="ru-RU"/>
        </w:rPr>
        <w:t xml:space="preserve"> жилых помещений, приобретаемых для детей-сирот. </w:t>
      </w:r>
      <w:r w:rsidR="00090946">
        <w:rPr>
          <w:rFonts w:ascii="PT Astra Serif" w:eastAsia="Times New Roman" w:hAnsi="PT Astra Serif" w:cs="Times New Roman"/>
          <w:sz w:val="27"/>
          <w:szCs w:val="27"/>
          <w:lang w:eastAsia="ru-RU"/>
        </w:rPr>
        <w:t>Руководитель и с</w:t>
      </w:r>
      <w:r w:rsidR="00726845" w:rsidRPr="007F192B">
        <w:rPr>
          <w:rFonts w:ascii="PT Astra Serif" w:eastAsia="Times New Roman" w:hAnsi="PT Astra Serif" w:cs="Times New Roman"/>
          <w:sz w:val="27"/>
          <w:szCs w:val="27"/>
          <w:lang w:eastAsia="ru-RU"/>
        </w:rPr>
        <w:t>остав п</w:t>
      </w:r>
      <w:r w:rsidR="002F4A5D" w:rsidRPr="007F192B">
        <w:rPr>
          <w:rFonts w:ascii="PT Astra Serif" w:eastAsia="Times New Roman" w:hAnsi="PT Astra Serif" w:cs="Times New Roman"/>
          <w:sz w:val="27"/>
          <w:szCs w:val="27"/>
          <w:lang w:eastAsia="ru-RU"/>
        </w:rPr>
        <w:t>риемочной</w:t>
      </w:r>
      <w:r w:rsidR="00740251" w:rsidRPr="007F192B">
        <w:rPr>
          <w:rFonts w:ascii="PT Astra Serif" w:eastAsia="Times New Roman" w:hAnsi="PT Astra Serif" w:cs="Times New Roman"/>
          <w:sz w:val="27"/>
          <w:szCs w:val="27"/>
          <w:lang w:eastAsia="ru-RU"/>
        </w:rPr>
        <w:t xml:space="preserve"> </w:t>
      </w:r>
      <w:r w:rsidR="00726845" w:rsidRPr="007F192B">
        <w:rPr>
          <w:rFonts w:ascii="PT Astra Serif" w:eastAsia="Times New Roman" w:hAnsi="PT Astra Serif" w:cs="Times New Roman"/>
          <w:sz w:val="27"/>
          <w:szCs w:val="27"/>
          <w:lang w:eastAsia="ru-RU"/>
        </w:rPr>
        <w:t>рабочей группы (комиссии)</w:t>
      </w:r>
      <w:r w:rsidR="006E0F3B">
        <w:rPr>
          <w:rFonts w:ascii="PT Astra Serif" w:eastAsia="Times New Roman" w:hAnsi="PT Astra Serif" w:cs="Times New Roman"/>
          <w:sz w:val="27"/>
          <w:szCs w:val="27"/>
          <w:lang w:eastAsia="ru-RU"/>
        </w:rPr>
        <w:t>,</w:t>
      </w:r>
      <w:r w:rsidR="00726845" w:rsidRPr="007F192B">
        <w:rPr>
          <w:rFonts w:ascii="PT Astra Serif" w:eastAsia="Times New Roman" w:hAnsi="PT Astra Serif" w:cs="Times New Roman"/>
          <w:sz w:val="27"/>
          <w:szCs w:val="27"/>
          <w:lang w:eastAsia="ru-RU"/>
        </w:rPr>
        <w:t xml:space="preserve"> из числа должностных лиц Министерства строительства и архитектуры Ульяновской области, либо ОГАУ «Корпорация «Дом.73»</w:t>
      </w:r>
      <w:r w:rsidR="006E0F3B">
        <w:rPr>
          <w:rFonts w:ascii="PT Astra Serif" w:eastAsia="Times New Roman" w:hAnsi="PT Astra Serif" w:cs="Times New Roman"/>
          <w:sz w:val="27"/>
          <w:szCs w:val="27"/>
          <w:lang w:eastAsia="ru-RU"/>
        </w:rPr>
        <w:t>,</w:t>
      </w:r>
      <w:r w:rsidR="00726845" w:rsidRPr="007F192B">
        <w:rPr>
          <w:rFonts w:ascii="PT Astra Serif" w:eastAsia="Times New Roman" w:hAnsi="PT Astra Serif" w:cs="Times New Roman"/>
          <w:sz w:val="27"/>
          <w:szCs w:val="27"/>
          <w:lang w:eastAsia="ru-RU"/>
        </w:rPr>
        <w:t xml:space="preserve"> приобретаемого на вторичном рынке жилья</w:t>
      </w:r>
      <w:r w:rsidR="00C71114" w:rsidRPr="007F192B">
        <w:rPr>
          <w:rFonts w:ascii="PT Astra Serif" w:eastAsia="Times New Roman" w:hAnsi="PT Astra Serif" w:cs="Times New Roman"/>
          <w:sz w:val="27"/>
          <w:szCs w:val="27"/>
          <w:lang w:eastAsia="ru-RU"/>
        </w:rPr>
        <w:t xml:space="preserve"> </w:t>
      </w:r>
      <w:r w:rsidR="00726845" w:rsidRPr="007F192B">
        <w:rPr>
          <w:rFonts w:ascii="PT Astra Serif" w:eastAsia="Times New Roman" w:hAnsi="PT Astra Serif" w:cs="Times New Roman"/>
          <w:sz w:val="27"/>
          <w:szCs w:val="27"/>
          <w:lang w:eastAsia="ru-RU"/>
        </w:rPr>
        <w:t xml:space="preserve">распорядительными актами ни Министерства, ни ОГАУ «Корпорация «Дом.73» не </w:t>
      </w:r>
      <w:r w:rsidR="006E0F3B">
        <w:rPr>
          <w:rFonts w:ascii="PT Astra Serif" w:eastAsia="Times New Roman" w:hAnsi="PT Astra Serif" w:cs="Times New Roman"/>
          <w:sz w:val="27"/>
          <w:szCs w:val="27"/>
          <w:lang w:eastAsia="ru-RU"/>
        </w:rPr>
        <w:t>утверждался</w:t>
      </w:r>
      <w:r w:rsidR="00732552">
        <w:rPr>
          <w:rFonts w:ascii="PT Astra Serif" w:eastAsia="Times New Roman" w:hAnsi="PT Astra Serif" w:cs="Times New Roman"/>
          <w:sz w:val="27"/>
          <w:szCs w:val="27"/>
          <w:lang w:eastAsia="ru-RU"/>
        </w:rPr>
        <w:t xml:space="preserve">. </w:t>
      </w:r>
      <w:r w:rsidR="002F4A5D" w:rsidRPr="007F192B">
        <w:rPr>
          <w:rFonts w:ascii="PT Astra Serif" w:eastAsia="Times New Roman" w:hAnsi="PT Astra Serif" w:cs="Times New Roman"/>
          <w:sz w:val="27"/>
          <w:szCs w:val="27"/>
          <w:lang w:eastAsia="ru-RU"/>
        </w:rPr>
        <w:t>Документов, подтверждающих возложение персональной ответственности</w:t>
      </w:r>
      <w:r w:rsidR="00BC5E65" w:rsidRPr="007F192B">
        <w:rPr>
          <w:rFonts w:ascii="PT Astra Serif" w:eastAsia="Times New Roman" w:hAnsi="PT Astra Serif" w:cs="Times New Roman"/>
          <w:sz w:val="27"/>
          <w:szCs w:val="27"/>
          <w:lang w:eastAsia="ru-RU"/>
        </w:rPr>
        <w:t>,</w:t>
      </w:r>
      <w:r w:rsidR="002F4A5D" w:rsidRPr="007F192B">
        <w:rPr>
          <w:rFonts w:ascii="PT Astra Serif" w:eastAsia="Times New Roman" w:hAnsi="PT Astra Serif" w:cs="Times New Roman"/>
          <w:sz w:val="27"/>
          <w:szCs w:val="27"/>
          <w:lang w:eastAsia="ru-RU"/>
        </w:rPr>
        <w:t xml:space="preserve"> </w:t>
      </w:r>
      <w:r w:rsidR="00BC5E65" w:rsidRPr="007F192B">
        <w:rPr>
          <w:rFonts w:ascii="PT Astra Serif" w:eastAsia="Times New Roman" w:hAnsi="PT Astra Serif" w:cs="Times New Roman"/>
          <w:sz w:val="27"/>
          <w:szCs w:val="27"/>
          <w:lang w:eastAsia="ru-RU"/>
        </w:rPr>
        <w:t xml:space="preserve">в ходе экспертно-аналитического мероприятия не представлено не было. Не были представлены акты </w:t>
      </w:r>
      <w:r w:rsidR="003621C1" w:rsidRPr="007F192B">
        <w:rPr>
          <w:rFonts w:ascii="PT Astra Serif" w:eastAsia="Times New Roman" w:hAnsi="PT Astra Serif" w:cs="Times New Roman"/>
          <w:sz w:val="27"/>
          <w:szCs w:val="27"/>
          <w:lang w:eastAsia="ru-RU"/>
        </w:rPr>
        <w:t xml:space="preserve">визуального осмотра </w:t>
      </w:r>
      <w:r w:rsidR="00BC5E65" w:rsidRPr="007F192B">
        <w:rPr>
          <w:rFonts w:ascii="PT Astra Serif" w:eastAsia="Times New Roman" w:hAnsi="PT Astra Serif" w:cs="Times New Roman"/>
          <w:sz w:val="27"/>
          <w:szCs w:val="27"/>
          <w:lang w:eastAsia="ru-RU"/>
        </w:rPr>
        <w:t xml:space="preserve">жилья, </w:t>
      </w:r>
      <w:r w:rsidR="00726845" w:rsidRPr="007F192B">
        <w:rPr>
          <w:rFonts w:ascii="PT Astra Serif" w:eastAsia="Times New Roman" w:hAnsi="PT Astra Serif" w:cs="Times New Roman"/>
          <w:sz w:val="27"/>
          <w:szCs w:val="27"/>
          <w:lang w:eastAsia="ru-RU"/>
        </w:rPr>
        <w:t>приобретаемого на вторичном рынке</w:t>
      </w:r>
      <w:r w:rsidR="00BC5E65" w:rsidRPr="007F192B">
        <w:rPr>
          <w:rFonts w:ascii="PT Astra Serif" w:eastAsia="Times New Roman" w:hAnsi="PT Astra Serif" w:cs="Times New Roman"/>
          <w:sz w:val="27"/>
          <w:szCs w:val="27"/>
          <w:lang w:eastAsia="ru-RU"/>
        </w:rPr>
        <w:t xml:space="preserve">. </w:t>
      </w:r>
    </w:p>
    <w:p w:rsidR="00C71114" w:rsidRPr="007F192B" w:rsidRDefault="00BC5E65" w:rsidP="00C71114">
      <w:pPr>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Очевидно, что </w:t>
      </w:r>
      <w:r w:rsidR="00897662" w:rsidRPr="007F192B">
        <w:rPr>
          <w:rFonts w:ascii="PT Astra Serif" w:eastAsia="Times New Roman" w:hAnsi="PT Astra Serif" w:cs="Times New Roman"/>
          <w:sz w:val="27"/>
          <w:szCs w:val="27"/>
          <w:lang w:eastAsia="ru-RU"/>
        </w:rPr>
        <w:t xml:space="preserve">реального жёсткого контроля за соответствием приобретаемого жилья требованиям контракта не было. Необходимо отметить </w:t>
      </w:r>
      <w:r w:rsidR="00897662" w:rsidRPr="007F192B">
        <w:rPr>
          <w:rFonts w:ascii="PT Astra Serif" w:eastAsia="Times New Roman" w:hAnsi="PT Astra Serif" w:cs="Times New Roman"/>
          <w:sz w:val="27"/>
          <w:szCs w:val="27"/>
          <w:lang w:eastAsia="ru-RU"/>
        </w:rPr>
        <w:lastRenderedPageBreak/>
        <w:t xml:space="preserve">практически бездействие Министерства строительства и архитектуры в данном вопросе, что является недопустимым.   </w:t>
      </w:r>
    </w:p>
    <w:p w:rsidR="00034684" w:rsidRPr="007F192B" w:rsidRDefault="0035648A" w:rsidP="00034684">
      <w:pPr>
        <w:spacing w:after="0" w:line="240" w:lineRule="auto"/>
        <w:ind w:firstLine="708"/>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10</w:t>
      </w:r>
      <w:r w:rsidR="00C71114" w:rsidRPr="007F192B">
        <w:rPr>
          <w:rFonts w:ascii="PT Astra Serif" w:eastAsia="Times New Roman" w:hAnsi="PT Astra Serif" w:cs="Times New Roman"/>
          <w:sz w:val="27"/>
          <w:szCs w:val="27"/>
          <w:lang w:eastAsia="ru-RU"/>
        </w:rPr>
        <w:t>. В 2019-2020 годах полномочия</w:t>
      </w:r>
      <w:r w:rsidR="006E579D" w:rsidRPr="007F192B">
        <w:rPr>
          <w:rFonts w:ascii="PT Astra Serif" w:eastAsia="Times New Roman" w:hAnsi="PT Astra Serif" w:cs="Times New Roman"/>
          <w:sz w:val="27"/>
          <w:szCs w:val="27"/>
          <w:lang w:eastAsia="ru-RU"/>
        </w:rPr>
        <w:t>, закреплённые за филиалом Фонда содействия развития жилищного строительства ОГКУ «</w:t>
      </w:r>
      <w:proofErr w:type="spellStart"/>
      <w:r w:rsidR="006E579D" w:rsidRPr="007F192B">
        <w:rPr>
          <w:rFonts w:ascii="PT Astra Serif" w:eastAsia="Times New Roman" w:hAnsi="PT Astra Serif" w:cs="Times New Roman"/>
          <w:sz w:val="27"/>
          <w:szCs w:val="27"/>
          <w:lang w:eastAsia="ru-RU"/>
        </w:rPr>
        <w:t>Ульяновскоблстройзаказчик</w:t>
      </w:r>
      <w:proofErr w:type="spellEnd"/>
      <w:r w:rsidR="006E579D" w:rsidRPr="007F192B">
        <w:rPr>
          <w:rFonts w:ascii="PT Astra Serif" w:eastAsia="Times New Roman" w:hAnsi="PT Astra Serif" w:cs="Times New Roman"/>
          <w:sz w:val="27"/>
          <w:szCs w:val="27"/>
          <w:lang w:eastAsia="ru-RU"/>
        </w:rPr>
        <w:t xml:space="preserve">» </w:t>
      </w:r>
      <w:r w:rsidR="00A57B7B" w:rsidRPr="00A57B7B">
        <w:rPr>
          <w:rFonts w:ascii="PT Astra Serif" w:eastAsia="Times New Roman" w:hAnsi="PT Astra Serif" w:cs="Times New Roman"/>
          <w:sz w:val="27"/>
          <w:szCs w:val="27"/>
          <w:lang w:eastAsia="ru-RU"/>
        </w:rPr>
        <w:t>который являлся обособленным структурным подразделением О</w:t>
      </w:r>
      <w:r w:rsidR="00A57B7B">
        <w:rPr>
          <w:rFonts w:ascii="PT Astra Serif" w:eastAsia="Times New Roman" w:hAnsi="PT Astra Serif" w:cs="Times New Roman"/>
          <w:sz w:val="27"/>
          <w:szCs w:val="27"/>
          <w:lang w:eastAsia="ru-RU"/>
        </w:rPr>
        <w:t>ГКУ «</w:t>
      </w:r>
      <w:proofErr w:type="spellStart"/>
      <w:r w:rsidR="00A57B7B">
        <w:rPr>
          <w:rFonts w:ascii="PT Astra Serif" w:eastAsia="Times New Roman" w:hAnsi="PT Astra Serif" w:cs="Times New Roman"/>
          <w:sz w:val="27"/>
          <w:szCs w:val="27"/>
          <w:lang w:eastAsia="ru-RU"/>
        </w:rPr>
        <w:t>Ульяновскоблстройзаказчик</w:t>
      </w:r>
      <w:proofErr w:type="spellEnd"/>
      <w:r w:rsidR="00A57B7B">
        <w:rPr>
          <w:rFonts w:ascii="PT Astra Serif" w:eastAsia="Times New Roman" w:hAnsi="PT Astra Serif" w:cs="Times New Roman"/>
          <w:sz w:val="27"/>
          <w:szCs w:val="27"/>
          <w:lang w:eastAsia="ru-RU"/>
        </w:rPr>
        <w:t>»</w:t>
      </w:r>
      <w:bookmarkStart w:id="10" w:name="_GoBack"/>
      <w:bookmarkEnd w:id="10"/>
      <w:r w:rsidR="00FF675F">
        <w:rPr>
          <w:rFonts w:ascii="PT Astra Serif" w:eastAsia="Times New Roman" w:hAnsi="PT Astra Serif" w:cs="Times New Roman"/>
          <w:sz w:val="27"/>
          <w:szCs w:val="27"/>
          <w:lang w:eastAsia="ru-RU"/>
        </w:rPr>
        <w:t>,</w:t>
      </w:r>
      <w:r w:rsidR="006E579D" w:rsidRPr="007F192B">
        <w:rPr>
          <w:rFonts w:ascii="PT Astra Serif" w:eastAsia="Times New Roman" w:hAnsi="PT Astra Serif" w:cs="Times New Roman"/>
          <w:sz w:val="27"/>
          <w:szCs w:val="27"/>
          <w:lang w:eastAsia="ru-RU"/>
        </w:rPr>
        <w:t xml:space="preserve"> </w:t>
      </w:r>
      <w:r w:rsidR="00C71114" w:rsidRPr="007F192B">
        <w:rPr>
          <w:rFonts w:ascii="PT Astra Serif" w:eastAsia="Times New Roman" w:hAnsi="PT Astra Serif" w:cs="Times New Roman"/>
          <w:sz w:val="27"/>
          <w:szCs w:val="27"/>
          <w:lang w:eastAsia="ru-RU"/>
        </w:rPr>
        <w:t xml:space="preserve">по осуществлению контроля за сохранностью и </w:t>
      </w:r>
      <w:r w:rsidR="00740251" w:rsidRPr="007F192B">
        <w:rPr>
          <w:rFonts w:ascii="PT Astra Serif" w:eastAsia="Times New Roman" w:hAnsi="PT Astra Serif" w:cs="Times New Roman"/>
          <w:sz w:val="27"/>
          <w:szCs w:val="27"/>
          <w:lang w:eastAsia="ru-RU"/>
        </w:rPr>
        <w:t>содержанием специализированного</w:t>
      </w:r>
      <w:r w:rsidR="006E579D" w:rsidRPr="007F192B">
        <w:rPr>
          <w:rFonts w:ascii="PT Astra Serif" w:eastAsia="Times New Roman" w:hAnsi="PT Astra Serif" w:cs="Times New Roman"/>
          <w:sz w:val="27"/>
          <w:szCs w:val="27"/>
          <w:lang w:eastAsia="ru-RU"/>
        </w:rPr>
        <w:t xml:space="preserve"> жилого фонда для детей-сирот</w:t>
      </w:r>
      <w:r w:rsidR="005B6C62" w:rsidRPr="007F192B">
        <w:rPr>
          <w:rFonts w:ascii="PT Astra Serif" w:eastAsia="Times New Roman" w:hAnsi="PT Astra Serif" w:cs="Times New Roman"/>
          <w:sz w:val="27"/>
          <w:szCs w:val="27"/>
          <w:lang w:eastAsia="ru-RU"/>
        </w:rPr>
        <w:t xml:space="preserve"> де-факто</w:t>
      </w:r>
      <w:r w:rsidR="006E579D" w:rsidRPr="007F192B">
        <w:rPr>
          <w:rFonts w:ascii="PT Astra Serif" w:eastAsia="Times New Roman" w:hAnsi="PT Astra Serif" w:cs="Times New Roman"/>
          <w:sz w:val="27"/>
          <w:szCs w:val="27"/>
          <w:lang w:eastAsia="ru-RU"/>
        </w:rPr>
        <w:t xml:space="preserve"> не осуществлялись. </w:t>
      </w:r>
    </w:p>
    <w:p w:rsidR="00A845B3" w:rsidRDefault="0035648A" w:rsidP="00FF675F">
      <w:pPr>
        <w:suppressAutoHyphens/>
        <w:spacing w:after="0" w:line="235"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11</w:t>
      </w:r>
      <w:r w:rsidR="00C71114" w:rsidRPr="007F192B">
        <w:rPr>
          <w:rFonts w:ascii="PT Astra Serif" w:eastAsia="Times New Roman" w:hAnsi="PT Astra Serif" w:cs="Times New Roman"/>
          <w:sz w:val="27"/>
          <w:szCs w:val="27"/>
          <w:lang w:eastAsia="ru-RU"/>
        </w:rPr>
        <w:t>. В 2019-2020 годах Министерство строительства и архитектуры Ульяновской области не осуществляло отдельный учет жилых помещений, которые не используются детьми-сиротами по причине смерти получателя и/или в связи с безвестным отсутствием получателя</w:t>
      </w:r>
      <w:r w:rsidR="003621C1" w:rsidRPr="007F192B">
        <w:rPr>
          <w:rFonts w:ascii="PT Astra Serif" w:eastAsia="Times New Roman" w:hAnsi="PT Astra Serif" w:cs="Times New Roman"/>
          <w:sz w:val="27"/>
          <w:szCs w:val="27"/>
          <w:lang w:eastAsia="ru-RU"/>
        </w:rPr>
        <w:t>, не осуществляло мониторинг, с целью выявления фа</w:t>
      </w:r>
      <w:r w:rsidR="00FF675F">
        <w:rPr>
          <w:rFonts w:ascii="PT Astra Serif" w:eastAsia="Times New Roman" w:hAnsi="PT Astra Serif" w:cs="Times New Roman"/>
          <w:sz w:val="27"/>
          <w:szCs w:val="27"/>
          <w:lang w:eastAsia="ru-RU"/>
        </w:rPr>
        <w:t xml:space="preserve">ктически неиспользуемого жилья. </w:t>
      </w:r>
      <w:r w:rsidR="00034684" w:rsidRPr="007F192B">
        <w:rPr>
          <w:rFonts w:ascii="PT Astra Serif" w:eastAsia="Times New Roman" w:hAnsi="PT Astra Serif" w:cs="Times New Roman"/>
          <w:sz w:val="27"/>
          <w:szCs w:val="27"/>
          <w:lang w:eastAsia="ru-RU"/>
        </w:rPr>
        <w:t xml:space="preserve">Не была выстроена организационная работы с неплательщиками коммунальных платежей </w:t>
      </w:r>
      <w:r w:rsidR="00FF675F">
        <w:rPr>
          <w:rFonts w:ascii="PT Astra Serif" w:eastAsia="Times New Roman" w:hAnsi="PT Astra Serif" w:cs="Times New Roman"/>
          <w:sz w:val="27"/>
          <w:szCs w:val="27"/>
          <w:lang w:eastAsia="ru-RU"/>
        </w:rPr>
        <w:t xml:space="preserve">за жилые помещения. </w:t>
      </w:r>
    </w:p>
    <w:p w:rsidR="00BE7A5C" w:rsidRDefault="00E743C8" w:rsidP="00E743C8">
      <w:pPr>
        <w:suppressAutoHyphens/>
        <w:spacing w:after="0" w:line="235" w:lineRule="auto"/>
        <w:ind w:firstLine="709"/>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 xml:space="preserve">12. </w:t>
      </w:r>
      <w:r w:rsidR="00BE7A5C" w:rsidRPr="00BE7A5C">
        <w:rPr>
          <w:rFonts w:ascii="PT Astra Serif" w:eastAsia="Times New Roman" w:hAnsi="PT Astra Serif" w:cs="Times New Roman"/>
          <w:sz w:val="27"/>
          <w:szCs w:val="27"/>
          <w:lang w:eastAsia="ru-RU"/>
        </w:rPr>
        <w:t>Министерство строительства и архитектуры Ульяновской области</w:t>
      </w:r>
      <w:r w:rsidR="00BE7A5C">
        <w:rPr>
          <w:rFonts w:ascii="PT Astra Serif" w:eastAsia="Times New Roman" w:hAnsi="PT Astra Serif" w:cs="Times New Roman"/>
          <w:sz w:val="27"/>
          <w:szCs w:val="27"/>
          <w:lang w:eastAsia="ru-RU"/>
        </w:rPr>
        <w:t xml:space="preserve"> не располагает информацией, о </w:t>
      </w:r>
      <w:r w:rsidR="00BE7A5C" w:rsidRPr="00BE7A5C">
        <w:rPr>
          <w:rFonts w:ascii="PT Astra Serif" w:eastAsia="Times New Roman" w:hAnsi="PT Astra Serif" w:cs="Times New Roman"/>
          <w:sz w:val="27"/>
          <w:szCs w:val="27"/>
          <w:lang w:eastAsia="ru-RU"/>
        </w:rPr>
        <w:t>то</w:t>
      </w:r>
      <w:r w:rsidR="00BE7A5C">
        <w:rPr>
          <w:rFonts w:ascii="PT Astra Serif" w:eastAsia="Times New Roman" w:hAnsi="PT Astra Serif" w:cs="Times New Roman"/>
          <w:sz w:val="27"/>
          <w:szCs w:val="27"/>
          <w:lang w:eastAsia="ru-RU"/>
        </w:rPr>
        <w:t>чном числе</w:t>
      </w:r>
      <w:r w:rsidR="00BE7A5C" w:rsidRPr="00BE7A5C">
        <w:rPr>
          <w:rFonts w:ascii="PT Astra Serif" w:eastAsia="Times New Roman" w:hAnsi="PT Astra Serif" w:cs="Times New Roman"/>
          <w:sz w:val="27"/>
          <w:szCs w:val="27"/>
          <w:lang w:eastAsia="ru-RU"/>
        </w:rPr>
        <w:t xml:space="preserve"> квартир, находящихся в с</w:t>
      </w:r>
      <w:r w:rsidR="00BE7A5C">
        <w:rPr>
          <w:rFonts w:ascii="PT Astra Serif" w:eastAsia="Times New Roman" w:hAnsi="PT Astra Serif" w:cs="Times New Roman"/>
          <w:sz w:val="27"/>
          <w:szCs w:val="27"/>
          <w:lang w:eastAsia="ru-RU"/>
        </w:rPr>
        <w:t xml:space="preserve">пециализированном жилищном фонде. </w:t>
      </w:r>
    </w:p>
    <w:p w:rsidR="00E743C8" w:rsidRPr="00E743C8" w:rsidRDefault="00E743C8" w:rsidP="00E743C8">
      <w:pPr>
        <w:suppressAutoHyphens/>
        <w:spacing w:after="0" w:line="235" w:lineRule="auto"/>
        <w:ind w:firstLine="709"/>
        <w:jc w:val="both"/>
        <w:rPr>
          <w:rFonts w:ascii="PT Astra Serif" w:eastAsia="Times New Roman" w:hAnsi="PT Astra Serif" w:cs="Times New Roman"/>
          <w:sz w:val="27"/>
          <w:szCs w:val="27"/>
          <w:lang w:eastAsia="ru-RU"/>
        </w:rPr>
      </w:pPr>
      <w:r w:rsidRPr="00E743C8">
        <w:rPr>
          <w:rFonts w:ascii="PT Astra Serif" w:eastAsia="Times New Roman" w:hAnsi="PT Astra Serif" w:cs="Times New Roman"/>
          <w:sz w:val="27"/>
          <w:szCs w:val="27"/>
          <w:lang w:eastAsia="ru-RU"/>
        </w:rPr>
        <w:t>По состоянию на 01.11.2021 данные ОГКУ «</w:t>
      </w:r>
      <w:proofErr w:type="spellStart"/>
      <w:r w:rsidRPr="00E743C8">
        <w:rPr>
          <w:rFonts w:ascii="PT Astra Serif" w:eastAsia="Times New Roman" w:hAnsi="PT Astra Serif" w:cs="Times New Roman"/>
          <w:sz w:val="27"/>
          <w:szCs w:val="27"/>
          <w:lang w:eastAsia="ru-RU"/>
        </w:rPr>
        <w:t>Ульяновскоблстройзаказчик</w:t>
      </w:r>
      <w:proofErr w:type="spellEnd"/>
      <w:r w:rsidRPr="00E743C8">
        <w:rPr>
          <w:rFonts w:ascii="PT Astra Serif" w:eastAsia="Times New Roman" w:hAnsi="PT Astra Serif" w:cs="Times New Roman"/>
          <w:sz w:val="27"/>
          <w:szCs w:val="27"/>
          <w:lang w:eastAsia="ru-RU"/>
        </w:rPr>
        <w:t>» и ОГКУ «Центр управлением недвижимым имуществом» о количестве разнятся. Также считаем необходимым отметить, что до начала экспертно-аналитического мероприятия официальные данные о количестве квартир, находящихся в специализированном жилищном фонде представлены</w:t>
      </w:r>
      <w:r w:rsidR="00812865">
        <w:rPr>
          <w:rFonts w:ascii="PT Astra Serif" w:eastAsia="Times New Roman" w:hAnsi="PT Astra Serif" w:cs="Times New Roman"/>
          <w:sz w:val="27"/>
          <w:szCs w:val="27"/>
          <w:lang w:eastAsia="ru-RU"/>
        </w:rPr>
        <w:t xml:space="preserve"> </w:t>
      </w:r>
      <w:proofErr w:type="gramStart"/>
      <w:r w:rsidR="00812865">
        <w:rPr>
          <w:rFonts w:ascii="PT Astra Serif" w:eastAsia="Times New Roman" w:hAnsi="PT Astra Serif" w:cs="Times New Roman"/>
          <w:sz w:val="27"/>
          <w:szCs w:val="27"/>
          <w:lang w:eastAsia="ru-RU"/>
        </w:rPr>
        <w:t xml:space="preserve">Министерством строительства и </w:t>
      </w:r>
      <w:r w:rsidRPr="00E743C8">
        <w:rPr>
          <w:rFonts w:ascii="PT Astra Serif" w:eastAsia="Times New Roman" w:hAnsi="PT Astra Serif" w:cs="Times New Roman"/>
          <w:sz w:val="27"/>
          <w:szCs w:val="27"/>
          <w:lang w:eastAsia="ru-RU"/>
        </w:rPr>
        <w:t>архитектуры</w:t>
      </w:r>
      <w:proofErr w:type="gramEnd"/>
      <w:r w:rsidRPr="00E743C8">
        <w:rPr>
          <w:rFonts w:ascii="PT Astra Serif" w:eastAsia="Times New Roman" w:hAnsi="PT Astra Serif" w:cs="Times New Roman"/>
          <w:sz w:val="27"/>
          <w:szCs w:val="27"/>
          <w:lang w:eastAsia="ru-RU"/>
        </w:rPr>
        <w:t xml:space="preserve"> не были. </w:t>
      </w:r>
    </w:p>
    <w:p w:rsidR="00E743C8" w:rsidRPr="00E743C8" w:rsidRDefault="00BE7A5C" w:rsidP="00E743C8">
      <w:pPr>
        <w:suppressAutoHyphens/>
        <w:spacing w:after="0" w:line="235" w:lineRule="auto"/>
        <w:ind w:firstLine="709"/>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 xml:space="preserve">13. В </w:t>
      </w:r>
      <w:r w:rsidR="00E743C8" w:rsidRPr="00E743C8">
        <w:rPr>
          <w:rFonts w:ascii="PT Astra Serif" w:eastAsia="Times New Roman" w:hAnsi="PT Astra Serif" w:cs="Times New Roman"/>
          <w:sz w:val="27"/>
          <w:szCs w:val="27"/>
          <w:lang w:eastAsia="ru-RU"/>
        </w:rPr>
        <w:t xml:space="preserve">2019 </w:t>
      </w:r>
      <w:r>
        <w:rPr>
          <w:rFonts w:ascii="PT Astra Serif" w:eastAsia="Times New Roman" w:hAnsi="PT Astra Serif" w:cs="Times New Roman"/>
          <w:sz w:val="27"/>
          <w:szCs w:val="27"/>
          <w:lang w:eastAsia="ru-RU"/>
        </w:rPr>
        <w:t xml:space="preserve">-2020 гг. </w:t>
      </w:r>
      <w:r w:rsidR="00E743C8" w:rsidRPr="00E743C8">
        <w:rPr>
          <w:rFonts w:ascii="PT Astra Serif" w:eastAsia="Times New Roman" w:hAnsi="PT Astra Serif" w:cs="Times New Roman"/>
          <w:sz w:val="27"/>
          <w:szCs w:val="27"/>
          <w:lang w:eastAsia="ru-RU"/>
        </w:rPr>
        <w:t>количество квартир, пер</w:t>
      </w:r>
      <w:r>
        <w:rPr>
          <w:rFonts w:ascii="PT Astra Serif" w:eastAsia="Times New Roman" w:hAnsi="PT Astra Serif" w:cs="Times New Roman"/>
          <w:sz w:val="27"/>
          <w:szCs w:val="27"/>
          <w:lang w:eastAsia="ru-RU"/>
        </w:rPr>
        <w:t xml:space="preserve">еданных </w:t>
      </w:r>
      <w:r w:rsidR="00E743C8" w:rsidRPr="00E743C8">
        <w:rPr>
          <w:rFonts w:ascii="PT Astra Serif" w:eastAsia="Times New Roman" w:hAnsi="PT Astra Serif" w:cs="Times New Roman"/>
          <w:sz w:val="27"/>
          <w:szCs w:val="27"/>
          <w:lang w:eastAsia="ru-RU"/>
        </w:rPr>
        <w:t>детям-сиротам по договорам найма составляло 45,1 процента от количества квартир, переданных Министерству строительства и архитектуры по а</w:t>
      </w:r>
      <w:r w:rsidR="00812865">
        <w:rPr>
          <w:rFonts w:ascii="PT Astra Serif" w:eastAsia="Times New Roman" w:hAnsi="PT Astra Serif" w:cs="Times New Roman"/>
          <w:sz w:val="27"/>
          <w:szCs w:val="27"/>
          <w:lang w:eastAsia="ru-RU"/>
        </w:rPr>
        <w:t xml:space="preserve">ктам приема-передачи в 2019 год, </w:t>
      </w:r>
      <w:r w:rsidR="00E743C8" w:rsidRPr="00E743C8">
        <w:rPr>
          <w:rFonts w:ascii="PT Astra Serif" w:eastAsia="Times New Roman" w:hAnsi="PT Astra Serif" w:cs="Times New Roman"/>
          <w:sz w:val="27"/>
          <w:szCs w:val="27"/>
          <w:lang w:eastAsia="ru-RU"/>
        </w:rPr>
        <w:t xml:space="preserve">В 2020 году аналогичный показатель составлял 31,4 процента. </w:t>
      </w:r>
    </w:p>
    <w:p w:rsidR="00E743C8" w:rsidRDefault="00E743C8" w:rsidP="00055A29">
      <w:pPr>
        <w:suppressAutoHyphens/>
        <w:spacing w:after="0" w:line="235" w:lineRule="auto"/>
        <w:ind w:firstLine="709"/>
        <w:jc w:val="both"/>
        <w:rPr>
          <w:rFonts w:ascii="PT Astra Serif" w:eastAsia="Times New Roman" w:hAnsi="PT Astra Serif" w:cs="Times New Roman"/>
          <w:sz w:val="27"/>
          <w:szCs w:val="27"/>
          <w:lang w:eastAsia="ru-RU"/>
        </w:rPr>
      </w:pPr>
      <w:r w:rsidRPr="00E743C8">
        <w:rPr>
          <w:rFonts w:ascii="PT Astra Serif" w:eastAsia="Times New Roman" w:hAnsi="PT Astra Serif" w:cs="Times New Roman"/>
          <w:sz w:val="27"/>
          <w:szCs w:val="27"/>
          <w:lang w:eastAsia="ru-RU"/>
        </w:rPr>
        <w:t>Одной из причин специалисты и Министерства строительства и архитектуры, и Министерства экономического развития и промышленности называют проблемы при определении фактического местонахождения детей-сирот, которые определены в качестве получателей жилья. Причины разные: нахождение в исправительных учреждениях, в местах прохождения военной службы, переезд в другие регионы, смен</w:t>
      </w:r>
      <w:r w:rsidR="00055A29">
        <w:rPr>
          <w:rFonts w:ascii="PT Astra Serif" w:eastAsia="Times New Roman" w:hAnsi="PT Astra Serif" w:cs="Times New Roman"/>
          <w:sz w:val="27"/>
          <w:szCs w:val="27"/>
          <w:lang w:eastAsia="ru-RU"/>
        </w:rPr>
        <w:t xml:space="preserve">а контактных телефонов, смерть. </w:t>
      </w:r>
      <w:r w:rsidRPr="00E743C8">
        <w:rPr>
          <w:rFonts w:ascii="PT Astra Serif" w:eastAsia="Times New Roman" w:hAnsi="PT Astra Serif" w:cs="Times New Roman"/>
          <w:sz w:val="27"/>
          <w:szCs w:val="27"/>
          <w:lang w:eastAsia="ru-RU"/>
        </w:rPr>
        <w:t>Следует отметить, что до момента заключения договора найма жилого помещения обязанность внесения платы за содержание жилого помещения возлагается на бюджет Ульяновской области.</w:t>
      </w:r>
    </w:p>
    <w:p w:rsidR="00E743C8" w:rsidRDefault="00E743C8" w:rsidP="00FF675F">
      <w:pPr>
        <w:suppressAutoHyphens/>
        <w:spacing w:after="0" w:line="235" w:lineRule="auto"/>
        <w:ind w:firstLine="709"/>
        <w:jc w:val="both"/>
        <w:rPr>
          <w:rFonts w:ascii="PT Astra Serif" w:eastAsia="Times New Roman" w:hAnsi="PT Astra Serif" w:cs="Times New Roman"/>
          <w:sz w:val="27"/>
          <w:szCs w:val="27"/>
          <w:lang w:eastAsia="ru-RU"/>
        </w:rPr>
      </w:pPr>
    </w:p>
    <w:p w:rsidR="00760263" w:rsidRDefault="00760263" w:rsidP="00442A98">
      <w:pPr>
        <w:spacing w:after="0" w:line="240" w:lineRule="auto"/>
        <w:jc w:val="both"/>
        <w:rPr>
          <w:rFonts w:ascii="PT Astra Serif" w:eastAsia="Times New Roman" w:hAnsi="PT Astra Serif" w:cs="Times New Roman"/>
          <w:b/>
          <w:sz w:val="27"/>
          <w:szCs w:val="27"/>
          <w:lang w:eastAsia="ru-RU"/>
        </w:rPr>
      </w:pPr>
    </w:p>
    <w:p w:rsidR="00C77396" w:rsidRDefault="007009B0" w:rsidP="00442A98">
      <w:pPr>
        <w:spacing w:after="0" w:line="240" w:lineRule="auto"/>
        <w:jc w:val="both"/>
        <w:rPr>
          <w:rFonts w:ascii="PT Astra Serif" w:eastAsia="Times New Roman" w:hAnsi="PT Astra Serif" w:cs="Times New Roman"/>
          <w:b/>
          <w:sz w:val="27"/>
          <w:szCs w:val="27"/>
          <w:lang w:eastAsia="ru-RU"/>
        </w:rPr>
      </w:pPr>
      <w:r w:rsidRPr="007F192B">
        <w:rPr>
          <w:rFonts w:ascii="PT Astra Serif" w:eastAsia="Times New Roman" w:hAnsi="PT Astra Serif" w:cs="Times New Roman"/>
          <w:b/>
          <w:sz w:val="27"/>
          <w:szCs w:val="27"/>
          <w:lang w:eastAsia="ru-RU"/>
        </w:rPr>
        <w:t>Предложения:</w:t>
      </w:r>
    </w:p>
    <w:p w:rsidR="00A845B3" w:rsidRDefault="00A845B3" w:rsidP="00442A98">
      <w:pPr>
        <w:spacing w:after="0" w:line="240" w:lineRule="auto"/>
        <w:jc w:val="both"/>
        <w:rPr>
          <w:rFonts w:ascii="PT Astra Serif" w:eastAsia="Times New Roman" w:hAnsi="PT Astra Serif" w:cs="Times New Roman"/>
          <w:b/>
          <w:sz w:val="27"/>
          <w:szCs w:val="27"/>
          <w:lang w:eastAsia="ru-RU"/>
        </w:rPr>
      </w:pPr>
    </w:p>
    <w:p w:rsidR="00760263" w:rsidRPr="00C10D32" w:rsidRDefault="00A845B3" w:rsidP="00C10D32">
      <w:pPr>
        <w:spacing w:after="0" w:line="240" w:lineRule="auto"/>
        <w:ind w:firstLine="708"/>
        <w:jc w:val="both"/>
        <w:rPr>
          <w:rFonts w:ascii="PT Astra Serif" w:eastAsia="Times New Roman" w:hAnsi="PT Astra Serif" w:cs="Times New Roman"/>
          <w:b/>
          <w:sz w:val="27"/>
          <w:szCs w:val="27"/>
          <w:lang w:eastAsia="ru-RU"/>
        </w:rPr>
      </w:pPr>
      <w:r>
        <w:rPr>
          <w:rFonts w:ascii="PT Astra Serif" w:eastAsia="Times New Roman" w:hAnsi="PT Astra Serif" w:cs="Times New Roman"/>
          <w:b/>
          <w:sz w:val="27"/>
          <w:szCs w:val="27"/>
          <w:lang w:val="en-US" w:eastAsia="ru-RU"/>
        </w:rPr>
        <w:t>I</w:t>
      </w:r>
      <w:r>
        <w:rPr>
          <w:rFonts w:ascii="PT Astra Serif" w:eastAsia="Times New Roman" w:hAnsi="PT Astra Serif" w:cs="Times New Roman"/>
          <w:b/>
          <w:sz w:val="27"/>
          <w:szCs w:val="27"/>
          <w:lang w:eastAsia="ru-RU"/>
        </w:rPr>
        <w:t>. Правительству Ульяновской области:</w:t>
      </w:r>
    </w:p>
    <w:p w:rsidR="00254B66" w:rsidRDefault="001D0CB9" w:rsidP="00254B66">
      <w:pPr>
        <w:spacing w:after="0" w:line="240" w:lineRule="auto"/>
        <w:ind w:firstLine="708"/>
        <w:jc w:val="both"/>
        <w:rPr>
          <w:rFonts w:ascii="PT Astra Serif" w:eastAsia="Times New Roman" w:hAnsi="PT Astra Serif" w:cs="Times New Roman"/>
          <w:sz w:val="27"/>
          <w:szCs w:val="27"/>
          <w:lang w:eastAsia="ru-RU"/>
        </w:rPr>
      </w:pPr>
      <w:r>
        <w:rPr>
          <w:rFonts w:ascii="PT Astra Serif" w:hAnsi="PT Astra Serif"/>
          <w:sz w:val="27"/>
          <w:szCs w:val="27"/>
          <w:shd w:val="clear" w:color="auto" w:fill="FFFFFF"/>
        </w:rPr>
        <w:t>1.</w:t>
      </w:r>
      <w:r w:rsidR="00E916B8" w:rsidRPr="007F192B">
        <w:rPr>
          <w:rFonts w:ascii="PT Astra Serif" w:hAnsi="PT Astra Serif"/>
          <w:sz w:val="27"/>
          <w:szCs w:val="27"/>
          <w:shd w:val="clear" w:color="auto" w:fill="FFFFFF"/>
        </w:rPr>
        <w:t xml:space="preserve">1. Счётная палата Ульяновской области считает целесообразным </w:t>
      </w:r>
      <w:r w:rsidR="00FF675F">
        <w:rPr>
          <w:rFonts w:ascii="PT Astra Serif" w:hAnsi="PT Astra Serif"/>
          <w:sz w:val="27"/>
          <w:szCs w:val="27"/>
          <w:shd w:val="clear" w:color="auto" w:fill="FFFFFF"/>
        </w:rPr>
        <w:t>чётко разграничить полномочия</w:t>
      </w:r>
      <w:r w:rsidR="00E916B8" w:rsidRPr="007F192B">
        <w:rPr>
          <w:rFonts w:ascii="PT Astra Serif" w:hAnsi="PT Astra Serif"/>
          <w:sz w:val="27"/>
          <w:szCs w:val="27"/>
          <w:shd w:val="clear" w:color="auto" w:fill="FFFFFF"/>
        </w:rPr>
        <w:t xml:space="preserve"> между </w:t>
      </w:r>
      <w:r w:rsidR="00E916B8" w:rsidRPr="007F192B">
        <w:rPr>
          <w:rFonts w:ascii="PT Astra Serif" w:eastAsia="Times New Roman" w:hAnsi="PT Astra Serif" w:cs="Times New Roman"/>
          <w:sz w:val="27"/>
          <w:szCs w:val="27"/>
          <w:lang w:eastAsia="ru-RU"/>
        </w:rPr>
        <w:t xml:space="preserve">Министерством семейной, демографической политики и социального благополучия Ульяновской области и Министерством строительства и архитектуры Ульяновской области </w:t>
      </w:r>
      <w:r w:rsidR="008F1A8B" w:rsidRPr="007F192B">
        <w:rPr>
          <w:rFonts w:ascii="PT Astra Serif" w:eastAsia="Times New Roman" w:hAnsi="PT Astra Serif" w:cs="Times New Roman"/>
          <w:sz w:val="27"/>
          <w:szCs w:val="27"/>
          <w:lang w:eastAsia="ru-RU"/>
        </w:rPr>
        <w:t xml:space="preserve">в вопросах, связанных с обеспечением </w:t>
      </w:r>
      <w:r w:rsidR="006A4474" w:rsidRPr="007F192B">
        <w:rPr>
          <w:rFonts w:ascii="PT Astra Serif" w:eastAsia="Times New Roman" w:hAnsi="PT Astra Serif" w:cs="Times New Roman"/>
          <w:sz w:val="27"/>
          <w:szCs w:val="27"/>
          <w:lang w:eastAsia="ru-RU"/>
        </w:rPr>
        <w:t xml:space="preserve">жильем детей-сирот на территории Ульяновской области, с целью исключения дублирования полномочий. </w:t>
      </w:r>
    </w:p>
    <w:p w:rsidR="00254B66" w:rsidRDefault="00254B66" w:rsidP="00254B66">
      <w:pPr>
        <w:spacing w:after="0" w:line="240" w:lineRule="auto"/>
        <w:ind w:firstLine="708"/>
        <w:jc w:val="both"/>
        <w:rPr>
          <w:rFonts w:ascii="PT Astra Serif" w:hAnsi="PT Astra Serif"/>
          <w:sz w:val="27"/>
          <w:szCs w:val="27"/>
        </w:rPr>
      </w:pPr>
    </w:p>
    <w:p w:rsidR="00A845B3" w:rsidRPr="00A845B3" w:rsidRDefault="00A845B3" w:rsidP="007B5F98">
      <w:pPr>
        <w:spacing w:after="0" w:line="240" w:lineRule="auto"/>
        <w:ind w:firstLine="708"/>
        <w:jc w:val="both"/>
        <w:rPr>
          <w:rFonts w:ascii="PT Astra Serif" w:eastAsia="Times New Roman" w:hAnsi="PT Astra Serif" w:cs="Times New Roman"/>
          <w:b/>
          <w:sz w:val="27"/>
          <w:szCs w:val="27"/>
          <w:lang w:eastAsia="ru-RU"/>
        </w:rPr>
      </w:pPr>
      <w:r w:rsidRPr="00A845B3">
        <w:rPr>
          <w:rFonts w:ascii="PT Astra Serif" w:hAnsi="PT Astra Serif"/>
          <w:b/>
          <w:sz w:val="27"/>
          <w:szCs w:val="27"/>
          <w:lang w:val="en-US"/>
        </w:rPr>
        <w:t>II</w:t>
      </w:r>
      <w:r w:rsidRPr="00A845B3">
        <w:rPr>
          <w:rFonts w:ascii="PT Astra Serif" w:hAnsi="PT Astra Serif"/>
          <w:b/>
          <w:sz w:val="27"/>
          <w:szCs w:val="27"/>
        </w:rPr>
        <w:t xml:space="preserve">. </w:t>
      </w:r>
      <w:r w:rsidR="006954EF" w:rsidRPr="006954EF">
        <w:rPr>
          <w:rFonts w:ascii="PT Astra Serif" w:hAnsi="PT Astra Serif"/>
          <w:b/>
          <w:sz w:val="27"/>
          <w:szCs w:val="27"/>
        </w:rPr>
        <w:t xml:space="preserve">Исполняющему обязанности Министра </w:t>
      </w:r>
      <w:r w:rsidRPr="00A845B3">
        <w:rPr>
          <w:rFonts w:ascii="PT Astra Serif" w:hAnsi="PT Astra Serif"/>
          <w:b/>
          <w:sz w:val="27"/>
          <w:szCs w:val="27"/>
        </w:rPr>
        <w:t>строительства и архитектуры Ульяновской области</w:t>
      </w:r>
    </w:p>
    <w:p w:rsidR="00A845B3" w:rsidRPr="00A845B3" w:rsidRDefault="00A845B3" w:rsidP="00A845B3">
      <w:pPr>
        <w:spacing w:after="0" w:line="240" w:lineRule="auto"/>
        <w:jc w:val="both"/>
        <w:rPr>
          <w:rFonts w:ascii="PT Astra Serif" w:hAnsi="PT Astra Serif"/>
          <w:b/>
        </w:rPr>
      </w:pPr>
    </w:p>
    <w:p w:rsidR="0087483D" w:rsidRPr="007F192B" w:rsidRDefault="00193903" w:rsidP="0087483D">
      <w:pPr>
        <w:spacing w:after="0" w:line="240" w:lineRule="auto"/>
        <w:ind w:firstLine="709"/>
        <w:jc w:val="both"/>
        <w:rPr>
          <w:rFonts w:ascii="PT Astra Serif" w:hAnsi="PT Astra Serif"/>
          <w:sz w:val="27"/>
          <w:szCs w:val="27"/>
        </w:rPr>
      </w:pPr>
      <w:r w:rsidRPr="007F192B">
        <w:rPr>
          <w:rFonts w:ascii="PT Astra Serif" w:hAnsi="PT Astra Serif"/>
          <w:sz w:val="27"/>
          <w:szCs w:val="27"/>
        </w:rPr>
        <w:t>2</w:t>
      </w:r>
      <w:r w:rsidR="0087483D" w:rsidRPr="007F192B">
        <w:rPr>
          <w:rFonts w:ascii="PT Astra Serif" w:hAnsi="PT Astra Serif"/>
          <w:sz w:val="27"/>
          <w:szCs w:val="27"/>
        </w:rPr>
        <w:t>.</w:t>
      </w:r>
      <w:r w:rsidR="00CB2004">
        <w:rPr>
          <w:rFonts w:ascii="PT Astra Serif" w:hAnsi="PT Astra Serif"/>
          <w:sz w:val="27"/>
          <w:szCs w:val="27"/>
        </w:rPr>
        <w:t>1</w:t>
      </w:r>
      <w:r w:rsidR="001D0CB9">
        <w:rPr>
          <w:rFonts w:ascii="PT Astra Serif" w:hAnsi="PT Astra Serif"/>
          <w:sz w:val="27"/>
          <w:szCs w:val="27"/>
        </w:rPr>
        <w:t>.</w:t>
      </w:r>
      <w:r w:rsidR="0087483D" w:rsidRPr="007F192B">
        <w:rPr>
          <w:rFonts w:ascii="PT Astra Serif" w:hAnsi="PT Astra Serif"/>
          <w:sz w:val="27"/>
          <w:szCs w:val="27"/>
        </w:rPr>
        <w:t xml:space="preserve"> </w:t>
      </w:r>
      <w:r w:rsidR="00E92B8B">
        <w:rPr>
          <w:rFonts w:ascii="PT Astra Serif" w:hAnsi="PT Astra Serif"/>
          <w:sz w:val="27"/>
          <w:szCs w:val="27"/>
        </w:rPr>
        <w:t xml:space="preserve">В </w:t>
      </w:r>
      <w:r w:rsidR="00CB2004">
        <w:rPr>
          <w:rFonts w:ascii="PT Astra Serif" w:hAnsi="PT Astra Serif"/>
          <w:sz w:val="27"/>
          <w:szCs w:val="27"/>
        </w:rPr>
        <w:t>срок до 01.12</w:t>
      </w:r>
      <w:r w:rsidR="0087483D" w:rsidRPr="007F192B">
        <w:rPr>
          <w:rFonts w:ascii="PT Astra Serif" w:hAnsi="PT Astra Serif"/>
          <w:sz w:val="27"/>
          <w:szCs w:val="27"/>
        </w:rPr>
        <w:t>.2021</w:t>
      </w:r>
      <w:r w:rsidRPr="007F192B">
        <w:rPr>
          <w:rFonts w:ascii="PT Astra Serif" w:hAnsi="PT Astra Serif"/>
          <w:sz w:val="27"/>
          <w:szCs w:val="27"/>
        </w:rPr>
        <w:t xml:space="preserve"> г. </w:t>
      </w:r>
      <w:r w:rsidR="0087483D" w:rsidRPr="007F192B">
        <w:rPr>
          <w:rFonts w:ascii="PT Astra Serif" w:hAnsi="PT Astra Serif"/>
          <w:sz w:val="27"/>
          <w:szCs w:val="27"/>
        </w:rPr>
        <w:t xml:space="preserve"> завершить работу по полной инвентаризации списка </w:t>
      </w:r>
      <w:r w:rsidR="0087483D" w:rsidRPr="007F192B">
        <w:rPr>
          <w:rFonts w:ascii="PT Astra Serif" w:eastAsia="Times New Roman" w:hAnsi="PT Astra Serif" w:cs="Times New Roman"/>
          <w:sz w:val="27"/>
          <w:szCs w:val="27"/>
          <w:lang w:eastAsia="ru-RU"/>
        </w:rPr>
        <w:t>детей-сирот и детей, оставшихся без попечения родителей, имеющих право на обеспечение жильем, а также получивших жилье на территории Ульяновской области по состоянию на в разрезе муниципальных районов и городских округов с разделением по группам возрастов (14-18 лет, 18-23 года и старше 23 лет).</w:t>
      </w:r>
      <w:r w:rsidR="0087483D" w:rsidRPr="007F192B">
        <w:rPr>
          <w:rFonts w:ascii="PT Astra Serif" w:hAnsi="PT Astra Serif"/>
          <w:sz w:val="27"/>
          <w:szCs w:val="27"/>
        </w:rPr>
        <w:t xml:space="preserve"> </w:t>
      </w:r>
    </w:p>
    <w:p w:rsidR="00EC727B" w:rsidRPr="007F192B" w:rsidRDefault="00CB2004" w:rsidP="00193903">
      <w:pPr>
        <w:suppressAutoHyphens/>
        <w:spacing w:after="0" w:line="235" w:lineRule="auto"/>
        <w:ind w:firstLine="709"/>
        <w:jc w:val="both"/>
        <w:rPr>
          <w:rFonts w:ascii="PT Astra Serif" w:eastAsia="Times New Roman" w:hAnsi="PT Astra Serif" w:cs="Times New Roman"/>
          <w:sz w:val="27"/>
          <w:szCs w:val="27"/>
          <w:lang w:eastAsia="ru-RU"/>
        </w:rPr>
      </w:pPr>
      <w:r>
        <w:rPr>
          <w:rFonts w:ascii="PT Astra Serif" w:hAnsi="PT Astra Serif"/>
          <w:sz w:val="27"/>
          <w:szCs w:val="27"/>
        </w:rPr>
        <w:t>2.2</w:t>
      </w:r>
      <w:r w:rsidR="006954EF">
        <w:rPr>
          <w:rFonts w:ascii="PT Astra Serif" w:hAnsi="PT Astra Serif"/>
          <w:sz w:val="27"/>
          <w:szCs w:val="27"/>
        </w:rPr>
        <w:t>. В срок до 01.12</w:t>
      </w:r>
      <w:r w:rsidR="0087483D" w:rsidRPr="007F192B">
        <w:rPr>
          <w:rFonts w:ascii="PT Astra Serif" w:hAnsi="PT Astra Serif"/>
          <w:sz w:val="27"/>
          <w:szCs w:val="27"/>
        </w:rPr>
        <w:t>.2021</w:t>
      </w:r>
      <w:r w:rsidR="00193903" w:rsidRPr="007F192B">
        <w:rPr>
          <w:rFonts w:ascii="PT Astra Serif" w:hAnsi="PT Astra Serif"/>
          <w:sz w:val="27"/>
          <w:szCs w:val="27"/>
        </w:rPr>
        <w:t xml:space="preserve"> г. </w:t>
      </w:r>
      <w:r w:rsidR="0087483D" w:rsidRPr="007F192B">
        <w:rPr>
          <w:rFonts w:ascii="PT Astra Serif" w:hAnsi="PT Astra Serif"/>
          <w:sz w:val="27"/>
          <w:szCs w:val="27"/>
        </w:rPr>
        <w:t xml:space="preserve"> провести сверку </w:t>
      </w:r>
      <w:r w:rsidR="00EC727B" w:rsidRPr="007F192B">
        <w:rPr>
          <w:rFonts w:ascii="PT Astra Serif" w:hAnsi="PT Astra Serif"/>
          <w:sz w:val="27"/>
          <w:szCs w:val="27"/>
        </w:rPr>
        <w:t>списков</w:t>
      </w:r>
      <w:r w:rsidR="00193903" w:rsidRPr="007F192B">
        <w:rPr>
          <w:rFonts w:ascii="PT Astra Serif" w:hAnsi="PT Astra Serif"/>
          <w:sz w:val="27"/>
          <w:szCs w:val="27"/>
        </w:rPr>
        <w:t xml:space="preserve"> </w:t>
      </w:r>
      <w:r w:rsidR="0087483D" w:rsidRPr="007F192B">
        <w:rPr>
          <w:rFonts w:ascii="PT Astra Serif" w:eastAsia="Times New Roman" w:hAnsi="PT Astra Serif" w:cs="Times New Roman"/>
          <w:sz w:val="27"/>
          <w:szCs w:val="27"/>
          <w:lang w:eastAsia="ru-RU"/>
        </w:rPr>
        <w:t>детей-сирот, имеющих право на жилье, ведущихся Министерством</w:t>
      </w:r>
      <w:r w:rsidR="00EC727B" w:rsidRPr="007F192B">
        <w:rPr>
          <w:rFonts w:ascii="PT Astra Serif" w:hAnsi="PT Astra Serif"/>
          <w:sz w:val="27"/>
          <w:szCs w:val="27"/>
        </w:rPr>
        <w:t xml:space="preserve"> строительства и архитектуры Ульяновской области</w:t>
      </w:r>
      <w:r w:rsidR="0087483D" w:rsidRPr="007F192B">
        <w:rPr>
          <w:rFonts w:ascii="PT Astra Serif" w:eastAsia="Times New Roman" w:hAnsi="PT Astra Serif" w:cs="Times New Roman"/>
          <w:sz w:val="27"/>
          <w:szCs w:val="27"/>
          <w:lang w:eastAsia="ru-RU"/>
        </w:rPr>
        <w:t>, со списком Министерства семейной, демографической политики и социального благополучия Ульяновской области.</w:t>
      </w:r>
      <w:r w:rsidR="00EC727B" w:rsidRPr="007F192B">
        <w:rPr>
          <w:rFonts w:ascii="PT Astra Serif" w:eastAsia="Times New Roman" w:hAnsi="PT Astra Serif" w:cs="Times New Roman"/>
          <w:sz w:val="27"/>
          <w:szCs w:val="27"/>
          <w:lang w:eastAsia="ru-RU"/>
        </w:rPr>
        <w:t xml:space="preserve"> Акт сверки оформить официально. </w:t>
      </w:r>
      <w:r w:rsidR="00EA5875" w:rsidRPr="007F192B">
        <w:rPr>
          <w:rFonts w:ascii="PT Astra Serif" w:eastAsia="Times New Roman" w:hAnsi="PT Astra Serif" w:cs="Times New Roman"/>
          <w:sz w:val="27"/>
          <w:szCs w:val="27"/>
          <w:lang w:eastAsia="ru-RU"/>
        </w:rPr>
        <w:t>В дальнейшем сверку проводить ежеквартально.</w:t>
      </w:r>
    </w:p>
    <w:p w:rsidR="005D1B70" w:rsidRPr="007F192B" w:rsidRDefault="00CB2004" w:rsidP="005D1B70">
      <w:pPr>
        <w:spacing w:after="0" w:line="240" w:lineRule="auto"/>
        <w:ind w:firstLine="708"/>
        <w:jc w:val="both"/>
        <w:rPr>
          <w:rFonts w:ascii="PT Astra Serif" w:hAnsi="PT Astra Serif"/>
          <w:bCs/>
          <w:sz w:val="27"/>
          <w:szCs w:val="27"/>
        </w:rPr>
      </w:pPr>
      <w:r>
        <w:rPr>
          <w:rFonts w:ascii="PT Astra Serif" w:hAnsi="PT Astra Serif"/>
          <w:sz w:val="27"/>
          <w:szCs w:val="27"/>
        </w:rPr>
        <w:t>2.3</w:t>
      </w:r>
      <w:r w:rsidR="000521FF">
        <w:rPr>
          <w:rFonts w:ascii="PT Astra Serif" w:hAnsi="PT Astra Serif"/>
          <w:sz w:val="27"/>
          <w:szCs w:val="27"/>
        </w:rPr>
        <w:t>.</w:t>
      </w:r>
      <w:r>
        <w:rPr>
          <w:rFonts w:ascii="PT Astra Serif" w:hAnsi="PT Astra Serif"/>
          <w:sz w:val="27"/>
          <w:szCs w:val="27"/>
        </w:rPr>
        <w:t xml:space="preserve"> </w:t>
      </w:r>
      <w:r w:rsidR="00EA5875" w:rsidRPr="007F192B">
        <w:rPr>
          <w:rFonts w:ascii="PT Astra Serif" w:eastAsia="Times New Roman" w:hAnsi="PT Astra Serif" w:cs="Times New Roman"/>
          <w:color w:val="000000" w:themeColor="text1"/>
          <w:sz w:val="27"/>
          <w:szCs w:val="27"/>
          <w:lang w:eastAsia="ru-RU"/>
        </w:rPr>
        <w:t xml:space="preserve">Рассмотреть вопрос об установлении нормативов средней стоимости одного квадратного метра приобретаемых </w:t>
      </w:r>
      <w:r w:rsidR="00FF675F">
        <w:rPr>
          <w:rFonts w:ascii="PT Astra Serif" w:eastAsia="Times New Roman" w:hAnsi="PT Astra Serif" w:cs="Times New Roman"/>
          <w:color w:val="000000" w:themeColor="text1"/>
          <w:sz w:val="27"/>
          <w:szCs w:val="27"/>
          <w:lang w:eastAsia="ru-RU"/>
        </w:rPr>
        <w:t xml:space="preserve">жилых </w:t>
      </w:r>
      <w:r w:rsidR="00EA5875" w:rsidRPr="007F192B">
        <w:rPr>
          <w:rFonts w:ascii="PT Astra Serif" w:eastAsia="Times New Roman" w:hAnsi="PT Astra Serif" w:cs="Times New Roman"/>
          <w:color w:val="000000" w:themeColor="text1"/>
          <w:sz w:val="27"/>
          <w:szCs w:val="27"/>
          <w:lang w:eastAsia="ru-RU"/>
        </w:rPr>
        <w:t xml:space="preserve">помещений отдельно по каждому из муниципальных районов </w:t>
      </w:r>
      <w:r w:rsidR="005D1B70" w:rsidRPr="007F192B">
        <w:rPr>
          <w:rFonts w:ascii="PT Astra Serif" w:eastAsia="Times New Roman" w:hAnsi="PT Astra Serif" w:cs="Times New Roman"/>
          <w:color w:val="000000" w:themeColor="text1"/>
          <w:sz w:val="27"/>
          <w:szCs w:val="27"/>
          <w:lang w:eastAsia="ru-RU"/>
        </w:rPr>
        <w:t xml:space="preserve">и городов </w:t>
      </w:r>
      <w:r w:rsidR="00EA5875" w:rsidRPr="007F192B">
        <w:rPr>
          <w:rFonts w:ascii="PT Astra Serif" w:eastAsia="Times New Roman" w:hAnsi="PT Astra Serif" w:cs="Times New Roman"/>
          <w:color w:val="000000" w:themeColor="text1"/>
          <w:sz w:val="27"/>
          <w:szCs w:val="27"/>
          <w:lang w:eastAsia="ru-RU"/>
        </w:rPr>
        <w:t xml:space="preserve">Ульяновской области, с учётом реально сложившейся рыночной стоимости на </w:t>
      </w:r>
      <w:r w:rsidR="00FF675F">
        <w:rPr>
          <w:rFonts w:ascii="PT Astra Serif" w:eastAsia="Times New Roman" w:hAnsi="PT Astra Serif" w:cs="Times New Roman"/>
          <w:color w:val="000000" w:themeColor="text1"/>
          <w:sz w:val="27"/>
          <w:szCs w:val="27"/>
          <w:lang w:eastAsia="ru-RU"/>
        </w:rPr>
        <w:t xml:space="preserve">вторичном рынке жилья в Ульяновской области. </w:t>
      </w:r>
      <w:r w:rsidR="009B35BE" w:rsidRPr="007F192B">
        <w:rPr>
          <w:rFonts w:ascii="PT Astra Serif" w:hAnsi="PT Astra Serif"/>
          <w:bCs/>
          <w:sz w:val="27"/>
          <w:szCs w:val="27"/>
        </w:rPr>
        <w:t xml:space="preserve"> </w:t>
      </w:r>
    </w:p>
    <w:p w:rsidR="009B35BE" w:rsidRPr="007F192B" w:rsidRDefault="00C10D32" w:rsidP="005D1B70">
      <w:pPr>
        <w:spacing w:after="0" w:line="240" w:lineRule="auto"/>
        <w:ind w:firstLine="708"/>
        <w:jc w:val="both"/>
        <w:rPr>
          <w:rFonts w:ascii="PT Astra Serif" w:hAnsi="PT Astra Serif"/>
          <w:bCs/>
          <w:sz w:val="27"/>
          <w:szCs w:val="27"/>
        </w:rPr>
      </w:pPr>
      <w:r>
        <w:rPr>
          <w:rFonts w:ascii="PT Astra Serif" w:hAnsi="PT Astra Serif"/>
          <w:bCs/>
          <w:sz w:val="27"/>
          <w:szCs w:val="27"/>
        </w:rPr>
        <w:t>Считаем целесообразным утверждение Министерством</w:t>
      </w:r>
      <w:r w:rsidR="009B35BE" w:rsidRPr="007F192B">
        <w:rPr>
          <w:rFonts w:ascii="PT Astra Serif" w:hAnsi="PT Astra Serif"/>
          <w:bCs/>
          <w:sz w:val="27"/>
          <w:szCs w:val="27"/>
        </w:rPr>
        <w:t xml:space="preserve"> строительства и архитектуры Ульяновской области </w:t>
      </w:r>
      <w:r>
        <w:rPr>
          <w:rFonts w:ascii="PT Astra Serif" w:hAnsi="PT Astra Serif"/>
          <w:bCs/>
          <w:sz w:val="27"/>
          <w:szCs w:val="27"/>
        </w:rPr>
        <w:t>Методики</w:t>
      </w:r>
      <w:r w:rsidR="009B35BE" w:rsidRPr="007F192B">
        <w:rPr>
          <w:rFonts w:ascii="PT Astra Serif" w:hAnsi="PT Astra Serif"/>
          <w:bCs/>
          <w:sz w:val="27"/>
          <w:szCs w:val="27"/>
        </w:rPr>
        <w:t xml:space="preserve"> расчёта средней стоимости 1 квадратного метра общей стоимости жилого помещения в муниципальных образованиях</w:t>
      </w:r>
      <w:r w:rsidR="005D1B70" w:rsidRPr="007F192B">
        <w:rPr>
          <w:rFonts w:ascii="PT Astra Serif" w:hAnsi="PT Astra Serif"/>
          <w:bCs/>
          <w:sz w:val="27"/>
          <w:szCs w:val="27"/>
        </w:rPr>
        <w:t xml:space="preserve">. При подготовке Методики необходимо изучить опыт субъектов Российской Федерации, </w:t>
      </w:r>
      <w:r w:rsidR="002B18D7">
        <w:rPr>
          <w:rFonts w:ascii="PT Astra Serif" w:hAnsi="PT Astra Serif"/>
          <w:bCs/>
          <w:sz w:val="27"/>
          <w:szCs w:val="27"/>
        </w:rPr>
        <w:t>в том числе Саратовской области.</w:t>
      </w:r>
    </w:p>
    <w:p w:rsidR="00FF675F" w:rsidRDefault="00CB2004" w:rsidP="00B5525E">
      <w:pPr>
        <w:spacing w:after="0" w:line="240" w:lineRule="auto"/>
        <w:ind w:firstLine="709"/>
        <w:jc w:val="both"/>
        <w:rPr>
          <w:rFonts w:ascii="PT Astra Serif" w:hAnsi="PT Astra Serif"/>
          <w:sz w:val="27"/>
          <w:szCs w:val="27"/>
        </w:rPr>
      </w:pPr>
      <w:r>
        <w:rPr>
          <w:rFonts w:ascii="PT Astra Serif" w:eastAsia="Times New Roman" w:hAnsi="PT Astra Serif" w:cs="Times New Roman"/>
          <w:color w:val="000000" w:themeColor="text1"/>
          <w:sz w:val="27"/>
          <w:szCs w:val="27"/>
          <w:lang w:eastAsia="ru-RU"/>
        </w:rPr>
        <w:t>2.4.</w:t>
      </w:r>
      <w:r w:rsidR="0087483D" w:rsidRPr="007F192B">
        <w:rPr>
          <w:rFonts w:ascii="PT Astra Serif" w:eastAsia="Times New Roman" w:hAnsi="PT Astra Serif" w:cs="Times New Roman"/>
          <w:color w:val="000000" w:themeColor="text1"/>
          <w:sz w:val="27"/>
          <w:szCs w:val="27"/>
          <w:lang w:eastAsia="ru-RU"/>
        </w:rPr>
        <w:t xml:space="preserve"> </w:t>
      </w:r>
      <w:r w:rsidR="00FF675F" w:rsidRPr="00FF675F">
        <w:rPr>
          <w:rFonts w:ascii="PT Astra Serif" w:hAnsi="PT Astra Serif"/>
          <w:sz w:val="27"/>
          <w:szCs w:val="27"/>
        </w:rPr>
        <w:t xml:space="preserve">В течение года проводить торги по приобретению жилых помещений для детей-сирот во всех без исключения муниципальных районах </w:t>
      </w:r>
      <w:r w:rsidR="00FF675F">
        <w:rPr>
          <w:rFonts w:ascii="PT Astra Serif" w:hAnsi="PT Astra Serif"/>
          <w:sz w:val="27"/>
          <w:szCs w:val="27"/>
        </w:rPr>
        <w:t xml:space="preserve">и городах </w:t>
      </w:r>
      <w:r w:rsidR="00FF675F" w:rsidRPr="00FF675F">
        <w:rPr>
          <w:rFonts w:ascii="PT Astra Serif" w:hAnsi="PT Astra Serif"/>
          <w:sz w:val="27"/>
          <w:szCs w:val="27"/>
        </w:rPr>
        <w:t>Ульяновской области, в которых имеется потребность в обеспечении жильём лиц из числа детей-сирот.</w:t>
      </w:r>
    </w:p>
    <w:p w:rsidR="006578F5" w:rsidRDefault="00CB2004" w:rsidP="00760263">
      <w:pPr>
        <w:spacing w:after="0" w:line="240" w:lineRule="auto"/>
        <w:ind w:firstLine="709"/>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2.</w:t>
      </w:r>
      <w:r w:rsidR="000521FF">
        <w:rPr>
          <w:rFonts w:ascii="PT Astra Serif" w:eastAsia="Times New Roman" w:hAnsi="PT Astra Serif" w:cs="Times New Roman"/>
          <w:sz w:val="27"/>
          <w:szCs w:val="27"/>
          <w:lang w:eastAsia="ru-RU"/>
        </w:rPr>
        <w:t>5.</w:t>
      </w:r>
      <w:r w:rsidR="002B18D7">
        <w:rPr>
          <w:rFonts w:ascii="PT Astra Serif" w:eastAsia="Times New Roman" w:hAnsi="PT Astra Serif" w:cs="Times New Roman"/>
          <w:sz w:val="27"/>
          <w:szCs w:val="27"/>
          <w:lang w:eastAsia="ru-RU"/>
        </w:rPr>
        <w:t xml:space="preserve"> В</w:t>
      </w:r>
      <w:r w:rsidR="00B5525E" w:rsidRPr="007F192B">
        <w:rPr>
          <w:rFonts w:ascii="PT Astra Serif" w:eastAsia="Times New Roman" w:hAnsi="PT Astra Serif" w:cs="Times New Roman"/>
          <w:sz w:val="27"/>
          <w:szCs w:val="27"/>
          <w:lang w:eastAsia="ru-RU"/>
        </w:rPr>
        <w:t xml:space="preserve">зять на жёсткий контроль деятельность Рабочей группы </w:t>
      </w:r>
      <w:r w:rsidR="00B5525E" w:rsidRPr="007F192B">
        <w:rPr>
          <w:rFonts w:ascii="PT Astra Serif" w:hAnsi="PT Astra Serif"/>
          <w:sz w:val="27"/>
          <w:szCs w:val="27"/>
          <w:lang w:eastAsia="ru-RU"/>
        </w:rPr>
        <w:t xml:space="preserve">по осуществлению визуального осмотра жилых помещений, приобретаемых в целях формирования специализированного жилищного фонда в собственность Ульяновской области для передачи детям сиротам и детям, оставшимся без попечения родителей по договорам найма </w:t>
      </w:r>
      <w:r w:rsidR="00B5525E" w:rsidRPr="007F192B">
        <w:rPr>
          <w:rFonts w:ascii="PT Astra Serif" w:eastAsia="Times New Roman" w:hAnsi="PT Astra Serif" w:cs="Times New Roman"/>
          <w:sz w:val="27"/>
          <w:szCs w:val="27"/>
          <w:lang w:eastAsia="ru-RU"/>
        </w:rPr>
        <w:t xml:space="preserve">комиссии за приемкой жилых помещений, приобретаемых для детей-сирот и Комиссии </w:t>
      </w:r>
      <w:r w:rsidR="0008039C" w:rsidRPr="007F192B">
        <w:rPr>
          <w:rFonts w:ascii="PT Astra Serif" w:eastAsia="Times New Roman" w:hAnsi="PT Astra Serif" w:cs="Times New Roman"/>
          <w:sz w:val="27"/>
          <w:szCs w:val="27"/>
          <w:lang w:eastAsia="ru-RU"/>
        </w:rPr>
        <w:t xml:space="preserve">по установлению соответствия (не соответствия) условиям (требованиям) государственных контрактов жилых помещений, приобретаемых в целях формирования специализированного жилищного фонда в собственность Ульяновской области для передачи детям сиротам и детям, оставшимся без попечения родителей по договорам найма. </w:t>
      </w:r>
    </w:p>
    <w:p w:rsidR="005D1B70" w:rsidRPr="007F192B" w:rsidRDefault="00CB2004" w:rsidP="00B5525E">
      <w:pPr>
        <w:spacing w:after="0" w:line="240" w:lineRule="auto"/>
        <w:ind w:firstLine="709"/>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2.6</w:t>
      </w:r>
      <w:r w:rsidR="000521FF">
        <w:rPr>
          <w:rFonts w:ascii="PT Astra Serif" w:eastAsia="Times New Roman" w:hAnsi="PT Astra Serif" w:cs="Times New Roman"/>
          <w:sz w:val="27"/>
          <w:szCs w:val="27"/>
          <w:lang w:eastAsia="ru-RU"/>
        </w:rPr>
        <w:t>.</w:t>
      </w:r>
      <w:r w:rsidR="005D1B70" w:rsidRPr="007F192B">
        <w:rPr>
          <w:rFonts w:ascii="PT Astra Serif" w:eastAsia="Times New Roman" w:hAnsi="PT Astra Serif" w:cs="Times New Roman"/>
          <w:sz w:val="27"/>
          <w:szCs w:val="27"/>
          <w:lang w:eastAsia="ru-RU"/>
        </w:rPr>
        <w:t xml:space="preserve"> П</w:t>
      </w:r>
      <w:r w:rsidR="005D41CD" w:rsidRPr="007F192B">
        <w:rPr>
          <w:rFonts w:ascii="PT Astra Serif" w:eastAsia="Times New Roman" w:hAnsi="PT Astra Serif" w:cs="Times New Roman"/>
          <w:sz w:val="27"/>
          <w:szCs w:val="27"/>
          <w:lang w:eastAsia="ru-RU"/>
        </w:rPr>
        <w:t xml:space="preserve">ри </w:t>
      </w:r>
      <w:r w:rsidR="005D1B70" w:rsidRPr="007F192B">
        <w:rPr>
          <w:rFonts w:ascii="PT Astra Serif" w:eastAsia="Times New Roman" w:hAnsi="PT Astra Serif" w:cs="Times New Roman"/>
          <w:sz w:val="27"/>
          <w:szCs w:val="27"/>
          <w:lang w:eastAsia="ru-RU"/>
        </w:rPr>
        <w:t xml:space="preserve">приобретении </w:t>
      </w:r>
      <w:r w:rsidR="005D1B70" w:rsidRPr="007F192B">
        <w:rPr>
          <w:rFonts w:ascii="PT Astra Serif" w:hAnsi="PT Astra Serif"/>
          <w:sz w:val="27"/>
          <w:szCs w:val="27"/>
          <w:lang w:eastAsia="ru-RU"/>
        </w:rPr>
        <w:t xml:space="preserve">жилых помещений, приобретаемых в целях формирования специализированного жилищного фонда в собственность Ульяновской области для передачи детям сиротам и детям, оставшимся без попечения родителей по договорам найма на вторичном рынке Министерству строительства и архитектуры Ульяновской области осуществлять контроль за выездом на объекты Рабочей группы, сформированной распоряжением Министерства. Рабочей группе в обязательном порядке предоставлять в Комиссию </w:t>
      </w:r>
      <w:r w:rsidR="005D1B70" w:rsidRPr="007F192B">
        <w:rPr>
          <w:rFonts w:ascii="PT Astra Serif" w:eastAsia="Times New Roman" w:hAnsi="PT Astra Serif" w:cs="Times New Roman"/>
          <w:sz w:val="27"/>
          <w:szCs w:val="27"/>
          <w:lang w:eastAsia="ru-RU"/>
        </w:rPr>
        <w:lastRenderedPageBreak/>
        <w:t>по установлению соответствия (не соответствия) условиям (требованиям) государственных контрактов жилых помещений, приобретаемых в целях формирования специализированного жилищного фонда в собственность Ульяновской области для передачи детям сиротам и детям, оставшимся без попечения родителей по договорам найма:</w:t>
      </w:r>
    </w:p>
    <w:p w:rsidR="005D1B70" w:rsidRPr="007F192B" w:rsidRDefault="005D1B70" w:rsidP="00B5525E">
      <w:pPr>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акт визуального осмотра жилого помещения;</w:t>
      </w:r>
    </w:p>
    <w:p w:rsidR="005D1B70" w:rsidRPr="007F192B" w:rsidRDefault="005D1B70" w:rsidP="00B5525E">
      <w:pPr>
        <w:spacing w:after="0" w:line="240" w:lineRule="auto"/>
        <w:ind w:firstLine="709"/>
        <w:jc w:val="both"/>
        <w:rPr>
          <w:rFonts w:ascii="PT Astra Serif" w:eastAsia="Times New Roman" w:hAnsi="PT Astra Serif" w:cs="Times New Roman"/>
          <w:sz w:val="27"/>
          <w:szCs w:val="27"/>
          <w:lang w:eastAsia="ru-RU"/>
        </w:rPr>
      </w:pPr>
      <w:r w:rsidRPr="007F192B">
        <w:rPr>
          <w:rFonts w:ascii="PT Astra Serif" w:eastAsia="Times New Roman" w:hAnsi="PT Astra Serif" w:cs="Times New Roman"/>
          <w:sz w:val="27"/>
          <w:szCs w:val="27"/>
          <w:lang w:eastAsia="ru-RU"/>
        </w:rPr>
        <w:t xml:space="preserve">-перечень работ, которые должны быть проведены дополнительно, чтобы приобретаемое жилье соответствовало требованиям контракта в полной мере. </w:t>
      </w:r>
    </w:p>
    <w:p w:rsidR="0069364E" w:rsidRDefault="0069364E" w:rsidP="00760263">
      <w:pPr>
        <w:spacing w:after="0" w:line="240" w:lineRule="auto"/>
        <w:ind w:firstLine="709"/>
        <w:jc w:val="both"/>
        <w:rPr>
          <w:rFonts w:ascii="PT Astra Serif" w:eastAsia="Times New Roman" w:hAnsi="PT Astra Serif" w:cs="Times New Roman"/>
          <w:sz w:val="27"/>
          <w:szCs w:val="27"/>
          <w:lang w:eastAsia="ru-RU"/>
        </w:rPr>
      </w:pPr>
      <w:r w:rsidRPr="0069364E">
        <w:rPr>
          <w:rFonts w:ascii="PT Astra Serif" w:eastAsia="Times New Roman" w:hAnsi="PT Astra Serif" w:cs="Times New Roman"/>
          <w:sz w:val="27"/>
          <w:szCs w:val="27"/>
          <w:lang w:eastAsia="ru-RU"/>
        </w:rPr>
        <w:t xml:space="preserve">Окончательную оплату поставщикам по контракту производить только после устранения всех выявленных недостатков, указанных в акте, составленном Комиссией.  </w:t>
      </w:r>
    </w:p>
    <w:p w:rsidR="006578F5" w:rsidRDefault="00CB2004" w:rsidP="00760263">
      <w:pPr>
        <w:spacing w:after="0" w:line="240" w:lineRule="auto"/>
        <w:ind w:firstLine="709"/>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2.7</w:t>
      </w:r>
      <w:r w:rsidR="000521FF">
        <w:rPr>
          <w:rFonts w:ascii="PT Astra Serif" w:eastAsia="Times New Roman" w:hAnsi="PT Astra Serif" w:cs="Times New Roman"/>
          <w:sz w:val="27"/>
          <w:szCs w:val="27"/>
          <w:lang w:eastAsia="ru-RU"/>
        </w:rPr>
        <w:t>.</w:t>
      </w:r>
      <w:r w:rsidR="008A3378" w:rsidRPr="007F192B">
        <w:rPr>
          <w:rFonts w:ascii="PT Astra Serif" w:eastAsia="Times New Roman" w:hAnsi="PT Astra Serif" w:cs="Times New Roman"/>
          <w:sz w:val="27"/>
          <w:szCs w:val="27"/>
          <w:lang w:eastAsia="ru-RU"/>
        </w:rPr>
        <w:t xml:space="preserve"> </w:t>
      </w:r>
      <w:r w:rsidR="006954EF">
        <w:rPr>
          <w:rFonts w:ascii="PT Astra Serif" w:eastAsia="Times New Roman" w:hAnsi="PT Astra Serif" w:cs="Times New Roman"/>
          <w:sz w:val="27"/>
          <w:szCs w:val="27"/>
          <w:lang w:eastAsia="ru-RU"/>
        </w:rPr>
        <w:t>Р</w:t>
      </w:r>
      <w:r w:rsidR="008A3378" w:rsidRPr="007F192B">
        <w:rPr>
          <w:rFonts w:ascii="PT Astra Serif" w:eastAsia="Times New Roman" w:hAnsi="PT Astra Serif" w:cs="Times New Roman"/>
          <w:sz w:val="27"/>
          <w:szCs w:val="27"/>
          <w:lang w:eastAsia="ru-RU"/>
        </w:rPr>
        <w:t xml:space="preserve">аспорядительным актом определить </w:t>
      </w:r>
      <w:r w:rsidR="00760263">
        <w:rPr>
          <w:rFonts w:ascii="PT Astra Serif" w:eastAsia="Times New Roman" w:hAnsi="PT Astra Serif" w:cs="Times New Roman"/>
          <w:sz w:val="27"/>
          <w:szCs w:val="27"/>
          <w:lang w:eastAsia="ru-RU"/>
        </w:rPr>
        <w:t>должностное лицо, ответственное</w:t>
      </w:r>
      <w:r w:rsidR="008A3378" w:rsidRPr="007F192B">
        <w:rPr>
          <w:rFonts w:ascii="PT Astra Serif" w:eastAsia="Times New Roman" w:hAnsi="PT Astra Serif" w:cs="Times New Roman"/>
          <w:sz w:val="27"/>
          <w:szCs w:val="27"/>
          <w:lang w:eastAsia="ru-RU"/>
        </w:rPr>
        <w:t xml:space="preserve"> </w:t>
      </w:r>
      <w:r w:rsidR="00760263">
        <w:rPr>
          <w:rFonts w:ascii="PT Astra Serif" w:eastAsia="Times New Roman" w:hAnsi="PT Astra Serif" w:cs="Times New Roman"/>
          <w:sz w:val="27"/>
          <w:szCs w:val="27"/>
          <w:lang w:eastAsia="ru-RU"/>
        </w:rPr>
        <w:t>за представление</w:t>
      </w:r>
      <w:r w:rsidR="008A3378" w:rsidRPr="007F192B">
        <w:rPr>
          <w:rFonts w:ascii="PT Astra Serif" w:eastAsia="Times New Roman" w:hAnsi="PT Astra Serif" w:cs="Times New Roman"/>
          <w:sz w:val="27"/>
          <w:szCs w:val="27"/>
          <w:lang w:eastAsia="ru-RU"/>
        </w:rPr>
        <w:t xml:space="preserve"> акта приёма-передачи квартиры на подпись Министру строительства и архитектуры Ульяновской области.  </w:t>
      </w:r>
    </w:p>
    <w:p w:rsidR="006578F5" w:rsidRDefault="00CB2004" w:rsidP="00C10D32">
      <w:pPr>
        <w:spacing w:after="0" w:line="240" w:lineRule="auto"/>
        <w:ind w:firstLine="709"/>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2.8</w:t>
      </w:r>
      <w:r w:rsidR="000521FF">
        <w:rPr>
          <w:rFonts w:ascii="PT Astra Serif" w:eastAsia="Times New Roman" w:hAnsi="PT Astra Serif" w:cs="Times New Roman"/>
          <w:sz w:val="27"/>
          <w:szCs w:val="27"/>
          <w:lang w:eastAsia="ru-RU"/>
        </w:rPr>
        <w:t>.</w:t>
      </w:r>
      <w:r w:rsidR="007B5F98">
        <w:rPr>
          <w:rFonts w:ascii="PT Astra Serif" w:eastAsia="Times New Roman" w:hAnsi="PT Astra Serif" w:cs="Times New Roman"/>
          <w:sz w:val="27"/>
          <w:szCs w:val="27"/>
          <w:lang w:eastAsia="ru-RU"/>
        </w:rPr>
        <w:t xml:space="preserve"> </w:t>
      </w:r>
      <w:r w:rsidR="006954EF">
        <w:rPr>
          <w:rFonts w:ascii="PT Astra Serif" w:eastAsia="Times New Roman" w:hAnsi="PT Astra Serif" w:cs="Times New Roman"/>
          <w:sz w:val="27"/>
          <w:szCs w:val="27"/>
          <w:lang w:eastAsia="ru-RU"/>
        </w:rPr>
        <w:t>П</w:t>
      </w:r>
      <w:r w:rsidR="00C113D9" w:rsidRPr="007F192B">
        <w:rPr>
          <w:rFonts w:ascii="PT Astra Serif" w:eastAsia="Times New Roman" w:hAnsi="PT Astra Serif" w:cs="Times New Roman"/>
          <w:sz w:val="27"/>
          <w:szCs w:val="27"/>
          <w:lang w:eastAsia="ru-RU"/>
        </w:rPr>
        <w:t xml:space="preserve">ринять все необходимые меры для обеспечения жильем детей-сирот и детей, оставшихся без попечения родителей, стоящих в очереди по состоянию на 01.01.2021. </w:t>
      </w:r>
    </w:p>
    <w:p w:rsidR="005C713C" w:rsidRDefault="005C713C" w:rsidP="00C10D32">
      <w:pPr>
        <w:spacing w:after="0" w:line="240" w:lineRule="auto"/>
        <w:ind w:firstLine="709"/>
        <w:jc w:val="both"/>
        <w:rPr>
          <w:rFonts w:ascii="PT Astra Serif" w:eastAsia="Times New Roman" w:hAnsi="PT Astra Serif" w:cs="Times New Roman"/>
          <w:sz w:val="27"/>
          <w:szCs w:val="27"/>
          <w:lang w:eastAsia="ru-RU"/>
        </w:rPr>
      </w:pPr>
    </w:p>
    <w:p w:rsidR="005C713C" w:rsidRPr="005C713C" w:rsidRDefault="005C713C" w:rsidP="00C10D32">
      <w:pPr>
        <w:spacing w:after="0" w:line="240" w:lineRule="auto"/>
        <w:ind w:firstLine="709"/>
        <w:jc w:val="both"/>
        <w:rPr>
          <w:rFonts w:ascii="PT Astra Serif" w:eastAsia="Times New Roman" w:hAnsi="PT Astra Serif" w:cs="Times New Roman"/>
          <w:b/>
          <w:sz w:val="27"/>
          <w:szCs w:val="27"/>
          <w:lang w:eastAsia="ru-RU"/>
        </w:rPr>
      </w:pPr>
      <w:r w:rsidRPr="003B4008">
        <w:rPr>
          <w:rFonts w:ascii="PT Astra Serif" w:eastAsia="Times New Roman" w:hAnsi="PT Astra Serif" w:cs="Times New Roman"/>
          <w:b/>
          <w:sz w:val="27"/>
          <w:szCs w:val="27"/>
          <w:lang w:val="en-US" w:eastAsia="ru-RU"/>
        </w:rPr>
        <w:t>III</w:t>
      </w:r>
      <w:r>
        <w:rPr>
          <w:rFonts w:ascii="PT Astra Serif" w:eastAsia="Times New Roman" w:hAnsi="PT Astra Serif" w:cs="Times New Roman"/>
          <w:sz w:val="27"/>
          <w:szCs w:val="27"/>
          <w:lang w:eastAsia="ru-RU"/>
        </w:rPr>
        <w:t xml:space="preserve">. </w:t>
      </w:r>
      <w:r w:rsidRPr="005C713C">
        <w:rPr>
          <w:rFonts w:ascii="PT Astra Serif" w:eastAsia="Times New Roman" w:hAnsi="PT Astra Serif" w:cs="Times New Roman"/>
          <w:b/>
          <w:sz w:val="27"/>
          <w:szCs w:val="27"/>
          <w:lang w:eastAsia="ru-RU"/>
        </w:rPr>
        <w:t>Исполняющему обязанности Министра семейной, демографической политики и социального благополучия Ульяновской области:</w:t>
      </w:r>
    </w:p>
    <w:p w:rsidR="005C713C" w:rsidRDefault="005C713C" w:rsidP="007B5F98">
      <w:pPr>
        <w:spacing w:after="0" w:line="240" w:lineRule="auto"/>
        <w:ind w:firstLine="709"/>
        <w:jc w:val="both"/>
        <w:rPr>
          <w:rFonts w:ascii="PT Astra Serif" w:eastAsia="Times New Roman" w:hAnsi="PT Astra Serif" w:cs="Times New Roman"/>
          <w:sz w:val="27"/>
          <w:szCs w:val="27"/>
          <w:lang w:eastAsia="ru-RU"/>
        </w:rPr>
      </w:pPr>
      <w:r w:rsidRPr="003B4008">
        <w:rPr>
          <w:rFonts w:ascii="PT Astra Serif" w:eastAsia="Times New Roman" w:hAnsi="PT Astra Serif" w:cs="Times New Roman"/>
          <w:sz w:val="27"/>
          <w:szCs w:val="27"/>
          <w:lang w:eastAsia="ru-RU"/>
        </w:rPr>
        <w:t>3.1</w:t>
      </w:r>
      <w:r>
        <w:rPr>
          <w:rFonts w:ascii="PT Astra Serif" w:eastAsia="Times New Roman" w:hAnsi="PT Astra Serif" w:cs="Times New Roman"/>
          <w:b/>
          <w:sz w:val="27"/>
          <w:szCs w:val="27"/>
          <w:lang w:eastAsia="ru-RU"/>
        </w:rPr>
        <w:t xml:space="preserve">. </w:t>
      </w:r>
      <w:r w:rsidRPr="005C713C">
        <w:rPr>
          <w:rFonts w:ascii="PT Astra Serif" w:eastAsia="Times New Roman" w:hAnsi="PT Astra Serif" w:cs="Times New Roman"/>
          <w:sz w:val="27"/>
          <w:szCs w:val="27"/>
          <w:lang w:eastAsia="ru-RU"/>
        </w:rPr>
        <w:t>В срок до 01.12.2021 г.  провести сверку списков детей-сирот, имеющих право на жилье, ведущихся Мини</w:t>
      </w:r>
      <w:r>
        <w:rPr>
          <w:rFonts w:ascii="PT Astra Serif" w:eastAsia="Times New Roman" w:hAnsi="PT Astra Serif" w:cs="Times New Roman"/>
          <w:sz w:val="27"/>
          <w:szCs w:val="27"/>
          <w:lang w:eastAsia="ru-RU"/>
        </w:rPr>
        <w:t>стерством</w:t>
      </w:r>
      <w:r w:rsidRPr="005C713C">
        <w:rPr>
          <w:rFonts w:ascii="PT Astra Serif" w:eastAsia="Times New Roman" w:hAnsi="PT Astra Serif" w:cs="Times New Roman"/>
          <w:sz w:val="27"/>
          <w:szCs w:val="27"/>
          <w:lang w:eastAsia="ru-RU"/>
        </w:rPr>
        <w:t xml:space="preserve"> семейной, демографической политики и социального бл</w:t>
      </w:r>
      <w:r w:rsidR="00E44189">
        <w:rPr>
          <w:rFonts w:ascii="PT Astra Serif" w:eastAsia="Times New Roman" w:hAnsi="PT Astra Serif" w:cs="Times New Roman"/>
          <w:sz w:val="27"/>
          <w:szCs w:val="27"/>
          <w:lang w:eastAsia="ru-RU"/>
        </w:rPr>
        <w:t>агополучия Ульяновской области</w:t>
      </w:r>
      <w:r w:rsidRPr="005C713C">
        <w:rPr>
          <w:rFonts w:ascii="PT Astra Serif" w:eastAsia="Times New Roman" w:hAnsi="PT Astra Serif" w:cs="Times New Roman"/>
          <w:sz w:val="27"/>
          <w:szCs w:val="27"/>
          <w:lang w:eastAsia="ru-RU"/>
        </w:rPr>
        <w:t xml:space="preserve">, со списком </w:t>
      </w:r>
      <w:r w:rsidR="00E44189">
        <w:rPr>
          <w:rFonts w:ascii="PT Astra Serif" w:eastAsia="Times New Roman" w:hAnsi="PT Astra Serif" w:cs="Times New Roman"/>
          <w:sz w:val="27"/>
          <w:szCs w:val="27"/>
          <w:lang w:eastAsia="ru-RU"/>
        </w:rPr>
        <w:t>Министерства</w:t>
      </w:r>
      <w:r w:rsidR="00E44189" w:rsidRPr="005C713C">
        <w:rPr>
          <w:rFonts w:ascii="PT Astra Serif" w:eastAsia="Times New Roman" w:hAnsi="PT Astra Serif" w:cs="Times New Roman"/>
          <w:sz w:val="27"/>
          <w:szCs w:val="27"/>
          <w:lang w:eastAsia="ru-RU"/>
        </w:rPr>
        <w:t xml:space="preserve"> строительства и архитектуры Ульяновской области</w:t>
      </w:r>
      <w:r w:rsidR="00E44189">
        <w:rPr>
          <w:rFonts w:ascii="PT Astra Serif" w:eastAsia="Times New Roman" w:hAnsi="PT Astra Serif" w:cs="Times New Roman"/>
          <w:sz w:val="27"/>
          <w:szCs w:val="27"/>
          <w:lang w:eastAsia="ru-RU"/>
        </w:rPr>
        <w:t>.</w:t>
      </w:r>
      <w:r w:rsidR="00E44189" w:rsidRPr="005C713C">
        <w:rPr>
          <w:rFonts w:ascii="PT Astra Serif" w:eastAsia="Times New Roman" w:hAnsi="PT Astra Serif" w:cs="Times New Roman"/>
          <w:sz w:val="27"/>
          <w:szCs w:val="27"/>
          <w:lang w:eastAsia="ru-RU"/>
        </w:rPr>
        <w:t xml:space="preserve"> </w:t>
      </w:r>
      <w:r w:rsidRPr="005C713C">
        <w:rPr>
          <w:rFonts w:ascii="PT Astra Serif" w:eastAsia="Times New Roman" w:hAnsi="PT Astra Serif" w:cs="Times New Roman"/>
          <w:sz w:val="27"/>
          <w:szCs w:val="27"/>
          <w:lang w:eastAsia="ru-RU"/>
        </w:rPr>
        <w:t>Акт сверки оформить официально. В дальнейшем сверку проводить ежеквартально.</w:t>
      </w:r>
    </w:p>
    <w:p w:rsidR="003B4008" w:rsidRPr="005C713C" w:rsidRDefault="003B4008" w:rsidP="007B5F98">
      <w:pPr>
        <w:spacing w:after="0" w:line="240" w:lineRule="auto"/>
        <w:ind w:firstLine="709"/>
        <w:jc w:val="both"/>
        <w:rPr>
          <w:rFonts w:ascii="PT Astra Serif" w:eastAsia="Times New Roman" w:hAnsi="PT Astra Serif" w:cs="Times New Roman"/>
          <w:sz w:val="27"/>
          <w:szCs w:val="27"/>
          <w:lang w:eastAsia="ru-RU"/>
        </w:rPr>
      </w:pPr>
    </w:p>
    <w:p w:rsidR="007B5F98" w:rsidRPr="002B18D7" w:rsidRDefault="00F35C76" w:rsidP="002B18D7">
      <w:pPr>
        <w:spacing w:after="0" w:line="240" w:lineRule="auto"/>
        <w:ind w:firstLine="709"/>
        <w:jc w:val="both"/>
        <w:rPr>
          <w:rFonts w:ascii="PT Astra Serif" w:eastAsia="Times New Roman" w:hAnsi="PT Astra Serif" w:cs="Times New Roman"/>
          <w:b/>
          <w:sz w:val="27"/>
          <w:szCs w:val="27"/>
          <w:lang w:eastAsia="ru-RU"/>
        </w:rPr>
      </w:pPr>
      <w:r>
        <w:rPr>
          <w:rFonts w:ascii="PT Astra Serif" w:eastAsia="Times New Roman" w:hAnsi="PT Astra Serif" w:cs="Times New Roman"/>
          <w:b/>
          <w:sz w:val="27"/>
          <w:szCs w:val="27"/>
          <w:lang w:val="en-US" w:eastAsia="ru-RU"/>
        </w:rPr>
        <w:t>IV</w:t>
      </w:r>
      <w:r w:rsidR="006954EF">
        <w:rPr>
          <w:rFonts w:ascii="PT Astra Serif" w:eastAsia="Times New Roman" w:hAnsi="PT Astra Serif" w:cs="Times New Roman"/>
          <w:b/>
          <w:sz w:val="27"/>
          <w:szCs w:val="27"/>
          <w:lang w:eastAsia="ru-RU"/>
        </w:rPr>
        <w:t>. Исполняющему обязанности Министра</w:t>
      </w:r>
      <w:r w:rsidR="007B5F98" w:rsidRPr="007B5F98">
        <w:rPr>
          <w:rFonts w:ascii="PT Astra Serif" w:eastAsia="Times New Roman" w:hAnsi="PT Astra Serif" w:cs="Times New Roman"/>
          <w:b/>
          <w:sz w:val="27"/>
          <w:szCs w:val="27"/>
          <w:lang w:eastAsia="ru-RU"/>
        </w:rPr>
        <w:t xml:space="preserve"> экономического развития и пром</w:t>
      </w:r>
      <w:r w:rsidR="002B18D7">
        <w:rPr>
          <w:rFonts w:ascii="PT Astra Serif" w:eastAsia="Times New Roman" w:hAnsi="PT Astra Serif" w:cs="Times New Roman"/>
          <w:b/>
          <w:sz w:val="27"/>
          <w:szCs w:val="27"/>
          <w:lang w:eastAsia="ru-RU"/>
        </w:rPr>
        <w:t>ышленности Ульяновской области:</w:t>
      </w:r>
    </w:p>
    <w:p w:rsidR="007B5F98" w:rsidRPr="007F192B" w:rsidRDefault="00F35C76" w:rsidP="007B5F98">
      <w:pPr>
        <w:spacing w:after="0" w:line="240" w:lineRule="auto"/>
        <w:ind w:firstLine="709"/>
        <w:jc w:val="both"/>
        <w:rPr>
          <w:rFonts w:ascii="PT Astra Serif" w:hAnsi="PT Astra Serif"/>
          <w:sz w:val="27"/>
          <w:szCs w:val="27"/>
          <w:lang w:eastAsia="ru-RU"/>
        </w:rPr>
      </w:pPr>
      <w:r w:rsidRPr="00F35C76">
        <w:rPr>
          <w:rFonts w:ascii="PT Astra Serif" w:eastAsia="Times New Roman" w:hAnsi="PT Astra Serif" w:cs="Times New Roman"/>
          <w:sz w:val="27"/>
          <w:szCs w:val="27"/>
          <w:lang w:eastAsia="ru-RU"/>
        </w:rPr>
        <w:t>4</w:t>
      </w:r>
      <w:r w:rsidR="007B5F98">
        <w:rPr>
          <w:rFonts w:ascii="PT Astra Serif" w:eastAsia="Times New Roman" w:hAnsi="PT Astra Serif" w:cs="Times New Roman"/>
          <w:sz w:val="27"/>
          <w:szCs w:val="27"/>
          <w:lang w:eastAsia="ru-RU"/>
        </w:rPr>
        <w:t>.1 В</w:t>
      </w:r>
      <w:r w:rsidR="007B5F98" w:rsidRPr="007F192B">
        <w:rPr>
          <w:rFonts w:ascii="PT Astra Serif" w:eastAsia="Times New Roman" w:hAnsi="PT Astra Serif" w:cs="Times New Roman"/>
          <w:sz w:val="27"/>
          <w:szCs w:val="27"/>
          <w:lang w:eastAsia="ru-RU"/>
        </w:rPr>
        <w:t xml:space="preserve">зять на жесткий контроль работу ОГКУ </w:t>
      </w:r>
      <w:r w:rsidR="007B5F98" w:rsidRPr="007F192B">
        <w:rPr>
          <w:rFonts w:ascii="PT Astra Serif" w:hAnsi="PT Astra Serif"/>
          <w:sz w:val="27"/>
          <w:szCs w:val="27"/>
          <w:lang w:eastAsia="ru-RU"/>
        </w:rPr>
        <w:t xml:space="preserve">«Центр управления недвижимым имуществом Ульяновской области» по обеспечению сохранности и эффективности использования государственного имущества, контроля за использованием и содержанием жилья, предоставленного детям-сиротам и детям, оставшимся без попечения родителей, ведения претензионной работы с неплательщиками коммунальных платежей и в связи с порчей имущества. </w:t>
      </w:r>
    </w:p>
    <w:p w:rsidR="00471FE8" w:rsidRDefault="000655B0" w:rsidP="00442A98">
      <w:pPr>
        <w:spacing w:after="0" w:line="240" w:lineRule="auto"/>
        <w:jc w:val="both"/>
        <w:rPr>
          <w:rFonts w:ascii="PT Astra Serif" w:hAnsi="PT Astra Serif"/>
          <w:sz w:val="27"/>
          <w:szCs w:val="27"/>
          <w:lang w:eastAsia="ru-RU"/>
        </w:rPr>
      </w:pPr>
      <w:r>
        <w:rPr>
          <w:rFonts w:ascii="PT Astra Serif" w:hAnsi="PT Astra Serif"/>
          <w:sz w:val="27"/>
          <w:szCs w:val="27"/>
          <w:lang w:eastAsia="ru-RU"/>
        </w:rPr>
        <w:tab/>
        <w:t xml:space="preserve">Устанавливать </w:t>
      </w:r>
      <w:r w:rsidR="00F35C76">
        <w:rPr>
          <w:rFonts w:ascii="PT Astra Serif" w:hAnsi="PT Astra Serif"/>
          <w:sz w:val="27"/>
          <w:szCs w:val="27"/>
          <w:lang w:eastAsia="ru-RU"/>
        </w:rPr>
        <w:t xml:space="preserve">для ОГКУ </w:t>
      </w:r>
      <w:r w:rsidR="00F35C76" w:rsidRPr="00F35C76">
        <w:rPr>
          <w:rFonts w:ascii="PT Astra Serif" w:hAnsi="PT Astra Serif"/>
          <w:sz w:val="27"/>
          <w:szCs w:val="27"/>
          <w:lang w:eastAsia="ru-RU"/>
        </w:rPr>
        <w:t>«Центр управления недвижимым имуществом Ульяновской области»</w:t>
      </w:r>
      <w:r w:rsidR="00F35C76">
        <w:rPr>
          <w:rFonts w:ascii="PT Astra Serif" w:hAnsi="PT Astra Serif"/>
          <w:sz w:val="27"/>
          <w:szCs w:val="27"/>
          <w:lang w:eastAsia="ru-RU"/>
        </w:rPr>
        <w:t xml:space="preserve"> </w:t>
      </w:r>
      <w:r>
        <w:rPr>
          <w:rFonts w:ascii="PT Astra Serif" w:hAnsi="PT Astra Serif"/>
          <w:sz w:val="27"/>
          <w:szCs w:val="27"/>
          <w:lang w:eastAsia="ru-RU"/>
        </w:rPr>
        <w:t xml:space="preserve">ежегодные </w:t>
      </w:r>
      <w:r w:rsidR="003B4008">
        <w:rPr>
          <w:rFonts w:ascii="PT Astra Serif" w:hAnsi="PT Astra Serif"/>
          <w:sz w:val="27"/>
          <w:szCs w:val="27"/>
          <w:lang w:eastAsia="ru-RU"/>
        </w:rPr>
        <w:t xml:space="preserve">плановые </w:t>
      </w:r>
      <w:r w:rsidR="00F35C76">
        <w:rPr>
          <w:rFonts w:ascii="PT Astra Serif" w:hAnsi="PT Astra Serif"/>
          <w:sz w:val="27"/>
          <w:szCs w:val="27"/>
          <w:lang w:eastAsia="ru-RU"/>
        </w:rPr>
        <w:t>количественные показатели работы</w:t>
      </w:r>
      <w:r>
        <w:rPr>
          <w:rFonts w:ascii="PT Astra Serif" w:hAnsi="PT Astra Serif"/>
          <w:sz w:val="27"/>
          <w:szCs w:val="27"/>
          <w:lang w:eastAsia="ru-RU"/>
        </w:rPr>
        <w:t xml:space="preserve"> </w:t>
      </w:r>
      <w:r w:rsidR="00471FE8">
        <w:rPr>
          <w:rFonts w:ascii="PT Astra Serif" w:hAnsi="PT Astra Serif"/>
          <w:sz w:val="27"/>
          <w:szCs w:val="27"/>
          <w:lang w:eastAsia="ru-RU"/>
        </w:rPr>
        <w:t xml:space="preserve">в соответствии с основными </w:t>
      </w:r>
      <w:r w:rsidR="005C713C">
        <w:rPr>
          <w:rFonts w:ascii="PT Astra Serif" w:hAnsi="PT Astra Serif"/>
          <w:sz w:val="27"/>
          <w:szCs w:val="27"/>
          <w:lang w:eastAsia="ru-RU"/>
        </w:rPr>
        <w:t>видами деятельности</w:t>
      </w:r>
      <w:r>
        <w:rPr>
          <w:rFonts w:ascii="PT Astra Serif" w:hAnsi="PT Astra Serif"/>
          <w:sz w:val="27"/>
          <w:szCs w:val="27"/>
          <w:lang w:eastAsia="ru-RU"/>
        </w:rPr>
        <w:t xml:space="preserve"> Учреждения, </w:t>
      </w:r>
      <w:r w:rsidR="005C713C">
        <w:rPr>
          <w:rFonts w:ascii="PT Astra Serif" w:hAnsi="PT Astra Serif"/>
          <w:sz w:val="27"/>
          <w:szCs w:val="27"/>
          <w:lang w:eastAsia="ru-RU"/>
        </w:rPr>
        <w:t xml:space="preserve">предусмотреть ежеквартальную форму отчётности. </w:t>
      </w:r>
    </w:p>
    <w:p w:rsidR="00727611" w:rsidRDefault="00727611" w:rsidP="00442A98">
      <w:pPr>
        <w:spacing w:after="0" w:line="240" w:lineRule="auto"/>
        <w:jc w:val="both"/>
        <w:rPr>
          <w:rFonts w:ascii="PT Astra Serif" w:hAnsi="PT Astra Serif"/>
          <w:sz w:val="27"/>
          <w:szCs w:val="27"/>
          <w:lang w:eastAsia="ru-RU"/>
        </w:rPr>
      </w:pPr>
    </w:p>
    <w:p w:rsidR="00727611" w:rsidRDefault="00727611" w:rsidP="00442A98">
      <w:pPr>
        <w:spacing w:after="0" w:line="240" w:lineRule="auto"/>
        <w:jc w:val="both"/>
        <w:rPr>
          <w:rFonts w:ascii="PT Astra Serif" w:eastAsia="Times New Roman" w:hAnsi="PT Astra Serif" w:cs="Times New Roman"/>
          <w:sz w:val="27"/>
          <w:szCs w:val="27"/>
          <w:lang w:eastAsia="ru-RU"/>
        </w:rPr>
      </w:pPr>
    </w:p>
    <w:p w:rsidR="00471FE8" w:rsidRPr="00727611" w:rsidRDefault="00471FE8" w:rsidP="00442A98">
      <w:pPr>
        <w:spacing w:after="0" w:line="240" w:lineRule="auto"/>
        <w:jc w:val="both"/>
        <w:rPr>
          <w:rFonts w:ascii="PT Astra Serif" w:eastAsia="Times New Roman" w:hAnsi="PT Astra Serif" w:cs="Times New Roman"/>
          <w:b/>
          <w:sz w:val="27"/>
          <w:szCs w:val="27"/>
          <w:lang w:eastAsia="ru-RU"/>
        </w:rPr>
      </w:pPr>
      <w:r w:rsidRPr="00727611">
        <w:rPr>
          <w:rFonts w:ascii="PT Astra Serif" w:eastAsia="Times New Roman" w:hAnsi="PT Astra Serif" w:cs="Times New Roman"/>
          <w:b/>
          <w:sz w:val="27"/>
          <w:szCs w:val="27"/>
          <w:lang w:eastAsia="ru-RU"/>
        </w:rPr>
        <w:t xml:space="preserve">Аудитор </w:t>
      </w:r>
    </w:p>
    <w:p w:rsidR="006578F5" w:rsidRPr="00727611" w:rsidRDefault="006578F5" w:rsidP="00442A98">
      <w:pPr>
        <w:spacing w:after="0" w:line="240" w:lineRule="auto"/>
        <w:jc w:val="both"/>
        <w:rPr>
          <w:rFonts w:ascii="PT Astra Serif" w:eastAsia="Times New Roman" w:hAnsi="PT Astra Serif" w:cs="Times New Roman"/>
          <w:b/>
          <w:sz w:val="27"/>
          <w:szCs w:val="27"/>
          <w:lang w:eastAsia="ru-RU"/>
        </w:rPr>
      </w:pPr>
      <w:r w:rsidRPr="00727611">
        <w:rPr>
          <w:rFonts w:ascii="PT Astra Serif" w:eastAsia="Times New Roman" w:hAnsi="PT Astra Serif" w:cs="Times New Roman"/>
          <w:b/>
          <w:sz w:val="27"/>
          <w:szCs w:val="27"/>
          <w:lang w:eastAsia="ru-RU"/>
        </w:rPr>
        <w:t xml:space="preserve">Счетной палаты </w:t>
      </w:r>
    </w:p>
    <w:p w:rsidR="006578F5" w:rsidRPr="00727611" w:rsidRDefault="002B18D7" w:rsidP="00442A98">
      <w:pPr>
        <w:spacing w:after="0" w:line="240" w:lineRule="auto"/>
        <w:jc w:val="both"/>
        <w:rPr>
          <w:rFonts w:ascii="PT Astra Serif" w:eastAsia="Times New Roman" w:hAnsi="PT Astra Serif" w:cs="Times New Roman"/>
          <w:b/>
          <w:sz w:val="27"/>
          <w:szCs w:val="27"/>
          <w:lang w:eastAsia="ru-RU"/>
        </w:rPr>
      </w:pPr>
      <w:r w:rsidRPr="00727611">
        <w:rPr>
          <w:rFonts w:ascii="PT Astra Serif" w:eastAsia="Times New Roman" w:hAnsi="PT Astra Serif" w:cs="Times New Roman"/>
          <w:b/>
          <w:sz w:val="27"/>
          <w:szCs w:val="27"/>
          <w:lang w:eastAsia="ru-RU"/>
        </w:rPr>
        <w:t xml:space="preserve">Ульяновской области </w:t>
      </w:r>
      <w:r w:rsidRPr="00727611">
        <w:rPr>
          <w:rFonts w:ascii="PT Astra Serif" w:eastAsia="Times New Roman" w:hAnsi="PT Astra Serif" w:cs="Times New Roman"/>
          <w:b/>
          <w:sz w:val="27"/>
          <w:szCs w:val="27"/>
          <w:lang w:eastAsia="ru-RU"/>
        </w:rPr>
        <w:tab/>
      </w:r>
      <w:r w:rsidRPr="00727611">
        <w:rPr>
          <w:rFonts w:ascii="PT Astra Serif" w:eastAsia="Times New Roman" w:hAnsi="PT Astra Serif" w:cs="Times New Roman"/>
          <w:b/>
          <w:sz w:val="27"/>
          <w:szCs w:val="27"/>
          <w:lang w:eastAsia="ru-RU"/>
        </w:rPr>
        <w:tab/>
      </w:r>
      <w:r w:rsidRPr="00727611">
        <w:rPr>
          <w:rFonts w:ascii="PT Astra Serif" w:eastAsia="Times New Roman" w:hAnsi="PT Astra Serif" w:cs="Times New Roman"/>
          <w:b/>
          <w:sz w:val="27"/>
          <w:szCs w:val="27"/>
          <w:lang w:eastAsia="ru-RU"/>
        </w:rPr>
        <w:tab/>
      </w:r>
      <w:r w:rsidRPr="00727611">
        <w:rPr>
          <w:rFonts w:ascii="PT Astra Serif" w:eastAsia="Times New Roman" w:hAnsi="PT Astra Serif" w:cs="Times New Roman"/>
          <w:b/>
          <w:sz w:val="27"/>
          <w:szCs w:val="27"/>
          <w:lang w:eastAsia="ru-RU"/>
        </w:rPr>
        <w:tab/>
      </w:r>
      <w:r w:rsidRPr="00727611">
        <w:rPr>
          <w:rFonts w:ascii="PT Astra Serif" w:eastAsia="Times New Roman" w:hAnsi="PT Astra Serif" w:cs="Times New Roman"/>
          <w:b/>
          <w:sz w:val="27"/>
          <w:szCs w:val="27"/>
          <w:lang w:eastAsia="ru-RU"/>
        </w:rPr>
        <w:tab/>
      </w:r>
      <w:r w:rsidRPr="00727611">
        <w:rPr>
          <w:rFonts w:ascii="PT Astra Serif" w:eastAsia="Times New Roman" w:hAnsi="PT Astra Serif" w:cs="Times New Roman"/>
          <w:b/>
          <w:sz w:val="27"/>
          <w:szCs w:val="27"/>
          <w:lang w:eastAsia="ru-RU"/>
        </w:rPr>
        <w:tab/>
      </w:r>
      <w:r w:rsidRPr="00727611">
        <w:rPr>
          <w:rFonts w:ascii="PT Astra Serif" w:eastAsia="Times New Roman" w:hAnsi="PT Astra Serif" w:cs="Times New Roman"/>
          <w:b/>
          <w:sz w:val="27"/>
          <w:szCs w:val="27"/>
          <w:lang w:eastAsia="ru-RU"/>
        </w:rPr>
        <w:tab/>
        <w:t xml:space="preserve">    </w:t>
      </w:r>
      <w:r w:rsidR="00D20F50" w:rsidRPr="00727611">
        <w:rPr>
          <w:rFonts w:ascii="PT Astra Serif" w:eastAsia="Times New Roman" w:hAnsi="PT Astra Serif" w:cs="Times New Roman"/>
          <w:b/>
          <w:sz w:val="27"/>
          <w:szCs w:val="27"/>
          <w:lang w:eastAsia="ru-RU"/>
        </w:rPr>
        <w:t xml:space="preserve">      </w:t>
      </w:r>
      <w:r w:rsidR="006578F5" w:rsidRPr="00727611">
        <w:rPr>
          <w:rFonts w:ascii="PT Astra Serif" w:eastAsia="Times New Roman" w:hAnsi="PT Astra Serif" w:cs="Times New Roman"/>
          <w:b/>
          <w:sz w:val="27"/>
          <w:szCs w:val="27"/>
          <w:lang w:eastAsia="ru-RU"/>
        </w:rPr>
        <w:t xml:space="preserve">М.Л. </w:t>
      </w:r>
      <w:proofErr w:type="spellStart"/>
      <w:r w:rsidR="006578F5" w:rsidRPr="00727611">
        <w:rPr>
          <w:rFonts w:ascii="PT Astra Serif" w:eastAsia="Times New Roman" w:hAnsi="PT Astra Serif" w:cs="Times New Roman"/>
          <w:b/>
          <w:sz w:val="27"/>
          <w:szCs w:val="27"/>
          <w:lang w:eastAsia="ru-RU"/>
        </w:rPr>
        <w:t>Литвинко</w:t>
      </w:r>
      <w:proofErr w:type="spellEnd"/>
    </w:p>
    <w:sectPr w:rsidR="006578F5" w:rsidRPr="00727611" w:rsidSect="00A43CEC">
      <w:headerReference w:type="default" r:id="rId2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9E" w:rsidRDefault="00611C9E" w:rsidP="00E76B06">
      <w:pPr>
        <w:spacing w:after="0" w:line="240" w:lineRule="auto"/>
      </w:pPr>
      <w:r>
        <w:separator/>
      </w:r>
    </w:p>
  </w:endnote>
  <w:endnote w:type="continuationSeparator" w:id="0">
    <w:p w:rsidR="00611C9E" w:rsidRDefault="00611C9E" w:rsidP="00E7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AFF" w:usb1="C000E47F" w:usb2="0000002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T Jenevers">
    <w:altName w:val="TT Jenevers"/>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9E" w:rsidRDefault="00611C9E" w:rsidP="00E76B06">
      <w:pPr>
        <w:spacing w:after="0" w:line="240" w:lineRule="auto"/>
      </w:pPr>
      <w:r>
        <w:separator/>
      </w:r>
    </w:p>
  </w:footnote>
  <w:footnote w:type="continuationSeparator" w:id="0">
    <w:p w:rsidR="00611C9E" w:rsidRDefault="00611C9E" w:rsidP="00E76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200900"/>
      <w:docPartObj>
        <w:docPartGallery w:val="Page Numbers (Top of Page)"/>
        <w:docPartUnique/>
      </w:docPartObj>
    </w:sdtPr>
    <w:sdtContent>
      <w:p w:rsidR="00E743C8" w:rsidRDefault="00E743C8">
        <w:pPr>
          <w:pStyle w:val="a6"/>
          <w:jc w:val="center"/>
        </w:pPr>
        <w:r>
          <w:fldChar w:fldCharType="begin"/>
        </w:r>
        <w:r>
          <w:instrText>PAGE   \* MERGEFORMAT</w:instrText>
        </w:r>
        <w:r>
          <w:fldChar w:fldCharType="separate"/>
        </w:r>
        <w:r w:rsidR="00A57B7B">
          <w:rPr>
            <w:noProof/>
          </w:rPr>
          <w:t>48</w:t>
        </w:r>
        <w:r>
          <w:fldChar w:fldCharType="end"/>
        </w:r>
      </w:p>
    </w:sdtContent>
  </w:sdt>
  <w:p w:rsidR="00E743C8" w:rsidRDefault="00E743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928"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i w:val="0"/>
        <w:sz w:val="28"/>
        <w:u w:val="none"/>
      </w:rPr>
    </w:lvl>
    <w:lvl w:ilvl="1">
      <w:start w:val="1"/>
      <w:numFmt w:val="bullet"/>
      <w:lvlText w:val=""/>
      <w:lvlJc w:val="left"/>
      <w:pPr>
        <w:tabs>
          <w:tab w:val="num" w:pos="1080"/>
        </w:tabs>
        <w:ind w:left="1080" w:hanging="360"/>
      </w:pPr>
      <w:rPr>
        <w:rFonts w:ascii="Symbol" w:hAnsi="Symbol" w:cs="Times New Roman"/>
        <w:b/>
        <w:i w:val="0"/>
        <w:sz w:val="28"/>
        <w:u w:val="none"/>
      </w:rPr>
    </w:lvl>
    <w:lvl w:ilvl="2">
      <w:start w:val="1"/>
      <w:numFmt w:val="bullet"/>
      <w:lvlText w:val=""/>
      <w:lvlJc w:val="left"/>
      <w:pPr>
        <w:tabs>
          <w:tab w:val="num" w:pos="1440"/>
        </w:tabs>
        <w:ind w:left="1440" w:hanging="360"/>
      </w:pPr>
      <w:rPr>
        <w:rFonts w:ascii="Symbol" w:hAnsi="Symbol" w:cs="Times New Roman"/>
        <w:b/>
        <w:i w:val="0"/>
        <w:sz w:val="28"/>
        <w:u w:val="none"/>
      </w:rPr>
    </w:lvl>
    <w:lvl w:ilvl="3">
      <w:start w:val="1"/>
      <w:numFmt w:val="bullet"/>
      <w:lvlText w:val=""/>
      <w:lvlJc w:val="left"/>
      <w:pPr>
        <w:tabs>
          <w:tab w:val="num" w:pos="1800"/>
        </w:tabs>
        <w:ind w:left="1800" w:hanging="360"/>
      </w:pPr>
      <w:rPr>
        <w:rFonts w:ascii="Symbol" w:hAnsi="Symbol" w:cs="Times New Roman"/>
        <w:b/>
        <w:i w:val="0"/>
        <w:sz w:val="28"/>
        <w:u w:val="none"/>
      </w:rPr>
    </w:lvl>
    <w:lvl w:ilvl="4">
      <w:start w:val="1"/>
      <w:numFmt w:val="bullet"/>
      <w:lvlText w:val=""/>
      <w:lvlJc w:val="left"/>
      <w:pPr>
        <w:tabs>
          <w:tab w:val="num" w:pos="2160"/>
        </w:tabs>
        <w:ind w:left="2160" w:hanging="360"/>
      </w:pPr>
      <w:rPr>
        <w:rFonts w:ascii="Symbol" w:hAnsi="Symbol" w:cs="Times New Roman"/>
        <w:b/>
        <w:i w:val="0"/>
        <w:sz w:val="28"/>
        <w:u w:val="none"/>
      </w:rPr>
    </w:lvl>
    <w:lvl w:ilvl="5">
      <w:start w:val="1"/>
      <w:numFmt w:val="bullet"/>
      <w:lvlText w:val=""/>
      <w:lvlJc w:val="left"/>
      <w:pPr>
        <w:tabs>
          <w:tab w:val="num" w:pos="2520"/>
        </w:tabs>
        <w:ind w:left="2520" w:hanging="360"/>
      </w:pPr>
      <w:rPr>
        <w:rFonts w:ascii="Symbol" w:hAnsi="Symbol" w:cs="Times New Roman"/>
        <w:b/>
        <w:i w:val="0"/>
        <w:sz w:val="28"/>
        <w:u w:val="none"/>
      </w:rPr>
    </w:lvl>
    <w:lvl w:ilvl="6">
      <w:start w:val="1"/>
      <w:numFmt w:val="bullet"/>
      <w:lvlText w:val=""/>
      <w:lvlJc w:val="left"/>
      <w:pPr>
        <w:tabs>
          <w:tab w:val="num" w:pos="2880"/>
        </w:tabs>
        <w:ind w:left="2880" w:hanging="360"/>
      </w:pPr>
      <w:rPr>
        <w:rFonts w:ascii="Symbol" w:hAnsi="Symbol" w:cs="Times New Roman"/>
        <w:b/>
        <w:i w:val="0"/>
        <w:sz w:val="28"/>
        <w:u w:val="none"/>
      </w:rPr>
    </w:lvl>
    <w:lvl w:ilvl="7">
      <w:start w:val="1"/>
      <w:numFmt w:val="bullet"/>
      <w:lvlText w:val=""/>
      <w:lvlJc w:val="left"/>
      <w:pPr>
        <w:tabs>
          <w:tab w:val="num" w:pos="3240"/>
        </w:tabs>
        <w:ind w:left="3240" w:hanging="360"/>
      </w:pPr>
      <w:rPr>
        <w:rFonts w:ascii="Symbol" w:hAnsi="Symbol" w:cs="Times New Roman"/>
        <w:b/>
        <w:i w:val="0"/>
        <w:sz w:val="28"/>
        <w:u w:val="none"/>
      </w:rPr>
    </w:lvl>
    <w:lvl w:ilvl="8">
      <w:start w:val="1"/>
      <w:numFmt w:val="bullet"/>
      <w:lvlText w:val=""/>
      <w:lvlJc w:val="left"/>
      <w:pPr>
        <w:tabs>
          <w:tab w:val="num" w:pos="3600"/>
        </w:tabs>
        <w:ind w:left="3600" w:hanging="360"/>
      </w:pPr>
      <w:rPr>
        <w:rFonts w:ascii="Symbol" w:hAnsi="Symbol" w:cs="Times New Roman"/>
        <w:b/>
        <w:i w:val="0"/>
        <w:sz w:val="28"/>
        <w:u w:val="none"/>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B62322"/>
    <w:multiLevelType w:val="hybridMultilevel"/>
    <w:tmpl w:val="B608FA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0569F"/>
    <w:multiLevelType w:val="hybridMultilevel"/>
    <w:tmpl w:val="3CC839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437C0C"/>
    <w:multiLevelType w:val="hybridMultilevel"/>
    <w:tmpl w:val="80DE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827C24"/>
    <w:multiLevelType w:val="hybridMultilevel"/>
    <w:tmpl w:val="807458CE"/>
    <w:lvl w:ilvl="0" w:tplc="2264A5C2">
      <w:start w:val="1"/>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0" w15:restartNumberingAfterBreak="0">
    <w:nsid w:val="10926AE2"/>
    <w:multiLevelType w:val="hybridMultilevel"/>
    <w:tmpl w:val="331CFF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55220"/>
    <w:multiLevelType w:val="hybridMultilevel"/>
    <w:tmpl w:val="BBDA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21B20"/>
    <w:multiLevelType w:val="hybridMultilevel"/>
    <w:tmpl w:val="7B0AD02E"/>
    <w:lvl w:ilvl="0" w:tplc="AAC863AE">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A4364"/>
    <w:multiLevelType w:val="hybridMultilevel"/>
    <w:tmpl w:val="6FF0DE54"/>
    <w:lvl w:ilvl="0" w:tplc="D2708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72A146A"/>
    <w:multiLevelType w:val="hybridMultilevel"/>
    <w:tmpl w:val="E4C4E848"/>
    <w:lvl w:ilvl="0" w:tplc="D49018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60A20C8"/>
    <w:multiLevelType w:val="hybridMultilevel"/>
    <w:tmpl w:val="2B104DD6"/>
    <w:lvl w:ilvl="0" w:tplc="C86A0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2460868"/>
    <w:multiLevelType w:val="hybridMultilevel"/>
    <w:tmpl w:val="0F9C2828"/>
    <w:lvl w:ilvl="0" w:tplc="C412956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534A0734"/>
    <w:multiLevelType w:val="hybridMultilevel"/>
    <w:tmpl w:val="0E04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826EA9"/>
    <w:multiLevelType w:val="hybridMultilevel"/>
    <w:tmpl w:val="8C64476C"/>
    <w:lvl w:ilvl="0" w:tplc="F7E467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167BD8"/>
    <w:multiLevelType w:val="hybridMultilevel"/>
    <w:tmpl w:val="B2FE71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ED00AB7"/>
    <w:multiLevelType w:val="hybridMultilevel"/>
    <w:tmpl w:val="38020FD0"/>
    <w:lvl w:ilvl="0" w:tplc="5772302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657EF"/>
    <w:multiLevelType w:val="hybridMultilevel"/>
    <w:tmpl w:val="BB86AAB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8D0AA4"/>
    <w:multiLevelType w:val="hybridMultilevel"/>
    <w:tmpl w:val="AE160AFC"/>
    <w:lvl w:ilvl="0" w:tplc="04C688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4A3D1F"/>
    <w:multiLevelType w:val="hybridMultilevel"/>
    <w:tmpl w:val="55B8D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3417DF"/>
    <w:multiLevelType w:val="hybridMultilevel"/>
    <w:tmpl w:val="50A2A5C2"/>
    <w:lvl w:ilvl="0" w:tplc="B174625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275543C"/>
    <w:multiLevelType w:val="hybridMultilevel"/>
    <w:tmpl w:val="05A8515C"/>
    <w:lvl w:ilvl="0" w:tplc="122A23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3B36F0C"/>
    <w:multiLevelType w:val="hybridMultilevel"/>
    <w:tmpl w:val="0FA47AB8"/>
    <w:lvl w:ilvl="0" w:tplc="A418A37A">
      <w:start w:val="2011"/>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D92B29"/>
    <w:multiLevelType w:val="hybridMultilevel"/>
    <w:tmpl w:val="4EBA9908"/>
    <w:lvl w:ilvl="0" w:tplc="346C8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7C518A1"/>
    <w:multiLevelType w:val="hybridMultilevel"/>
    <w:tmpl w:val="2B502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4538E"/>
    <w:multiLevelType w:val="hybridMultilevel"/>
    <w:tmpl w:val="46768278"/>
    <w:lvl w:ilvl="0" w:tplc="2DEE8A7C">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15:restartNumberingAfterBreak="0">
    <w:nsid w:val="7E653E5C"/>
    <w:multiLevelType w:val="hybridMultilevel"/>
    <w:tmpl w:val="C0BC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E14B21"/>
    <w:multiLevelType w:val="hybridMultilevel"/>
    <w:tmpl w:val="0E04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24"/>
  </w:num>
  <w:num w:numId="4">
    <w:abstractNumId w:val="25"/>
  </w:num>
  <w:num w:numId="5">
    <w:abstractNumId w:val="0"/>
  </w:num>
  <w:num w:numId="6">
    <w:abstractNumId w:val="1"/>
  </w:num>
  <w:num w:numId="7">
    <w:abstractNumId w:val="2"/>
  </w:num>
  <w:num w:numId="8">
    <w:abstractNumId w:val="3"/>
  </w:num>
  <w:num w:numId="9">
    <w:abstractNumId w:val="4"/>
  </w:num>
  <w:num w:numId="10">
    <w:abstractNumId w:val="5"/>
  </w:num>
  <w:num w:numId="11">
    <w:abstractNumId w:val="23"/>
  </w:num>
  <w:num w:numId="12">
    <w:abstractNumId w:val="20"/>
  </w:num>
  <w:num w:numId="13">
    <w:abstractNumId w:val="9"/>
  </w:num>
  <w:num w:numId="14">
    <w:abstractNumId w:val="22"/>
  </w:num>
  <w:num w:numId="15">
    <w:abstractNumId w:val="31"/>
  </w:num>
  <w:num w:numId="16">
    <w:abstractNumId w:val="17"/>
  </w:num>
  <w:num w:numId="17">
    <w:abstractNumId w:val="26"/>
  </w:num>
  <w:num w:numId="18">
    <w:abstractNumId w:val="29"/>
  </w:num>
  <w:num w:numId="19">
    <w:abstractNumId w:val="30"/>
  </w:num>
  <w:num w:numId="20">
    <w:abstractNumId w:val="27"/>
  </w:num>
  <w:num w:numId="21">
    <w:abstractNumId w:val="14"/>
  </w:num>
  <w:num w:numId="22">
    <w:abstractNumId w:val="11"/>
  </w:num>
  <w:num w:numId="23">
    <w:abstractNumId w:val="8"/>
  </w:num>
  <w:num w:numId="24">
    <w:abstractNumId w:val="21"/>
  </w:num>
  <w:num w:numId="25">
    <w:abstractNumId w:val="13"/>
  </w:num>
  <w:num w:numId="26">
    <w:abstractNumId w:val="1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7"/>
  </w:num>
  <w:num w:numId="30">
    <w:abstractNumId w:val="16"/>
  </w:num>
  <w:num w:numId="31">
    <w:abstractNumId w:val="28"/>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8E"/>
    <w:rsid w:val="000039AF"/>
    <w:rsid w:val="00006FB5"/>
    <w:rsid w:val="000103F0"/>
    <w:rsid w:val="00013793"/>
    <w:rsid w:val="00014023"/>
    <w:rsid w:val="000171A9"/>
    <w:rsid w:val="00020B7D"/>
    <w:rsid w:val="00030D2B"/>
    <w:rsid w:val="00032C05"/>
    <w:rsid w:val="00034684"/>
    <w:rsid w:val="00036F90"/>
    <w:rsid w:val="00037DDA"/>
    <w:rsid w:val="0004043C"/>
    <w:rsid w:val="00043354"/>
    <w:rsid w:val="00043FEB"/>
    <w:rsid w:val="00051077"/>
    <w:rsid w:val="000521FF"/>
    <w:rsid w:val="00055A29"/>
    <w:rsid w:val="00063B57"/>
    <w:rsid w:val="00064611"/>
    <w:rsid w:val="0006510E"/>
    <w:rsid w:val="000655B0"/>
    <w:rsid w:val="00067B51"/>
    <w:rsid w:val="0007098E"/>
    <w:rsid w:val="0007115F"/>
    <w:rsid w:val="00071761"/>
    <w:rsid w:val="0007455C"/>
    <w:rsid w:val="00076AF5"/>
    <w:rsid w:val="00077CCC"/>
    <w:rsid w:val="0008039C"/>
    <w:rsid w:val="00081457"/>
    <w:rsid w:val="0008587F"/>
    <w:rsid w:val="00090946"/>
    <w:rsid w:val="00096CB0"/>
    <w:rsid w:val="000A4DEA"/>
    <w:rsid w:val="000B023C"/>
    <w:rsid w:val="000B2570"/>
    <w:rsid w:val="000B7436"/>
    <w:rsid w:val="000B7577"/>
    <w:rsid w:val="000C0D20"/>
    <w:rsid w:val="000C42D8"/>
    <w:rsid w:val="000C7947"/>
    <w:rsid w:val="000D32B9"/>
    <w:rsid w:val="000D476C"/>
    <w:rsid w:val="000E469B"/>
    <w:rsid w:val="000E4DFA"/>
    <w:rsid w:val="00103BDB"/>
    <w:rsid w:val="001056FD"/>
    <w:rsid w:val="0012095D"/>
    <w:rsid w:val="0012419C"/>
    <w:rsid w:val="001245CD"/>
    <w:rsid w:val="00130A9B"/>
    <w:rsid w:val="00140C69"/>
    <w:rsid w:val="0014514D"/>
    <w:rsid w:val="0014570A"/>
    <w:rsid w:val="001472BA"/>
    <w:rsid w:val="00152DEC"/>
    <w:rsid w:val="001548A2"/>
    <w:rsid w:val="00155E8B"/>
    <w:rsid w:val="00156EBD"/>
    <w:rsid w:val="001576A2"/>
    <w:rsid w:val="00161590"/>
    <w:rsid w:val="00162412"/>
    <w:rsid w:val="00172920"/>
    <w:rsid w:val="0017554C"/>
    <w:rsid w:val="00181803"/>
    <w:rsid w:val="00183323"/>
    <w:rsid w:val="00187276"/>
    <w:rsid w:val="00187D97"/>
    <w:rsid w:val="00193903"/>
    <w:rsid w:val="001A101E"/>
    <w:rsid w:val="001A5F79"/>
    <w:rsid w:val="001B5863"/>
    <w:rsid w:val="001B7817"/>
    <w:rsid w:val="001C3F19"/>
    <w:rsid w:val="001C42FC"/>
    <w:rsid w:val="001D0CB9"/>
    <w:rsid w:val="001D4902"/>
    <w:rsid w:val="001D7B3E"/>
    <w:rsid w:val="001E6101"/>
    <w:rsid w:val="001F5F6F"/>
    <w:rsid w:val="00203A9A"/>
    <w:rsid w:val="00204DDF"/>
    <w:rsid w:val="00207484"/>
    <w:rsid w:val="002074E2"/>
    <w:rsid w:val="002129E6"/>
    <w:rsid w:val="002143F6"/>
    <w:rsid w:val="002229B5"/>
    <w:rsid w:val="00233360"/>
    <w:rsid w:val="002402CC"/>
    <w:rsid w:val="00254B66"/>
    <w:rsid w:val="00256365"/>
    <w:rsid w:val="002566AE"/>
    <w:rsid w:val="00262D36"/>
    <w:rsid w:val="00281FEF"/>
    <w:rsid w:val="0029087B"/>
    <w:rsid w:val="0029365B"/>
    <w:rsid w:val="002A2F5B"/>
    <w:rsid w:val="002A48EF"/>
    <w:rsid w:val="002B118F"/>
    <w:rsid w:val="002B1556"/>
    <w:rsid w:val="002B18D7"/>
    <w:rsid w:val="002B63F8"/>
    <w:rsid w:val="002C09FC"/>
    <w:rsid w:val="002C0A68"/>
    <w:rsid w:val="002C2AD4"/>
    <w:rsid w:val="002C733C"/>
    <w:rsid w:val="002D0992"/>
    <w:rsid w:val="002D2E5A"/>
    <w:rsid w:val="002D6AE9"/>
    <w:rsid w:val="002E1295"/>
    <w:rsid w:val="002F316E"/>
    <w:rsid w:val="002F4A5D"/>
    <w:rsid w:val="00303BE1"/>
    <w:rsid w:val="00314AAF"/>
    <w:rsid w:val="0032367C"/>
    <w:rsid w:val="00326714"/>
    <w:rsid w:val="00327540"/>
    <w:rsid w:val="003337F2"/>
    <w:rsid w:val="00333CA0"/>
    <w:rsid w:val="00335854"/>
    <w:rsid w:val="00340405"/>
    <w:rsid w:val="00351DCB"/>
    <w:rsid w:val="0035648A"/>
    <w:rsid w:val="00360BD6"/>
    <w:rsid w:val="003621C1"/>
    <w:rsid w:val="00363A73"/>
    <w:rsid w:val="00366E00"/>
    <w:rsid w:val="00366EEB"/>
    <w:rsid w:val="00367815"/>
    <w:rsid w:val="003804BB"/>
    <w:rsid w:val="003843EF"/>
    <w:rsid w:val="003847F1"/>
    <w:rsid w:val="0039268F"/>
    <w:rsid w:val="003A6A4B"/>
    <w:rsid w:val="003A7853"/>
    <w:rsid w:val="003A7DCC"/>
    <w:rsid w:val="003B2EA6"/>
    <w:rsid w:val="003B4008"/>
    <w:rsid w:val="003B4BB8"/>
    <w:rsid w:val="003B4D98"/>
    <w:rsid w:val="003D2B03"/>
    <w:rsid w:val="003E268D"/>
    <w:rsid w:val="003E4E66"/>
    <w:rsid w:val="004051DF"/>
    <w:rsid w:val="004125C7"/>
    <w:rsid w:val="00412837"/>
    <w:rsid w:val="00424AC1"/>
    <w:rsid w:val="00427955"/>
    <w:rsid w:val="00442A98"/>
    <w:rsid w:val="0044383C"/>
    <w:rsid w:val="00450706"/>
    <w:rsid w:val="004521DE"/>
    <w:rsid w:val="0045296D"/>
    <w:rsid w:val="00457B3A"/>
    <w:rsid w:val="0046479E"/>
    <w:rsid w:val="00464BB7"/>
    <w:rsid w:val="0046503B"/>
    <w:rsid w:val="00471C81"/>
    <w:rsid w:val="00471FE8"/>
    <w:rsid w:val="00481908"/>
    <w:rsid w:val="004C059B"/>
    <w:rsid w:val="004D4A67"/>
    <w:rsid w:val="004D6723"/>
    <w:rsid w:val="004E70A7"/>
    <w:rsid w:val="00511A8D"/>
    <w:rsid w:val="00514603"/>
    <w:rsid w:val="0053151A"/>
    <w:rsid w:val="00531CA5"/>
    <w:rsid w:val="005426D1"/>
    <w:rsid w:val="00545D68"/>
    <w:rsid w:val="00554E07"/>
    <w:rsid w:val="005760F2"/>
    <w:rsid w:val="005821DD"/>
    <w:rsid w:val="00597A69"/>
    <w:rsid w:val="005A253F"/>
    <w:rsid w:val="005A6F46"/>
    <w:rsid w:val="005B448C"/>
    <w:rsid w:val="005B6C62"/>
    <w:rsid w:val="005B749F"/>
    <w:rsid w:val="005C3A02"/>
    <w:rsid w:val="005C713C"/>
    <w:rsid w:val="005C7205"/>
    <w:rsid w:val="005D1A1E"/>
    <w:rsid w:val="005D1B70"/>
    <w:rsid w:val="005D41CD"/>
    <w:rsid w:val="005E6B34"/>
    <w:rsid w:val="005F753B"/>
    <w:rsid w:val="006055D3"/>
    <w:rsid w:val="0061072E"/>
    <w:rsid w:val="00611C9E"/>
    <w:rsid w:val="0061383A"/>
    <w:rsid w:val="00617E9C"/>
    <w:rsid w:val="00620DDE"/>
    <w:rsid w:val="006236B1"/>
    <w:rsid w:val="00624D3A"/>
    <w:rsid w:val="006300E8"/>
    <w:rsid w:val="006434FD"/>
    <w:rsid w:val="00643C46"/>
    <w:rsid w:val="00650F75"/>
    <w:rsid w:val="00651E46"/>
    <w:rsid w:val="00653A3E"/>
    <w:rsid w:val="00655157"/>
    <w:rsid w:val="006578F5"/>
    <w:rsid w:val="006626D3"/>
    <w:rsid w:val="00674046"/>
    <w:rsid w:val="00686549"/>
    <w:rsid w:val="00687958"/>
    <w:rsid w:val="00691604"/>
    <w:rsid w:val="0069364E"/>
    <w:rsid w:val="006954EF"/>
    <w:rsid w:val="006A4474"/>
    <w:rsid w:val="006C1D1B"/>
    <w:rsid w:val="006D0BFB"/>
    <w:rsid w:val="006D1AAD"/>
    <w:rsid w:val="006D7E74"/>
    <w:rsid w:val="006E0F3B"/>
    <w:rsid w:val="006E1AC3"/>
    <w:rsid w:val="006E4CC6"/>
    <w:rsid w:val="006E579D"/>
    <w:rsid w:val="006E7B86"/>
    <w:rsid w:val="006F35F0"/>
    <w:rsid w:val="007009B0"/>
    <w:rsid w:val="00724A3B"/>
    <w:rsid w:val="00726845"/>
    <w:rsid w:val="00727611"/>
    <w:rsid w:val="00731605"/>
    <w:rsid w:val="00732453"/>
    <w:rsid w:val="00732552"/>
    <w:rsid w:val="007376FA"/>
    <w:rsid w:val="00740251"/>
    <w:rsid w:val="007457FD"/>
    <w:rsid w:val="00751E72"/>
    <w:rsid w:val="00753FBA"/>
    <w:rsid w:val="00757868"/>
    <w:rsid w:val="00760263"/>
    <w:rsid w:val="00772220"/>
    <w:rsid w:val="007B1A09"/>
    <w:rsid w:val="007B5117"/>
    <w:rsid w:val="007B5F98"/>
    <w:rsid w:val="007C118E"/>
    <w:rsid w:val="007C6ED5"/>
    <w:rsid w:val="007C6F98"/>
    <w:rsid w:val="007D3A5D"/>
    <w:rsid w:val="007E4147"/>
    <w:rsid w:val="007E7507"/>
    <w:rsid w:val="007F0220"/>
    <w:rsid w:val="007F192B"/>
    <w:rsid w:val="007F2DAE"/>
    <w:rsid w:val="007F4A12"/>
    <w:rsid w:val="007F5635"/>
    <w:rsid w:val="007F64BC"/>
    <w:rsid w:val="00805DCE"/>
    <w:rsid w:val="00810E61"/>
    <w:rsid w:val="00812865"/>
    <w:rsid w:val="00814DAB"/>
    <w:rsid w:val="0082171D"/>
    <w:rsid w:val="00825EA1"/>
    <w:rsid w:val="00837E81"/>
    <w:rsid w:val="00850254"/>
    <w:rsid w:val="00860C84"/>
    <w:rsid w:val="00861065"/>
    <w:rsid w:val="00873754"/>
    <w:rsid w:val="00874349"/>
    <w:rsid w:val="0087483D"/>
    <w:rsid w:val="00897662"/>
    <w:rsid w:val="008A2948"/>
    <w:rsid w:val="008A3378"/>
    <w:rsid w:val="008B2013"/>
    <w:rsid w:val="008C2185"/>
    <w:rsid w:val="008C4045"/>
    <w:rsid w:val="008D5199"/>
    <w:rsid w:val="008E4776"/>
    <w:rsid w:val="008F1A8B"/>
    <w:rsid w:val="008F2D8E"/>
    <w:rsid w:val="008F6693"/>
    <w:rsid w:val="0090468F"/>
    <w:rsid w:val="00905982"/>
    <w:rsid w:val="009171EF"/>
    <w:rsid w:val="009277F0"/>
    <w:rsid w:val="00941753"/>
    <w:rsid w:val="00943478"/>
    <w:rsid w:val="009437DC"/>
    <w:rsid w:val="00952714"/>
    <w:rsid w:val="009534A8"/>
    <w:rsid w:val="00964FF4"/>
    <w:rsid w:val="00966829"/>
    <w:rsid w:val="00971D83"/>
    <w:rsid w:val="00977293"/>
    <w:rsid w:val="00980339"/>
    <w:rsid w:val="0098395E"/>
    <w:rsid w:val="00985B3A"/>
    <w:rsid w:val="009869B6"/>
    <w:rsid w:val="009B113C"/>
    <w:rsid w:val="009B35BE"/>
    <w:rsid w:val="009B3B8B"/>
    <w:rsid w:val="009D7721"/>
    <w:rsid w:val="009F226F"/>
    <w:rsid w:val="009F52E3"/>
    <w:rsid w:val="00A01737"/>
    <w:rsid w:val="00A14736"/>
    <w:rsid w:val="00A15C1E"/>
    <w:rsid w:val="00A17F53"/>
    <w:rsid w:val="00A30BD7"/>
    <w:rsid w:val="00A353FB"/>
    <w:rsid w:val="00A43CEC"/>
    <w:rsid w:val="00A51554"/>
    <w:rsid w:val="00A52AF0"/>
    <w:rsid w:val="00A54391"/>
    <w:rsid w:val="00A577F4"/>
    <w:rsid w:val="00A57B7B"/>
    <w:rsid w:val="00A72627"/>
    <w:rsid w:val="00A77390"/>
    <w:rsid w:val="00A845B3"/>
    <w:rsid w:val="00A91E6D"/>
    <w:rsid w:val="00A934B4"/>
    <w:rsid w:val="00A93598"/>
    <w:rsid w:val="00AA1021"/>
    <w:rsid w:val="00AC06A2"/>
    <w:rsid w:val="00AC73A6"/>
    <w:rsid w:val="00AF3AE0"/>
    <w:rsid w:val="00AF4FAF"/>
    <w:rsid w:val="00B0121D"/>
    <w:rsid w:val="00B01B51"/>
    <w:rsid w:val="00B0229B"/>
    <w:rsid w:val="00B04FDB"/>
    <w:rsid w:val="00B0593B"/>
    <w:rsid w:val="00B16565"/>
    <w:rsid w:val="00B30D42"/>
    <w:rsid w:val="00B3433E"/>
    <w:rsid w:val="00B36728"/>
    <w:rsid w:val="00B52FF0"/>
    <w:rsid w:val="00B5525E"/>
    <w:rsid w:val="00B55FB5"/>
    <w:rsid w:val="00B61837"/>
    <w:rsid w:val="00B61CBD"/>
    <w:rsid w:val="00B6567E"/>
    <w:rsid w:val="00B734D5"/>
    <w:rsid w:val="00B80769"/>
    <w:rsid w:val="00B93A97"/>
    <w:rsid w:val="00B9492C"/>
    <w:rsid w:val="00BB52AA"/>
    <w:rsid w:val="00BB63BA"/>
    <w:rsid w:val="00BC5E65"/>
    <w:rsid w:val="00BD462D"/>
    <w:rsid w:val="00BE0DB3"/>
    <w:rsid w:val="00BE2E94"/>
    <w:rsid w:val="00BE7A5C"/>
    <w:rsid w:val="00C000D1"/>
    <w:rsid w:val="00C02136"/>
    <w:rsid w:val="00C05771"/>
    <w:rsid w:val="00C10D32"/>
    <w:rsid w:val="00C113D9"/>
    <w:rsid w:val="00C11620"/>
    <w:rsid w:val="00C13AF7"/>
    <w:rsid w:val="00C305D7"/>
    <w:rsid w:val="00C403CE"/>
    <w:rsid w:val="00C423DE"/>
    <w:rsid w:val="00C44DA9"/>
    <w:rsid w:val="00C54260"/>
    <w:rsid w:val="00C71114"/>
    <w:rsid w:val="00C77396"/>
    <w:rsid w:val="00C81F4E"/>
    <w:rsid w:val="00C859FD"/>
    <w:rsid w:val="00CA0EEC"/>
    <w:rsid w:val="00CA2951"/>
    <w:rsid w:val="00CA388A"/>
    <w:rsid w:val="00CA62C3"/>
    <w:rsid w:val="00CA7294"/>
    <w:rsid w:val="00CB2004"/>
    <w:rsid w:val="00CB33EC"/>
    <w:rsid w:val="00CC078C"/>
    <w:rsid w:val="00CC3067"/>
    <w:rsid w:val="00CD23B3"/>
    <w:rsid w:val="00CE50A1"/>
    <w:rsid w:val="00CF04BE"/>
    <w:rsid w:val="00CF0A47"/>
    <w:rsid w:val="00CF1918"/>
    <w:rsid w:val="00CF699D"/>
    <w:rsid w:val="00D07B56"/>
    <w:rsid w:val="00D12675"/>
    <w:rsid w:val="00D1633A"/>
    <w:rsid w:val="00D16A06"/>
    <w:rsid w:val="00D20F50"/>
    <w:rsid w:val="00D225A3"/>
    <w:rsid w:val="00D27EE1"/>
    <w:rsid w:val="00D344D2"/>
    <w:rsid w:val="00D35F9E"/>
    <w:rsid w:val="00D431D1"/>
    <w:rsid w:val="00D44981"/>
    <w:rsid w:val="00D47B34"/>
    <w:rsid w:val="00D63908"/>
    <w:rsid w:val="00D64E44"/>
    <w:rsid w:val="00D6519F"/>
    <w:rsid w:val="00D67CB9"/>
    <w:rsid w:val="00D80A26"/>
    <w:rsid w:val="00D82506"/>
    <w:rsid w:val="00D86FC1"/>
    <w:rsid w:val="00DA5246"/>
    <w:rsid w:val="00DB0E79"/>
    <w:rsid w:val="00DB6722"/>
    <w:rsid w:val="00DC1D37"/>
    <w:rsid w:val="00DC429E"/>
    <w:rsid w:val="00DD5C2A"/>
    <w:rsid w:val="00DF1FE1"/>
    <w:rsid w:val="00DF2144"/>
    <w:rsid w:val="00DF6274"/>
    <w:rsid w:val="00DF6DEE"/>
    <w:rsid w:val="00E00F52"/>
    <w:rsid w:val="00E013A3"/>
    <w:rsid w:val="00E06129"/>
    <w:rsid w:val="00E14D4B"/>
    <w:rsid w:val="00E15723"/>
    <w:rsid w:val="00E17486"/>
    <w:rsid w:val="00E21D2A"/>
    <w:rsid w:val="00E2474D"/>
    <w:rsid w:val="00E25D16"/>
    <w:rsid w:val="00E269AF"/>
    <w:rsid w:val="00E313A8"/>
    <w:rsid w:val="00E315B0"/>
    <w:rsid w:val="00E32381"/>
    <w:rsid w:val="00E37BF6"/>
    <w:rsid w:val="00E44189"/>
    <w:rsid w:val="00E50F3F"/>
    <w:rsid w:val="00E73863"/>
    <w:rsid w:val="00E743C8"/>
    <w:rsid w:val="00E76B06"/>
    <w:rsid w:val="00E836FB"/>
    <w:rsid w:val="00E87DD1"/>
    <w:rsid w:val="00E916B8"/>
    <w:rsid w:val="00E92B8B"/>
    <w:rsid w:val="00E9374D"/>
    <w:rsid w:val="00EA1F9C"/>
    <w:rsid w:val="00EA2D63"/>
    <w:rsid w:val="00EA5875"/>
    <w:rsid w:val="00EA7EFB"/>
    <w:rsid w:val="00EB43D2"/>
    <w:rsid w:val="00EC2740"/>
    <w:rsid w:val="00EC727B"/>
    <w:rsid w:val="00ED09BF"/>
    <w:rsid w:val="00ED4AA8"/>
    <w:rsid w:val="00EE0085"/>
    <w:rsid w:val="00EE1A5C"/>
    <w:rsid w:val="00EF7CFA"/>
    <w:rsid w:val="00F023C6"/>
    <w:rsid w:val="00F20CCA"/>
    <w:rsid w:val="00F211D8"/>
    <w:rsid w:val="00F333D0"/>
    <w:rsid w:val="00F35C76"/>
    <w:rsid w:val="00F36194"/>
    <w:rsid w:val="00F41188"/>
    <w:rsid w:val="00F42490"/>
    <w:rsid w:val="00F45B74"/>
    <w:rsid w:val="00F52742"/>
    <w:rsid w:val="00F554C2"/>
    <w:rsid w:val="00F5696F"/>
    <w:rsid w:val="00F63677"/>
    <w:rsid w:val="00F71D50"/>
    <w:rsid w:val="00F72324"/>
    <w:rsid w:val="00F80CC5"/>
    <w:rsid w:val="00F86D01"/>
    <w:rsid w:val="00F9741F"/>
    <w:rsid w:val="00FA04CE"/>
    <w:rsid w:val="00FA34DA"/>
    <w:rsid w:val="00FB51B5"/>
    <w:rsid w:val="00FB65C8"/>
    <w:rsid w:val="00FC0764"/>
    <w:rsid w:val="00FC3E4D"/>
    <w:rsid w:val="00FC5C5B"/>
    <w:rsid w:val="00FD1D43"/>
    <w:rsid w:val="00FD301C"/>
    <w:rsid w:val="00FD3732"/>
    <w:rsid w:val="00FD41CC"/>
    <w:rsid w:val="00FD5AC2"/>
    <w:rsid w:val="00FE0A65"/>
    <w:rsid w:val="00FE1AED"/>
    <w:rsid w:val="00FE2E34"/>
    <w:rsid w:val="00FE6202"/>
    <w:rsid w:val="00FF03BF"/>
    <w:rsid w:val="00FF114F"/>
    <w:rsid w:val="00FF6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1F24"/>
  <w15:chartTrackingRefBased/>
  <w15:docId w15:val="{6F97E080-7678-498C-A4D6-9160E1B8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D8E"/>
  </w:style>
  <w:style w:type="paragraph" w:styleId="1">
    <w:name w:val="heading 1"/>
    <w:basedOn w:val="a"/>
    <w:next w:val="a"/>
    <w:link w:val="10"/>
    <w:qFormat/>
    <w:rsid w:val="00FC0764"/>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FC0764"/>
    <w:pPr>
      <w:keepNext/>
      <w:tabs>
        <w:tab w:val="left" w:pos="7305"/>
      </w:tabs>
      <w:suppressAutoHyphens/>
      <w:spacing w:after="0" w:line="242" w:lineRule="auto"/>
      <w:ind w:firstLine="708"/>
      <w:jc w:val="both"/>
      <w:outlineLvl w:val="1"/>
    </w:pPr>
    <w:rPr>
      <w:rFonts w:ascii="Times New Roman" w:eastAsia="Times New Roman" w:hAnsi="Times New Roman" w:cs="Times New Roman"/>
      <w:sz w:val="28"/>
      <w:szCs w:val="28"/>
      <w:lang w:val="x-none" w:eastAsia="ar-SA"/>
    </w:rPr>
  </w:style>
  <w:style w:type="paragraph" w:styleId="3">
    <w:name w:val="heading 3"/>
    <w:basedOn w:val="a"/>
    <w:next w:val="a"/>
    <w:link w:val="30"/>
    <w:qFormat/>
    <w:rsid w:val="00FC0764"/>
    <w:pPr>
      <w:keepNext/>
      <w:tabs>
        <w:tab w:val="left" w:pos="7485"/>
      </w:tabs>
      <w:suppressAutoHyphens/>
      <w:spacing w:after="0" w:line="242" w:lineRule="auto"/>
      <w:ind w:firstLine="709"/>
      <w:jc w:val="both"/>
      <w:outlineLvl w:val="2"/>
    </w:pPr>
    <w:rPr>
      <w:rFonts w:ascii="Times New Roman" w:eastAsia="Times New Roman" w:hAnsi="Times New Roman" w:cs="Times New Roman"/>
      <w:sz w:val="28"/>
      <w:szCs w:val="28"/>
      <w:lang w:val="x-none" w:eastAsia="ar-SA"/>
    </w:rPr>
  </w:style>
  <w:style w:type="paragraph" w:styleId="4">
    <w:name w:val="heading 4"/>
    <w:basedOn w:val="a"/>
    <w:next w:val="a"/>
    <w:link w:val="40"/>
    <w:qFormat/>
    <w:rsid w:val="00FC0764"/>
    <w:pPr>
      <w:keepNext/>
      <w:suppressAutoHyphens/>
      <w:spacing w:after="0" w:line="242" w:lineRule="auto"/>
      <w:ind w:firstLine="708"/>
      <w:jc w:val="center"/>
      <w:outlineLvl w:val="3"/>
    </w:pPr>
    <w:rPr>
      <w:rFonts w:ascii="Times New Roman" w:eastAsia="Times New Roman" w:hAnsi="Times New Roman" w:cs="Times New Roman"/>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2D8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8F2D8E"/>
    <w:rPr>
      <w:rFonts w:ascii="Calibri" w:eastAsia="Times New Roman" w:hAnsi="Calibri" w:cs="Calibri"/>
      <w:szCs w:val="20"/>
      <w:lang w:eastAsia="ru-RU"/>
    </w:rPr>
  </w:style>
  <w:style w:type="paragraph" w:styleId="a3">
    <w:name w:val="List Paragraph"/>
    <w:basedOn w:val="a"/>
    <w:uiPriority w:val="99"/>
    <w:qFormat/>
    <w:rsid w:val="00A353FB"/>
    <w:pPr>
      <w:ind w:left="720"/>
      <w:contextualSpacing/>
    </w:pPr>
  </w:style>
  <w:style w:type="paragraph" w:styleId="a4">
    <w:name w:val="Normal (Web)"/>
    <w:basedOn w:val="a"/>
    <w:uiPriority w:val="99"/>
    <w:semiHidden/>
    <w:unhideWhenUsed/>
    <w:rsid w:val="00FC5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B2570"/>
    <w:rPr>
      <w:color w:val="0000FF"/>
      <w:u w:val="single"/>
    </w:rPr>
  </w:style>
  <w:style w:type="paragraph" w:customStyle="1" w:styleId="s1">
    <w:name w:val="s_1"/>
    <w:basedOn w:val="a"/>
    <w:rsid w:val="00E76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76B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6B06"/>
  </w:style>
  <w:style w:type="paragraph" w:styleId="a8">
    <w:name w:val="footer"/>
    <w:basedOn w:val="a"/>
    <w:link w:val="a9"/>
    <w:uiPriority w:val="99"/>
    <w:unhideWhenUsed/>
    <w:rsid w:val="00E76B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6B06"/>
  </w:style>
  <w:style w:type="paragraph" w:customStyle="1" w:styleId="s15">
    <w:name w:val="s_15"/>
    <w:basedOn w:val="a"/>
    <w:rsid w:val="00464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6479E"/>
  </w:style>
  <w:style w:type="paragraph" w:customStyle="1" w:styleId="s16">
    <w:name w:val="s_16"/>
    <w:basedOn w:val="a"/>
    <w:rsid w:val="00442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2A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15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81FE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81FEF"/>
    <w:rPr>
      <w:rFonts w:ascii="Segoe UI" w:hAnsi="Segoe UI" w:cs="Segoe UI"/>
      <w:sz w:val="18"/>
      <w:szCs w:val="18"/>
    </w:rPr>
  </w:style>
  <w:style w:type="character" w:customStyle="1" w:styleId="10">
    <w:name w:val="Заголовок 1 Знак"/>
    <w:basedOn w:val="a0"/>
    <w:link w:val="1"/>
    <w:rsid w:val="00FC076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FC0764"/>
    <w:rPr>
      <w:rFonts w:ascii="Times New Roman" w:eastAsia="Times New Roman" w:hAnsi="Times New Roman" w:cs="Times New Roman"/>
      <w:sz w:val="28"/>
      <w:szCs w:val="28"/>
      <w:lang w:val="x-none" w:eastAsia="ar-SA"/>
    </w:rPr>
  </w:style>
  <w:style w:type="character" w:customStyle="1" w:styleId="30">
    <w:name w:val="Заголовок 3 Знак"/>
    <w:basedOn w:val="a0"/>
    <w:link w:val="3"/>
    <w:rsid w:val="00FC0764"/>
    <w:rPr>
      <w:rFonts w:ascii="Times New Roman" w:eastAsia="Times New Roman" w:hAnsi="Times New Roman" w:cs="Times New Roman"/>
      <w:sz w:val="28"/>
      <w:szCs w:val="28"/>
      <w:lang w:val="x-none" w:eastAsia="ar-SA"/>
    </w:rPr>
  </w:style>
  <w:style w:type="character" w:customStyle="1" w:styleId="40">
    <w:name w:val="Заголовок 4 Знак"/>
    <w:basedOn w:val="a0"/>
    <w:link w:val="4"/>
    <w:rsid w:val="00FC0764"/>
    <w:rPr>
      <w:rFonts w:ascii="Times New Roman" w:eastAsia="Times New Roman" w:hAnsi="Times New Roman" w:cs="Times New Roman"/>
      <w:sz w:val="28"/>
      <w:szCs w:val="28"/>
      <w:lang w:val="x-none" w:eastAsia="ar-SA"/>
    </w:rPr>
  </w:style>
  <w:style w:type="numbering" w:customStyle="1" w:styleId="11">
    <w:name w:val="Нет списка1"/>
    <w:next w:val="a2"/>
    <w:uiPriority w:val="99"/>
    <w:semiHidden/>
    <w:unhideWhenUsed/>
    <w:rsid w:val="00FC0764"/>
  </w:style>
  <w:style w:type="numbering" w:customStyle="1" w:styleId="110">
    <w:name w:val="Нет списка11"/>
    <w:next w:val="a2"/>
    <w:uiPriority w:val="99"/>
    <w:semiHidden/>
    <w:unhideWhenUsed/>
    <w:rsid w:val="00FC0764"/>
  </w:style>
  <w:style w:type="character" w:customStyle="1" w:styleId="12">
    <w:name w:val="Заголовок Знак1"/>
    <w:link w:val="ad"/>
    <w:rsid w:val="00FC0764"/>
    <w:rPr>
      <w:rFonts w:ascii="Cambria" w:eastAsia="Times New Roman" w:hAnsi="Cambria" w:cs="Times New Roman"/>
      <w:b/>
      <w:bCs/>
      <w:kern w:val="28"/>
      <w:sz w:val="32"/>
      <w:szCs w:val="32"/>
    </w:rPr>
  </w:style>
  <w:style w:type="character" w:styleId="ae">
    <w:name w:val="Emphasis"/>
    <w:qFormat/>
    <w:rsid w:val="00FC0764"/>
    <w:rPr>
      <w:i/>
      <w:iCs/>
    </w:rPr>
  </w:style>
  <w:style w:type="paragraph" w:styleId="af">
    <w:name w:val="No Spacing"/>
    <w:uiPriority w:val="1"/>
    <w:qFormat/>
    <w:rsid w:val="00FC0764"/>
    <w:pPr>
      <w:spacing w:after="0" w:line="240" w:lineRule="auto"/>
    </w:pPr>
    <w:rPr>
      <w:rFonts w:ascii="Times New Roman" w:eastAsia="Times New Roman" w:hAnsi="Times New Roman" w:cs="Times New Roman"/>
      <w:sz w:val="24"/>
      <w:szCs w:val="24"/>
      <w:lang w:eastAsia="ru-RU"/>
    </w:rPr>
  </w:style>
  <w:style w:type="character" w:styleId="af0">
    <w:name w:val="Strong"/>
    <w:qFormat/>
    <w:rsid w:val="00FC0764"/>
    <w:rPr>
      <w:b/>
      <w:bCs/>
    </w:rPr>
  </w:style>
  <w:style w:type="table" w:customStyle="1" w:styleId="13">
    <w:name w:val="Сетка таблицы1"/>
    <w:basedOn w:val="a1"/>
    <w:next w:val="aa"/>
    <w:uiPriority w:val="59"/>
    <w:rsid w:val="00FC07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highlightactive">
    <w:name w:val="highlight highlight_active"/>
    <w:basedOn w:val="a0"/>
    <w:rsid w:val="00FC0764"/>
  </w:style>
  <w:style w:type="paragraph" w:customStyle="1" w:styleId="af1">
    <w:name w:val="Содержимое таблицы"/>
    <w:basedOn w:val="a"/>
    <w:rsid w:val="00FC0764"/>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FC0764"/>
    <w:pPr>
      <w:jc w:val="center"/>
    </w:pPr>
    <w:rPr>
      <w:b/>
      <w:bCs/>
    </w:rPr>
  </w:style>
  <w:style w:type="paragraph" w:styleId="af3">
    <w:name w:val="Body Text Indent"/>
    <w:basedOn w:val="a"/>
    <w:link w:val="af4"/>
    <w:rsid w:val="00FC0764"/>
    <w:pPr>
      <w:suppressAutoHyphens/>
      <w:spacing w:after="0" w:line="242" w:lineRule="auto"/>
      <w:ind w:firstLine="708"/>
      <w:jc w:val="center"/>
    </w:pPr>
    <w:rPr>
      <w:rFonts w:ascii="Times New Roman" w:eastAsia="Times New Roman" w:hAnsi="Times New Roman" w:cs="Times New Roman"/>
      <w:sz w:val="28"/>
      <w:szCs w:val="28"/>
      <w:lang w:val="x-none" w:eastAsia="ar-SA"/>
    </w:rPr>
  </w:style>
  <w:style w:type="character" w:customStyle="1" w:styleId="af4">
    <w:name w:val="Основной текст с отступом Знак"/>
    <w:basedOn w:val="a0"/>
    <w:link w:val="af3"/>
    <w:rsid w:val="00FC0764"/>
    <w:rPr>
      <w:rFonts w:ascii="Times New Roman" w:eastAsia="Times New Roman" w:hAnsi="Times New Roman" w:cs="Times New Roman"/>
      <w:sz w:val="28"/>
      <w:szCs w:val="28"/>
      <w:lang w:val="x-none" w:eastAsia="ar-SA"/>
    </w:rPr>
  </w:style>
  <w:style w:type="paragraph" w:styleId="21">
    <w:name w:val="Body Text Indent 2"/>
    <w:basedOn w:val="a"/>
    <w:link w:val="22"/>
    <w:rsid w:val="00FC0764"/>
    <w:pPr>
      <w:suppressAutoHyphens/>
      <w:spacing w:after="0" w:line="242" w:lineRule="auto"/>
      <w:ind w:firstLine="709"/>
      <w:jc w:val="center"/>
    </w:pPr>
    <w:rPr>
      <w:rFonts w:ascii="Times New Roman" w:eastAsia="Times New Roman" w:hAnsi="Times New Roman" w:cs="Times New Roman"/>
      <w:sz w:val="28"/>
      <w:szCs w:val="28"/>
      <w:lang w:val="x-none" w:eastAsia="ar-SA"/>
    </w:rPr>
  </w:style>
  <w:style w:type="character" w:customStyle="1" w:styleId="22">
    <w:name w:val="Основной текст с отступом 2 Знак"/>
    <w:basedOn w:val="a0"/>
    <w:link w:val="21"/>
    <w:rsid w:val="00FC0764"/>
    <w:rPr>
      <w:rFonts w:ascii="Times New Roman" w:eastAsia="Times New Roman" w:hAnsi="Times New Roman" w:cs="Times New Roman"/>
      <w:sz w:val="28"/>
      <w:szCs w:val="28"/>
      <w:lang w:val="x-none" w:eastAsia="ar-SA"/>
    </w:rPr>
  </w:style>
  <w:style w:type="paragraph" w:styleId="23">
    <w:name w:val="Body Text 2"/>
    <w:basedOn w:val="a"/>
    <w:link w:val="24"/>
    <w:rsid w:val="00FC0764"/>
    <w:pPr>
      <w:tabs>
        <w:tab w:val="left" w:pos="945"/>
      </w:tabs>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24">
    <w:name w:val="Основной текст 2 Знак"/>
    <w:basedOn w:val="a0"/>
    <w:link w:val="23"/>
    <w:rsid w:val="00FC0764"/>
    <w:rPr>
      <w:rFonts w:ascii="Times New Roman" w:eastAsia="Times New Roman" w:hAnsi="Times New Roman" w:cs="Times New Roman"/>
      <w:sz w:val="28"/>
      <w:szCs w:val="28"/>
      <w:lang w:val="x-none" w:eastAsia="ar-SA"/>
    </w:rPr>
  </w:style>
  <w:style w:type="paragraph" w:styleId="31">
    <w:name w:val="Body Text 3"/>
    <w:basedOn w:val="a"/>
    <w:link w:val="32"/>
    <w:rsid w:val="00FC0764"/>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32">
    <w:name w:val="Основной текст 3 Знак"/>
    <w:basedOn w:val="a0"/>
    <w:link w:val="31"/>
    <w:rsid w:val="00FC0764"/>
    <w:rPr>
      <w:rFonts w:ascii="Times New Roman" w:eastAsia="Times New Roman" w:hAnsi="Times New Roman" w:cs="Times New Roman"/>
      <w:sz w:val="28"/>
      <w:szCs w:val="24"/>
      <w:lang w:val="x-none" w:eastAsia="ar-SA"/>
    </w:rPr>
  </w:style>
  <w:style w:type="paragraph" w:styleId="33">
    <w:name w:val="Body Text Indent 3"/>
    <w:basedOn w:val="a"/>
    <w:link w:val="34"/>
    <w:rsid w:val="00FC0764"/>
    <w:pPr>
      <w:suppressAutoHyphens/>
      <w:spacing w:after="0" w:line="242" w:lineRule="auto"/>
      <w:ind w:firstLine="708"/>
      <w:jc w:val="both"/>
    </w:pPr>
    <w:rPr>
      <w:rFonts w:ascii="Times New Roman" w:eastAsia="Times New Roman" w:hAnsi="Times New Roman" w:cs="Times New Roman"/>
      <w:sz w:val="20"/>
      <w:szCs w:val="28"/>
      <w:lang w:val="x-none" w:eastAsia="ar-SA"/>
    </w:rPr>
  </w:style>
  <w:style w:type="character" w:customStyle="1" w:styleId="34">
    <w:name w:val="Основной текст с отступом 3 Знак"/>
    <w:basedOn w:val="a0"/>
    <w:link w:val="33"/>
    <w:rsid w:val="00FC0764"/>
    <w:rPr>
      <w:rFonts w:ascii="Times New Roman" w:eastAsia="Times New Roman" w:hAnsi="Times New Roman" w:cs="Times New Roman"/>
      <w:sz w:val="20"/>
      <w:szCs w:val="28"/>
      <w:lang w:val="x-none" w:eastAsia="ar-SA"/>
    </w:rPr>
  </w:style>
  <w:style w:type="paragraph" w:styleId="af5">
    <w:name w:val="Body Text"/>
    <w:basedOn w:val="a"/>
    <w:link w:val="af6"/>
    <w:rsid w:val="00FC0764"/>
    <w:pPr>
      <w:suppressAutoHyphens/>
      <w:spacing w:after="0" w:line="218" w:lineRule="auto"/>
      <w:jc w:val="center"/>
    </w:pPr>
    <w:rPr>
      <w:rFonts w:ascii="Times New Roman" w:eastAsia="Times New Roman" w:hAnsi="Times New Roman" w:cs="Times New Roman"/>
      <w:b/>
      <w:sz w:val="28"/>
      <w:szCs w:val="28"/>
      <w:lang w:val="x-none" w:eastAsia="ar-SA"/>
    </w:rPr>
  </w:style>
  <w:style w:type="character" w:customStyle="1" w:styleId="af6">
    <w:name w:val="Основной текст Знак"/>
    <w:basedOn w:val="a0"/>
    <w:link w:val="af5"/>
    <w:rsid w:val="00FC0764"/>
    <w:rPr>
      <w:rFonts w:ascii="Times New Roman" w:eastAsia="Times New Roman" w:hAnsi="Times New Roman" w:cs="Times New Roman"/>
      <w:b/>
      <w:sz w:val="28"/>
      <w:szCs w:val="28"/>
      <w:lang w:val="x-none" w:eastAsia="ar-SA"/>
    </w:rPr>
  </w:style>
  <w:style w:type="paragraph" w:customStyle="1" w:styleId="310">
    <w:name w:val="Основной текст 31"/>
    <w:basedOn w:val="a"/>
    <w:rsid w:val="00FC0764"/>
    <w:pPr>
      <w:overflowPunct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FR1">
    <w:name w:val="FR1"/>
    <w:rsid w:val="00FC0764"/>
    <w:pPr>
      <w:widowControl w:val="0"/>
      <w:spacing w:after="0" w:line="300" w:lineRule="auto"/>
      <w:ind w:left="2480" w:right="1800"/>
      <w:jc w:val="center"/>
    </w:pPr>
    <w:rPr>
      <w:rFonts w:ascii="Times New Roman" w:eastAsia="Times New Roman" w:hAnsi="Times New Roman" w:cs="Times New Roman"/>
      <w:sz w:val="24"/>
      <w:szCs w:val="20"/>
      <w:lang w:eastAsia="ru-RU"/>
    </w:rPr>
  </w:style>
  <w:style w:type="character" w:customStyle="1" w:styleId="af7">
    <w:name w:val="Гипертекстовая ссылка"/>
    <w:uiPriority w:val="99"/>
    <w:rsid w:val="00FC0764"/>
    <w:rPr>
      <w:color w:val="008000"/>
    </w:rPr>
  </w:style>
  <w:style w:type="paragraph" w:customStyle="1" w:styleId="25">
    <w:name w:val="Знак2 Знак Знак Знак Знак Знак Знак Знак Знак Знак Знак Знак Знак Знак Знак Знак Знак Знак Знак Знак Знак Знак"/>
    <w:basedOn w:val="a"/>
    <w:rsid w:val="00FC0764"/>
    <w:pPr>
      <w:spacing w:after="0" w:line="240" w:lineRule="auto"/>
    </w:pPr>
    <w:rPr>
      <w:rFonts w:ascii="Verdana" w:eastAsia="Times New Roman" w:hAnsi="Verdana" w:cs="Verdana"/>
      <w:sz w:val="20"/>
      <w:szCs w:val="20"/>
      <w:lang w:val="en-US"/>
    </w:rPr>
  </w:style>
  <w:style w:type="paragraph" w:styleId="ad">
    <w:name w:val="Title"/>
    <w:basedOn w:val="a"/>
    <w:next w:val="a"/>
    <w:link w:val="12"/>
    <w:qFormat/>
    <w:rsid w:val="00FC0764"/>
    <w:pPr>
      <w:spacing w:after="0" w:line="240" w:lineRule="auto"/>
      <w:contextualSpacing/>
    </w:pPr>
    <w:rPr>
      <w:rFonts w:ascii="Cambria" w:eastAsia="Times New Roman" w:hAnsi="Cambria" w:cs="Times New Roman"/>
      <w:b/>
      <w:bCs/>
      <w:kern w:val="28"/>
      <w:sz w:val="32"/>
      <w:szCs w:val="32"/>
    </w:rPr>
  </w:style>
  <w:style w:type="character" w:customStyle="1" w:styleId="af8">
    <w:name w:val="Заголовок Знак"/>
    <w:basedOn w:val="a0"/>
    <w:uiPriority w:val="10"/>
    <w:rsid w:val="00FC0764"/>
    <w:rPr>
      <w:rFonts w:asciiTheme="majorHAnsi" w:eastAsiaTheme="majorEastAsia" w:hAnsiTheme="majorHAnsi" w:cstheme="majorBidi"/>
      <w:spacing w:val="-10"/>
      <w:kern w:val="28"/>
      <w:sz w:val="56"/>
      <w:szCs w:val="56"/>
    </w:rPr>
  </w:style>
  <w:style w:type="character" w:styleId="af9">
    <w:name w:val="FollowedHyperlink"/>
    <w:basedOn w:val="a0"/>
    <w:uiPriority w:val="99"/>
    <w:semiHidden/>
    <w:unhideWhenUsed/>
    <w:rsid w:val="00FC0764"/>
    <w:rPr>
      <w:color w:val="954F72"/>
      <w:u w:val="single"/>
    </w:rPr>
  </w:style>
  <w:style w:type="paragraph" w:customStyle="1" w:styleId="xl63">
    <w:name w:val="xl63"/>
    <w:basedOn w:val="a"/>
    <w:rsid w:val="00FC0764"/>
    <w:pPr>
      <w:spacing w:before="100" w:beforeAutospacing="1" w:after="100" w:afterAutospacing="1" w:line="240" w:lineRule="auto"/>
      <w:textAlignment w:val="top"/>
    </w:pPr>
    <w:rPr>
      <w:rFonts w:ascii="PT Astra Serif" w:eastAsia="Times New Roman" w:hAnsi="PT Astra Serif" w:cs="Times New Roman"/>
      <w:sz w:val="24"/>
      <w:szCs w:val="24"/>
      <w:lang w:eastAsia="ru-RU"/>
    </w:rPr>
  </w:style>
  <w:style w:type="paragraph" w:customStyle="1" w:styleId="xl64">
    <w:name w:val="xl64"/>
    <w:basedOn w:val="a"/>
    <w:rsid w:val="00FC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T Astra Serif" w:eastAsia="Times New Roman" w:hAnsi="PT Astra Serif" w:cs="Times New Roman"/>
      <w:sz w:val="24"/>
      <w:szCs w:val="24"/>
      <w:lang w:eastAsia="ru-RU"/>
    </w:rPr>
  </w:style>
  <w:style w:type="paragraph" w:customStyle="1" w:styleId="xl65">
    <w:name w:val="xl65"/>
    <w:basedOn w:val="a"/>
    <w:rsid w:val="00FC076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PT Astra Serif" w:eastAsia="Times New Roman" w:hAnsi="PT Astra Serif" w:cs="Times New Roman"/>
      <w:sz w:val="24"/>
      <w:szCs w:val="24"/>
      <w:lang w:eastAsia="ru-RU"/>
    </w:rPr>
  </w:style>
  <w:style w:type="paragraph" w:customStyle="1" w:styleId="xl66">
    <w:name w:val="xl66"/>
    <w:basedOn w:val="a"/>
    <w:rsid w:val="00FC0764"/>
    <w:pPr>
      <w:spacing w:before="100" w:beforeAutospacing="1" w:after="100" w:afterAutospacing="1" w:line="240" w:lineRule="auto"/>
      <w:textAlignment w:val="top"/>
    </w:pPr>
    <w:rPr>
      <w:rFonts w:ascii="PT Astra Serif" w:eastAsia="Times New Roman" w:hAnsi="PT Astra Serif" w:cs="Times New Roman"/>
      <w:b/>
      <w:bCs/>
      <w:sz w:val="24"/>
      <w:szCs w:val="24"/>
      <w:lang w:eastAsia="ru-RU"/>
    </w:rPr>
  </w:style>
  <w:style w:type="paragraph" w:customStyle="1" w:styleId="xl67">
    <w:name w:val="xl67"/>
    <w:basedOn w:val="a"/>
    <w:rsid w:val="00FC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T Astra Serif" w:eastAsia="Times New Roman" w:hAnsi="PT Astra Serif" w:cs="Times New Roman"/>
      <w:b/>
      <w:bCs/>
      <w:sz w:val="24"/>
      <w:szCs w:val="24"/>
      <w:lang w:eastAsia="ru-RU"/>
    </w:rPr>
  </w:style>
  <w:style w:type="paragraph" w:customStyle="1" w:styleId="xl68">
    <w:name w:val="xl68"/>
    <w:basedOn w:val="a"/>
    <w:rsid w:val="00FC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4"/>
      <w:szCs w:val="24"/>
      <w:lang w:eastAsia="ru-RU"/>
    </w:rPr>
  </w:style>
  <w:style w:type="paragraph" w:customStyle="1" w:styleId="xl69">
    <w:name w:val="xl69"/>
    <w:basedOn w:val="a"/>
    <w:rsid w:val="00FC07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PT Astra Serif" w:eastAsia="Times New Roman" w:hAnsi="PT Astra Serif" w:cs="Times New Roman"/>
      <w:sz w:val="24"/>
      <w:szCs w:val="24"/>
      <w:lang w:eastAsia="ru-RU"/>
    </w:rPr>
  </w:style>
  <w:style w:type="paragraph" w:customStyle="1" w:styleId="xl70">
    <w:name w:val="xl70"/>
    <w:basedOn w:val="a"/>
    <w:rsid w:val="00FC0764"/>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PT Astra Serif" w:eastAsia="Times New Roman" w:hAnsi="PT Astra Serif" w:cs="Times New Roman"/>
      <w:sz w:val="24"/>
      <w:szCs w:val="24"/>
      <w:lang w:eastAsia="ru-RU"/>
    </w:rPr>
  </w:style>
  <w:style w:type="paragraph" w:customStyle="1" w:styleId="xl71">
    <w:name w:val="xl71"/>
    <w:basedOn w:val="a"/>
    <w:rsid w:val="00FC07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PT Astra Serif" w:eastAsia="Times New Roman" w:hAnsi="PT Astra Serif" w:cs="Times New Roman"/>
      <w:sz w:val="24"/>
      <w:szCs w:val="24"/>
      <w:lang w:eastAsia="ru-RU"/>
    </w:rPr>
  </w:style>
  <w:style w:type="paragraph" w:customStyle="1" w:styleId="xl72">
    <w:name w:val="xl72"/>
    <w:basedOn w:val="a"/>
    <w:rsid w:val="00FC076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PT Astra Serif" w:eastAsia="Times New Roman" w:hAnsi="PT Astra Serif" w:cs="Times New Roman"/>
      <w:sz w:val="24"/>
      <w:szCs w:val="24"/>
      <w:lang w:eastAsia="ru-RU"/>
    </w:rPr>
  </w:style>
  <w:style w:type="paragraph" w:customStyle="1" w:styleId="xl73">
    <w:name w:val="xl73"/>
    <w:basedOn w:val="a"/>
    <w:rsid w:val="00FC076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PT Astra Serif" w:eastAsia="Times New Roman" w:hAnsi="PT Astra Serif" w:cs="Times New Roman"/>
      <w:sz w:val="24"/>
      <w:szCs w:val="24"/>
      <w:lang w:eastAsia="ru-RU"/>
    </w:rPr>
  </w:style>
  <w:style w:type="paragraph" w:customStyle="1" w:styleId="xl74">
    <w:name w:val="xl74"/>
    <w:basedOn w:val="a"/>
    <w:rsid w:val="00FC07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4"/>
      <w:szCs w:val="24"/>
      <w:lang w:eastAsia="ru-RU"/>
    </w:rPr>
  </w:style>
  <w:style w:type="paragraph" w:customStyle="1" w:styleId="xl75">
    <w:name w:val="xl75"/>
    <w:basedOn w:val="a"/>
    <w:rsid w:val="00FC0764"/>
    <w:pPr>
      <w:pBdr>
        <w:left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4"/>
      <w:szCs w:val="24"/>
      <w:lang w:eastAsia="ru-RU"/>
    </w:rPr>
  </w:style>
  <w:style w:type="paragraph" w:customStyle="1" w:styleId="xl76">
    <w:name w:val="xl76"/>
    <w:basedOn w:val="a"/>
    <w:rsid w:val="00FC07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4"/>
      <w:szCs w:val="24"/>
      <w:lang w:eastAsia="ru-RU"/>
    </w:rPr>
  </w:style>
  <w:style w:type="paragraph" w:customStyle="1" w:styleId="xl77">
    <w:name w:val="xl77"/>
    <w:basedOn w:val="a"/>
    <w:rsid w:val="00FC07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b/>
      <w:bCs/>
      <w:sz w:val="24"/>
      <w:szCs w:val="24"/>
      <w:lang w:eastAsia="ru-RU"/>
    </w:rPr>
  </w:style>
  <w:style w:type="paragraph" w:customStyle="1" w:styleId="xl78">
    <w:name w:val="xl78"/>
    <w:basedOn w:val="a"/>
    <w:rsid w:val="00FC07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b/>
      <w:bCs/>
      <w:sz w:val="24"/>
      <w:szCs w:val="24"/>
      <w:lang w:eastAsia="ru-RU"/>
    </w:rPr>
  </w:style>
  <w:style w:type="paragraph" w:customStyle="1" w:styleId="xl79">
    <w:name w:val="xl79"/>
    <w:basedOn w:val="a"/>
    <w:rsid w:val="00FC07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b/>
      <w:bCs/>
      <w:sz w:val="24"/>
      <w:szCs w:val="24"/>
      <w:lang w:eastAsia="ru-RU"/>
    </w:rPr>
  </w:style>
  <w:style w:type="paragraph" w:customStyle="1" w:styleId="xl80">
    <w:name w:val="xl80"/>
    <w:basedOn w:val="a"/>
    <w:rsid w:val="00FC0764"/>
    <w:pPr>
      <w:pBdr>
        <w:left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b/>
      <w:bCs/>
      <w:sz w:val="24"/>
      <w:szCs w:val="24"/>
      <w:lang w:eastAsia="ru-RU"/>
    </w:rPr>
  </w:style>
  <w:style w:type="table" w:customStyle="1" w:styleId="26">
    <w:name w:val="Сетка таблицы2"/>
    <w:basedOn w:val="a1"/>
    <w:next w:val="aa"/>
    <w:uiPriority w:val="39"/>
    <w:rsid w:val="001A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3758">
      <w:bodyDiv w:val="1"/>
      <w:marLeft w:val="0"/>
      <w:marRight w:val="0"/>
      <w:marTop w:val="0"/>
      <w:marBottom w:val="0"/>
      <w:divBdr>
        <w:top w:val="none" w:sz="0" w:space="0" w:color="auto"/>
        <w:left w:val="none" w:sz="0" w:space="0" w:color="auto"/>
        <w:bottom w:val="none" w:sz="0" w:space="0" w:color="auto"/>
        <w:right w:val="none" w:sz="0" w:space="0" w:color="auto"/>
      </w:divBdr>
      <w:divsChild>
        <w:div w:id="1555963356">
          <w:marLeft w:val="0"/>
          <w:marRight w:val="0"/>
          <w:marTop w:val="0"/>
          <w:marBottom w:val="0"/>
          <w:divBdr>
            <w:top w:val="none" w:sz="0" w:space="0" w:color="auto"/>
            <w:left w:val="none" w:sz="0" w:space="0" w:color="auto"/>
            <w:bottom w:val="none" w:sz="0" w:space="0" w:color="auto"/>
            <w:right w:val="none" w:sz="0" w:space="0" w:color="auto"/>
          </w:divBdr>
          <w:divsChild>
            <w:div w:id="76366979">
              <w:marLeft w:val="0"/>
              <w:marRight w:val="0"/>
              <w:marTop w:val="0"/>
              <w:marBottom w:val="0"/>
              <w:divBdr>
                <w:top w:val="none" w:sz="0" w:space="0" w:color="auto"/>
                <w:left w:val="none" w:sz="0" w:space="0" w:color="auto"/>
                <w:bottom w:val="none" w:sz="0" w:space="0" w:color="auto"/>
                <w:right w:val="none" w:sz="0" w:space="0" w:color="auto"/>
              </w:divBdr>
              <w:divsChild>
                <w:div w:id="390080995">
                  <w:marLeft w:val="0"/>
                  <w:marRight w:val="0"/>
                  <w:marTop w:val="192"/>
                  <w:marBottom w:val="0"/>
                  <w:divBdr>
                    <w:top w:val="none" w:sz="0" w:space="0" w:color="auto"/>
                    <w:left w:val="none" w:sz="0" w:space="0" w:color="auto"/>
                    <w:bottom w:val="none" w:sz="0" w:space="0" w:color="auto"/>
                    <w:right w:val="none" w:sz="0" w:space="0" w:color="auto"/>
                  </w:divBdr>
                </w:div>
              </w:divsChild>
            </w:div>
            <w:div w:id="197279796">
              <w:marLeft w:val="0"/>
              <w:marRight w:val="0"/>
              <w:marTop w:val="120"/>
              <w:marBottom w:val="96"/>
              <w:divBdr>
                <w:top w:val="none" w:sz="0" w:space="0" w:color="auto"/>
                <w:left w:val="single" w:sz="24" w:space="0" w:color="CED3F1"/>
                <w:bottom w:val="none" w:sz="0" w:space="0" w:color="auto"/>
                <w:right w:val="none" w:sz="0" w:space="0" w:color="auto"/>
              </w:divBdr>
            </w:div>
            <w:div w:id="515651877">
              <w:marLeft w:val="0"/>
              <w:marRight w:val="0"/>
              <w:marTop w:val="0"/>
              <w:marBottom w:val="0"/>
              <w:divBdr>
                <w:top w:val="none" w:sz="0" w:space="0" w:color="auto"/>
                <w:left w:val="none" w:sz="0" w:space="0" w:color="auto"/>
                <w:bottom w:val="none" w:sz="0" w:space="0" w:color="auto"/>
                <w:right w:val="none" w:sz="0" w:space="0" w:color="auto"/>
              </w:divBdr>
              <w:divsChild>
                <w:div w:id="2100757218">
                  <w:marLeft w:val="0"/>
                  <w:marRight w:val="0"/>
                  <w:marTop w:val="192"/>
                  <w:marBottom w:val="0"/>
                  <w:divBdr>
                    <w:top w:val="none" w:sz="0" w:space="0" w:color="auto"/>
                    <w:left w:val="none" w:sz="0" w:space="0" w:color="auto"/>
                    <w:bottom w:val="none" w:sz="0" w:space="0" w:color="auto"/>
                    <w:right w:val="none" w:sz="0" w:space="0" w:color="auto"/>
                  </w:divBdr>
                </w:div>
              </w:divsChild>
            </w:div>
            <w:div w:id="751043848">
              <w:marLeft w:val="0"/>
              <w:marRight w:val="0"/>
              <w:marTop w:val="192"/>
              <w:marBottom w:val="0"/>
              <w:divBdr>
                <w:top w:val="none" w:sz="0" w:space="0" w:color="auto"/>
                <w:left w:val="none" w:sz="0" w:space="0" w:color="auto"/>
                <w:bottom w:val="none" w:sz="0" w:space="0" w:color="auto"/>
                <w:right w:val="none" w:sz="0" w:space="0" w:color="auto"/>
              </w:divBdr>
            </w:div>
            <w:div w:id="929966467">
              <w:marLeft w:val="0"/>
              <w:marRight w:val="0"/>
              <w:marTop w:val="192"/>
              <w:marBottom w:val="0"/>
              <w:divBdr>
                <w:top w:val="none" w:sz="0" w:space="0" w:color="auto"/>
                <w:left w:val="none" w:sz="0" w:space="0" w:color="auto"/>
                <w:bottom w:val="none" w:sz="0" w:space="0" w:color="auto"/>
                <w:right w:val="none" w:sz="0" w:space="0" w:color="auto"/>
              </w:divBdr>
            </w:div>
            <w:div w:id="1296789502">
              <w:marLeft w:val="0"/>
              <w:marRight w:val="0"/>
              <w:marTop w:val="192"/>
              <w:marBottom w:val="0"/>
              <w:divBdr>
                <w:top w:val="none" w:sz="0" w:space="0" w:color="auto"/>
                <w:left w:val="none" w:sz="0" w:space="0" w:color="auto"/>
                <w:bottom w:val="none" w:sz="0" w:space="0" w:color="auto"/>
                <w:right w:val="none" w:sz="0" w:space="0" w:color="auto"/>
              </w:divBdr>
            </w:div>
            <w:div w:id="1595899287">
              <w:marLeft w:val="0"/>
              <w:marRight w:val="0"/>
              <w:marTop w:val="0"/>
              <w:marBottom w:val="0"/>
              <w:divBdr>
                <w:top w:val="none" w:sz="0" w:space="0" w:color="auto"/>
                <w:left w:val="none" w:sz="0" w:space="0" w:color="auto"/>
                <w:bottom w:val="none" w:sz="0" w:space="0" w:color="auto"/>
                <w:right w:val="none" w:sz="0" w:space="0" w:color="auto"/>
              </w:divBdr>
            </w:div>
            <w:div w:id="1605528723">
              <w:marLeft w:val="0"/>
              <w:marRight w:val="0"/>
              <w:marTop w:val="0"/>
              <w:marBottom w:val="0"/>
              <w:divBdr>
                <w:top w:val="none" w:sz="0" w:space="0" w:color="auto"/>
                <w:left w:val="none" w:sz="0" w:space="0" w:color="auto"/>
                <w:bottom w:val="none" w:sz="0" w:space="0" w:color="auto"/>
                <w:right w:val="none" w:sz="0" w:space="0" w:color="auto"/>
              </w:divBdr>
            </w:div>
            <w:div w:id="1693874080">
              <w:marLeft w:val="0"/>
              <w:marRight w:val="0"/>
              <w:marTop w:val="0"/>
              <w:marBottom w:val="0"/>
              <w:divBdr>
                <w:top w:val="none" w:sz="0" w:space="0" w:color="auto"/>
                <w:left w:val="none" w:sz="0" w:space="0" w:color="auto"/>
                <w:bottom w:val="none" w:sz="0" w:space="0" w:color="auto"/>
                <w:right w:val="none" w:sz="0" w:space="0" w:color="auto"/>
              </w:divBdr>
              <w:divsChild>
                <w:div w:id="580212454">
                  <w:marLeft w:val="0"/>
                  <w:marRight w:val="0"/>
                  <w:marTop w:val="192"/>
                  <w:marBottom w:val="0"/>
                  <w:divBdr>
                    <w:top w:val="none" w:sz="0" w:space="0" w:color="auto"/>
                    <w:left w:val="none" w:sz="0" w:space="0" w:color="auto"/>
                    <w:bottom w:val="none" w:sz="0" w:space="0" w:color="auto"/>
                    <w:right w:val="none" w:sz="0" w:space="0" w:color="auto"/>
                  </w:divBdr>
                </w:div>
              </w:divsChild>
            </w:div>
            <w:div w:id="1832477459">
              <w:marLeft w:val="0"/>
              <w:marRight w:val="0"/>
              <w:marTop w:val="0"/>
              <w:marBottom w:val="0"/>
              <w:divBdr>
                <w:top w:val="none" w:sz="0" w:space="0" w:color="auto"/>
                <w:left w:val="none" w:sz="0" w:space="0" w:color="auto"/>
                <w:bottom w:val="none" w:sz="0" w:space="0" w:color="auto"/>
                <w:right w:val="none" w:sz="0" w:space="0" w:color="auto"/>
              </w:divBdr>
            </w:div>
            <w:div w:id="1934393115">
              <w:marLeft w:val="0"/>
              <w:marRight w:val="0"/>
              <w:marTop w:val="192"/>
              <w:marBottom w:val="0"/>
              <w:divBdr>
                <w:top w:val="none" w:sz="0" w:space="0" w:color="auto"/>
                <w:left w:val="none" w:sz="0" w:space="0" w:color="auto"/>
                <w:bottom w:val="none" w:sz="0" w:space="0" w:color="auto"/>
                <w:right w:val="none" w:sz="0" w:space="0" w:color="auto"/>
              </w:divBdr>
            </w:div>
            <w:div w:id="210194999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12528029">
      <w:bodyDiv w:val="1"/>
      <w:marLeft w:val="0"/>
      <w:marRight w:val="0"/>
      <w:marTop w:val="0"/>
      <w:marBottom w:val="0"/>
      <w:divBdr>
        <w:top w:val="none" w:sz="0" w:space="0" w:color="auto"/>
        <w:left w:val="none" w:sz="0" w:space="0" w:color="auto"/>
        <w:bottom w:val="none" w:sz="0" w:space="0" w:color="auto"/>
        <w:right w:val="none" w:sz="0" w:space="0" w:color="auto"/>
      </w:divBdr>
    </w:div>
    <w:div w:id="932083631">
      <w:bodyDiv w:val="1"/>
      <w:marLeft w:val="0"/>
      <w:marRight w:val="0"/>
      <w:marTop w:val="0"/>
      <w:marBottom w:val="0"/>
      <w:divBdr>
        <w:top w:val="none" w:sz="0" w:space="0" w:color="auto"/>
        <w:left w:val="none" w:sz="0" w:space="0" w:color="auto"/>
        <w:bottom w:val="none" w:sz="0" w:space="0" w:color="auto"/>
        <w:right w:val="none" w:sz="0" w:space="0" w:color="auto"/>
      </w:divBdr>
      <w:divsChild>
        <w:div w:id="1403336559">
          <w:marLeft w:val="0"/>
          <w:marRight w:val="0"/>
          <w:marTop w:val="240"/>
          <w:marBottom w:val="240"/>
          <w:divBdr>
            <w:top w:val="none" w:sz="0" w:space="0" w:color="auto"/>
            <w:left w:val="none" w:sz="0" w:space="0" w:color="auto"/>
            <w:bottom w:val="none" w:sz="0" w:space="0" w:color="auto"/>
            <w:right w:val="none" w:sz="0" w:space="0" w:color="auto"/>
          </w:divBdr>
        </w:div>
        <w:div w:id="1636181961">
          <w:marLeft w:val="0"/>
          <w:marRight w:val="0"/>
          <w:marTop w:val="240"/>
          <w:marBottom w:val="240"/>
          <w:divBdr>
            <w:top w:val="none" w:sz="0" w:space="0" w:color="auto"/>
            <w:left w:val="none" w:sz="0" w:space="0" w:color="auto"/>
            <w:bottom w:val="none" w:sz="0" w:space="0" w:color="auto"/>
            <w:right w:val="none" w:sz="0" w:space="0" w:color="auto"/>
          </w:divBdr>
        </w:div>
      </w:divsChild>
    </w:div>
    <w:div w:id="1304774846">
      <w:bodyDiv w:val="1"/>
      <w:marLeft w:val="0"/>
      <w:marRight w:val="0"/>
      <w:marTop w:val="0"/>
      <w:marBottom w:val="0"/>
      <w:divBdr>
        <w:top w:val="none" w:sz="0" w:space="0" w:color="auto"/>
        <w:left w:val="none" w:sz="0" w:space="0" w:color="auto"/>
        <w:bottom w:val="none" w:sz="0" w:space="0" w:color="auto"/>
        <w:right w:val="none" w:sz="0" w:space="0" w:color="auto"/>
      </w:divBdr>
    </w:div>
    <w:div w:id="1378700739">
      <w:bodyDiv w:val="1"/>
      <w:marLeft w:val="0"/>
      <w:marRight w:val="0"/>
      <w:marTop w:val="0"/>
      <w:marBottom w:val="0"/>
      <w:divBdr>
        <w:top w:val="none" w:sz="0" w:space="0" w:color="auto"/>
        <w:left w:val="none" w:sz="0" w:space="0" w:color="auto"/>
        <w:bottom w:val="none" w:sz="0" w:space="0" w:color="auto"/>
        <w:right w:val="none" w:sz="0" w:space="0" w:color="auto"/>
      </w:divBdr>
      <w:divsChild>
        <w:div w:id="93285004">
          <w:marLeft w:val="0"/>
          <w:marRight w:val="0"/>
          <w:marTop w:val="0"/>
          <w:marBottom w:val="0"/>
          <w:divBdr>
            <w:top w:val="none" w:sz="0" w:space="0" w:color="auto"/>
            <w:left w:val="none" w:sz="0" w:space="0" w:color="auto"/>
            <w:bottom w:val="none" w:sz="0" w:space="0" w:color="auto"/>
            <w:right w:val="none" w:sz="0" w:space="0" w:color="auto"/>
          </w:divBdr>
        </w:div>
        <w:div w:id="307439558">
          <w:marLeft w:val="0"/>
          <w:marRight w:val="0"/>
          <w:marTop w:val="0"/>
          <w:marBottom w:val="0"/>
          <w:divBdr>
            <w:top w:val="none" w:sz="0" w:space="0" w:color="auto"/>
            <w:left w:val="none" w:sz="0" w:space="0" w:color="auto"/>
            <w:bottom w:val="none" w:sz="0" w:space="0" w:color="auto"/>
            <w:right w:val="none" w:sz="0" w:space="0" w:color="auto"/>
          </w:divBdr>
          <w:divsChild>
            <w:div w:id="708073185">
              <w:marLeft w:val="0"/>
              <w:marRight w:val="0"/>
              <w:marTop w:val="240"/>
              <w:marBottom w:val="240"/>
              <w:divBdr>
                <w:top w:val="none" w:sz="0" w:space="0" w:color="auto"/>
                <w:left w:val="none" w:sz="0" w:space="0" w:color="auto"/>
                <w:bottom w:val="none" w:sz="0" w:space="0" w:color="auto"/>
                <w:right w:val="none" w:sz="0" w:space="0" w:color="auto"/>
              </w:divBdr>
            </w:div>
          </w:divsChild>
        </w:div>
        <w:div w:id="1179194129">
          <w:marLeft w:val="0"/>
          <w:marRight w:val="0"/>
          <w:marTop w:val="0"/>
          <w:marBottom w:val="0"/>
          <w:divBdr>
            <w:top w:val="none" w:sz="0" w:space="0" w:color="auto"/>
            <w:left w:val="none" w:sz="0" w:space="0" w:color="auto"/>
            <w:bottom w:val="none" w:sz="0" w:space="0" w:color="auto"/>
            <w:right w:val="none" w:sz="0" w:space="0" w:color="auto"/>
          </w:divBdr>
        </w:div>
        <w:div w:id="1645964982">
          <w:marLeft w:val="0"/>
          <w:marRight w:val="0"/>
          <w:marTop w:val="240"/>
          <w:marBottom w:val="240"/>
          <w:divBdr>
            <w:top w:val="none" w:sz="0" w:space="0" w:color="auto"/>
            <w:left w:val="none" w:sz="0" w:space="0" w:color="auto"/>
            <w:bottom w:val="none" w:sz="0" w:space="0" w:color="auto"/>
            <w:right w:val="none" w:sz="0" w:space="0" w:color="auto"/>
          </w:divBdr>
        </w:div>
      </w:divsChild>
    </w:div>
    <w:div w:id="1435901316">
      <w:bodyDiv w:val="1"/>
      <w:marLeft w:val="0"/>
      <w:marRight w:val="0"/>
      <w:marTop w:val="0"/>
      <w:marBottom w:val="0"/>
      <w:divBdr>
        <w:top w:val="none" w:sz="0" w:space="0" w:color="auto"/>
        <w:left w:val="none" w:sz="0" w:space="0" w:color="auto"/>
        <w:bottom w:val="none" w:sz="0" w:space="0" w:color="auto"/>
        <w:right w:val="none" w:sz="0" w:space="0" w:color="auto"/>
      </w:divBdr>
    </w:div>
    <w:div w:id="1493762733">
      <w:bodyDiv w:val="1"/>
      <w:marLeft w:val="0"/>
      <w:marRight w:val="0"/>
      <w:marTop w:val="0"/>
      <w:marBottom w:val="0"/>
      <w:divBdr>
        <w:top w:val="none" w:sz="0" w:space="0" w:color="auto"/>
        <w:left w:val="none" w:sz="0" w:space="0" w:color="auto"/>
        <w:bottom w:val="none" w:sz="0" w:space="0" w:color="auto"/>
        <w:right w:val="none" w:sz="0" w:space="0" w:color="auto"/>
      </w:divBdr>
    </w:div>
    <w:div w:id="1547260392">
      <w:bodyDiv w:val="1"/>
      <w:marLeft w:val="0"/>
      <w:marRight w:val="0"/>
      <w:marTop w:val="0"/>
      <w:marBottom w:val="0"/>
      <w:divBdr>
        <w:top w:val="none" w:sz="0" w:space="0" w:color="auto"/>
        <w:left w:val="none" w:sz="0" w:space="0" w:color="auto"/>
        <w:bottom w:val="none" w:sz="0" w:space="0" w:color="auto"/>
        <w:right w:val="none" w:sz="0" w:space="0" w:color="auto"/>
      </w:divBdr>
    </w:div>
    <w:div w:id="1824076803">
      <w:bodyDiv w:val="1"/>
      <w:marLeft w:val="0"/>
      <w:marRight w:val="0"/>
      <w:marTop w:val="0"/>
      <w:marBottom w:val="0"/>
      <w:divBdr>
        <w:top w:val="none" w:sz="0" w:space="0" w:color="auto"/>
        <w:left w:val="none" w:sz="0" w:space="0" w:color="auto"/>
        <w:bottom w:val="none" w:sz="0" w:space="0" w:color="auto"/>
        <w:right w:val="none" w:sz="0" w:space="0" w:color="auto"/>
      </w:divBdr>
      <w:divsChild>
        <w:div w:id="241138129">
          <w:marLeft w:val="0"/>
          <w:marRight w:val="0"/>
          <w:marTop w:val="0"/>
          <w:marBottom w:val="0"/>
          <w:divBdr>
            <w:top w:val="none" w:sz="0" w:space="0" w:color="auto"/>
            <w:left w:val="none" w:sz="0" w:space="0" w:color="auto"/>
            <w:bottom w:val="none" w:sz="0" w:space="0" w:color="auto"/>
            <w:right w:val="none" w:sz="0" w:space="0" w:color="auto"/>
          </w:divBdr>
        </w:div>
        <w:div w:id="845748728">
          <w:marLeft w:val="0"/>
          <w:marRight w:val="0"/>
          <w:marTop w:val="0"/>
          <w:marBottom w:val="0"/>
          <w:divBdr>
            <w:top w:val="none" w:sz="0" w:space="0" w:color="auto"/>
            <w:left w:val="none" w:sz="0" w:space="0" w:color="auto"/>
            <w:bottom w:val="none" w:sz="0" w:space="0" w:color="auto"/>
            <w:right w:val="none" w:sz="0" w:space="0" w:color="auto"/>
          </w:divBdr>
        </w:div>
        <w:div w:id="1035547178">
          <w:marLeft w:val="0"/>
          <w:marRight w:val="0"/>
          <w:marTop w:val="0"/>
          <w:marBottom w:val="0"/>
          <w:divBdr>
            <w:top w:val="none" w:sz="0" w:space="0" w:color="auto"/>
            <w:left w:val="none" w:sz="0" w:space="0" w:color="auto"/>
            <w:bottom w:val="none" w:sz="0" w:space="0" w:color="auto"/>
            <w:right w:val="none" w:sz="0" w:space="0" w:color="auto"/>
          </w:divBdr>
        </w:div>
      </w:divsChild>
    </w:div>
    <w:div w:id="1855414707">
      <w:bodyDiv w:val="1"/>
      <w:marLeft w:val="0"/>
      <w:marRight w:val="0"/>
      <w:marTop w:val="0"/>
      <w:marBottom w:val="0"/>
      <w:divBdr>
        <w:top w:val="none" w:sz="0" w:space="0" w:color="auto"/>
        <w:left w:val="none" w:sz="0" w:space="0" w:color="auto"/>
        <w:bottom w:val="none" w:sz="0" w:space="0" w:color="auto"/>
        <w:right w:val="none" w:sz="0" w:space="0" w:color="auto"/>
      </w:divBdr>
      <w:divsChild>
        <w:div w:id="301813905">
          <w:marLeft w:val="0"/>
          <w:marRight w:val="0"/>
          <w:marTop w:val="0"/>
          <w:marBottom w:val="0"/>
          <w:divBdr>
            <w:top w:val="none" w:sz="0" w:space="0" w:color="auto"/>
            <w:left w:val="none" w:sz="0" w:space="0" w:color="auto"/>
            <w:bottom w:val="none" w:sz="0" w:space="0" w:color="auto"/>
            <w:right w:val="none" w:sz="0" w:space="0" w:color="auto"/>
          </w:divBdr>
        </w:div>
        <w:div w:id="1305694583">
          <w:marLeft w:val="0"/>
          <w:marRight w:val="0"/>
          <w:marTop w:val="0"/>
          <w:marBottom w:val="0"/>
          <w:divBdr>
            <w:top w:val="none" w:sz="0" w:space="0" w:color="auto"/>
            <w:left w:val="none" w:sz="0" w:space="0" w:color="auto"/>
            <w:bottom w:val="none" w:sz="0" w:space="0" w:color="auto"/>
            <w:right w:val="none" w:sz="0" w:space="0" w:color="auto"/>
          </w:divBdr>
        </w:div>
        <w:div w:id="189045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0" TargetMode="Externa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internet.garant.ru/document/redirect/10135206/808"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internet.garant.ru/document/redirect/10105807/0"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1052;&#1086;&#1080;%20&#1076;&#1086;&#1082;&#1091;&#1084;&#1077;&#1085;&#1090;&#1099;\2021\&#1046;&#1048;&#1051;&#1068;&#1045;%20&#1044;&#1045;&#1058;&#1071;&#1052;%20&#1089;&#1080;&#1088;&#1086;&#1090;&#1072;&#1084;\&#1047;&#1072;&#1082;&#1091;&#1087;&#1082;&#1080;%20&#1082;&#1074;&#1072;&#1088;&#1090;&#1080;&#1088;\&#1044;&#1080;&#1072;&#1075;&#1088;&#1072;&#1084;&#1084;&#1099;%202019%202020%20&#1082;&#1088;&#1091;&#1087;&#1085;&#1099;&#1077;%20&#1087;&#1086;&#1089;&#1090;&#1072;&#1074;&#1097;&#1080;&#1082;%20&#1082;&#1074;&#1072;&#1088;&#1090;&#1080;&#108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052;&#1086;&#1080;%20&#1076;&#1086;&#1082;&#1091;&#1084;&#1077;&#1085;&#1090;&#1099;\2021\&#1046;&#1048;&#1051;&#1068;&#1045;%20&#1044;&#1045;&#1058;&#1071;&#1052;%20&#1089;&#1080;&#1088;&#1086;&#1090;&#1072;&#1084;\&#1047;&#1072;&#1082;&#1091;&#1087;&#1082;&#1080;%20&#1082;&#1074;&#1072;&#1088;&#1090;&#1080;&#1088;\&#1044;&#1080;&#1072;&#1075;&#1088;&#1072;&#1084;&#1084;&#1099;%202019%202020%20&#1082;&#1088;&#1091;&#1087;&#1085;&#1099;&#1077;%20&#1087;&#1086;&#1089;&#1090;&#1072;&#1074;&#1097;&#1080;&#1082;%20&#1082;&#1074;&#1072;&#1088;&#1090;&#1080;&#1088;.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1052;&#1086;&#1080;%20&#1076;&#1086;&#1082;&#1091;&#1084;&#1077;&#1085;&#1090;&#1099;\2021\&#1046;&#1048;&#1051;&#1068;&#1045;%20&#1044;&#1045;&#1058;&#1071;&#1052;%20&#1089;&#1080;&#1088;&#1086;&#1090;&#1072;&#1084;\&#1047;&#1072;&#1082;&#1091;&#1087;&#1082;&#1080;%20&#1082;&#1074;&#1072;&#1088;&#1090;&#1080;&#1088;\&#1044;&#1080;&#1072;&#1075;&#1088;&#1072;&#1084;&#1084;&#1099;%202019%202020%20&#1082;&#1088;&#1091;&#1087;&#1085;&#1099;&#1077;%20&#1087;&#1086;&#1089;&#1090;&#1072;&#1074;&#1097;&#1080;&#1082;%20&#1082;&#1074;&#1072;&#1088;&#1090;&#1080;&#1088;.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1052;&#1086;&#1080;%20&#1076;&#1086;&#1082;&#1091;&#1084;&#1077;&#1085;&#1090;&#1099;\2021\&#1046;&#1048;&#1051;&#1068;&#1045;%20&#1044;&#1045;&#1058;&#1071;&#1052;%20&#1089;&#1080;&#1088;&#1086;&#1090;&#1072;&#1084;\&#1047;&#1072;&#1082;&#1091;&#1087;&#1082;&#1080;%20&#1082;&#1074;&#1072;&#1088;&#1090;&#1080;&#1088;\&#1044;&#1080;&#1072;&#1075;&#1088;&#1072;&#1084;&#1084;&#1099;%202019%202020%20&#1082;&#1088;&#1091;&#1087;&#1085;&#1099;&#1077;%20&#1087;&#1086;&#1089;&#1090;&#1072;&#1074;&#1097;&#1080;&#1082;%20&#1082;&#1074;&#1072;&#1088;&#1090;&#1080;&#1088;.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1052;&#1086;&#1080;%20&#1076;&#1086;&#1082;&#1091;&#1084;&#1077;&#1085;&#1090;&#1099;\2021\&#1046;&#1048;&#1051;&#1068;&#1045;%20&#1044;&#1045;&#1058;&#1071;&#1052;%20&#1089;&#1080;&#1088;&#1086;&#1090;&#1072;&#1084;\&#1047;&#1072;&#1082;&#1091;&#1087;&#1082;&#1080;%20&#1082;&#1074;&#1072;&#1088;&#1090;&#1080;&#1088;\&#1044;&#1080;&#1072;&#1075;&#1088;&#1072;&#1084;&#1084;&#1099;%202019%202020%20&#1082;&#1088;&#1091;&#1087;&#1085;&#1099;&#1077;%20&#1087;&#1086;&#1089;&#1090;&#1072;&#1074;&#1097;&#1080;&#1082;%20&#1082;&#1074;&#1072;&#1088;&#1090;&#1080;&#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550742880052963E-2"/>
          <c:y val="0.11488076490438695"/>
          <c:w val="0.71159004769164069"/>
          <c:h val="0.66547656542932132"/>
        </c:manualLayout>
      </c:layout>
      <c:pie3DChart>
        <c:varyColors val="1"/>
        <c:ser>
          <c:idx val="0"/>
          <c:order val="0"/>
          <c:explosion val="1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053-4F9A-9343-1A87EF733EB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053-4F9A-9343-1A87EF733EB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053-4F9A-9343-1A87EF733EB0}"/>
              </c:ext>
            </c:extLst>
          </c:dPt>
          <c:dLbls>
            <c:dLbl>
              <c:idx val="0"/>
              <c:layout>
                <c:manualLayout>
                  <c:x val="0.1487970625064057"/>
                  <c:y val="-2.4094488188976377E-2"/>
                </c:manualLayout>
              </c:layout>
              <c:tx>
                <c:rich>
                  <a:bodyPr/>
                  <a:lstStyle/>
                  <a:p>
                    <a:fld id="{C336839D-321B-44D6-8624-A77017BCCCE8}" type="CATEGORYNAME">
                      <a:rPr lang="ru-RU"/>
                      <a:pPr/>
                      <a:t>[ИМЯ КАТЕГОРИИ]</a:t>
                    </a:fld>
                    <a:r>
                      <a:rPr lang="ru-RU" baseline="0"/>
                      <a:t>;</a:t>
                    </a:r>
                  </a:p>
                  <a:p>
                    <a:r>
                      <a:rPr lang="ru-RU" baseline="0"/>
                      <a:t> </a:t>
                    </a:r>
                    <a:fld id="{E3DACBC7-5BA6-4B42-AD7A-68DFC4EB228C}" type="VALUE">
                      <a:rPr lang="ru-RU" baseline="0"/>
                      <a:pPr/>
                      <a:t>[ЗНАЧЕНИЕ]</a:t>
                    </a:fld>
                    <a:endParaRPr lang="ru-RU"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053-4F9A-9343-1A87EF733EB0}"/>
                </c:ext>
              </c:extLst>
            </c:dLbl>
            <c:dLbl>
              <c:idx val="1"/>
              <c:layout>
                <c:manualLayout>
                  <c:x val="3.2916148639314823E-2"/>
                  <c:y val="-4.7954943132107637E-3"/>
                </c:manualLayout>
              </c:layout>
              <c:tx>
                <c:rich>
                  <a:bodyPr/>
                  <a:lstStyle/>
                  <a:p>
                    <a:fld id="{3C825643-765C-4FD0-BCE2-EF6BBD74ADFE}" type="CATEGORYNAME">
                      <a:rPr lang="ru-RU"/>
                      <a:pPr/>
                      <a:t>[ИМЯ КАТЕГОРИИ]</a:t>
                    </a:fld>
                    <a:r>
                      <a:rPr lang="ru-RU" baseline="0"/>
                      <a:t>; </a:t>
                    </a:r>
                  </a:p>
                  <a:p>
                    <a:fld id="{752C4DFD-CA5E-45AC-93D7-CC62865808A5}" type="VALUE">
                      <a:rPr lang="ru-RU" baseline="0"/>
                      <a:pPr/>
                      <a:t>[ЗНАЧЕНИЕ]</a:t>
                    </a:fld>
                    <a:endParaRPr lang="ru-RU"/>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053-4F9A-9343-1A87EF733EB0}"/>
                </c:ext>
              </c:extLst>
            </c:dLbl>
            <c:dLbl>
              <c:idx val="2"/>
              <c:layout>
                <c:manualLayout>
                  <c:x val="6.2118096867772685E-2"/>
                  <c:y val="-0.16491324001166521"/>
                </c:manualLayout>
              </c:layout>
              <c:tx>
                <c:rich>
                  <a:bodyPr/>
                  <a:lstStyle/>
                  <a:p>
                    <a:fld id="{39E29599-D3CF-4966-A5E0-7F9715F471F4}" type="CATEGORYNAME">
                      <a:rPr lang="ru-RU"/>
                      <a:pPr/>
                      <a:t>[ИМЯ КАТЕГОРИИ]</a:t>
                    </a:fld>
                    <a:r>
                      <a:rPr lang="ru-RU" baseline="0"/>
                      <a:t>; </a:t>
                    </a:r>
                  </a:p>
                  <a:p>
                    <a:fld id="{08760AA5-0C56-4CEA-9023-8C18DBE3B453}" type="VALUE">
                      <a:rPr lang="ru-RU" baseline="0"/>
                      <a:pPr/>
                      <a:t>[ЗНАЧЕНИЕ]</a:t>
                    </a:fld>
                    <a:endParaRPr lang="ru-RU"/>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053-4F9A-9343-1A87EF733E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Лист1!$A$1:$A$3</c:f>
              <c:strCache>
                <c:ptCount val="3"/>
                <c:pt idx="0">
                  <c:v>до 18 лет </c:v>
                </c:pt>
                <c:pt idx="1">
                  <c:v>от 18 до 23 лет</c:v>
                </c:pt>
                <c:pt idx="2">
                  <c:v>старше 23 лет</c:v>
                </c:pt>
              </c:strCache>
            </c:strRef>
          </c:cat>
          <c:val>
            <c:numRef>
              <c:f>Лист1!$B$1:$B$3</c:f>
              <c:numCache>
                <c:formatCode>0</c:formatCode>
                <c:ptCount val="3"/>
                <c:pt idx="0">
                  <c:v>477</c:v>
                </c:pt>
                <c:pt idx="1">
                  <c:v>1401</c:v>
                </c:pt>
                <c:pt idx="2">
                  <c:v>1287</c:v>
                </c:pt>
              </c:numCache>
            </c:numRef>
          </c:val>
          <c:extLst>
            <c:ext xmlns:c16="http://schemas.microsoft.com/office/drawing/2014/chart" uri="{C3380CC4-5D6E-409C-BE32-E72D297353CC}">
              <c16:uniqueId val="{00000006-1053-4F9A-9343-1A87EF733EB0}"/>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PT Astra Serif" panose="020A0603040505020204" pitchFamily="18" charset="-52"/>
                <a:ea typeface="PT Astra Serif" panose="020A0603040505020204" pitchFamily="18" charset="-52"/>
                <a:cs typeface="+mn-cs"/>
              </a:defRPr>
            </a:pPr>
            <a:r>
              <a:rPr lang="ru-RU" sz="1100" b="1" i="0" baseline="0">
                <a:effectLst/>
              </a:rPr>
              <a:t>Объемы средств, на которые заключены контракты в 2020 году с крупными поставщиками жилых помещений для детей сирот, млн рублей (всего - 320,3 млн рублей) </a:t>
            </a:r>
            <a:endParaRPr lang="ru-RU"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title>
    <c:autoTitleDeleted val="0"/>
    <c:view3D>
      <c:rotX val="30"/>
      <c:rotY val="30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600182935999519"/>
          <c:y val="0.251301764362788"/>
          <c:w val="0.66725926370314737"/>
          <c:h val="0.49045202682997957"/>
        </c:manualLayout>
      </c:layout>
      <c:pie3DChart>
        <c:varyColors val="1"/>
        <c:ser>
          <c:idx val="0"/>
          <c:order val="0"/>
          <c:explosion val="4"/>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A24-4649-B444-DAD6B21D781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A24-4649-B444-DAD6B21D781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A24-4649-B444-DAD6B21D781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A24-4649-B444-DAD6B21D781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A24-4649-B444-DAD6B21D781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A24-4649-B444-DAD6B21D7818}"/>
              </c:ext>
            </c:extLst>
          </c:dPt>
          <c:dLbls>
            <c:dLbl>
              <c:idx val="0"/>
              <c:layout>
                <c:manualLayout>
                  <c:x val="0.1646689030989818"/>
                  <c:y val="0.15562518226888306"/>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1"/>
              <c:showSerName val="0"/>
              <c:showPercent val="1"/>
              <c:showBubbleSize val="0"/>
              <c:extLst>
                <c:ext xmlns:c15="http://schemas.microsoft.com/office/drawing/2012/chart" uri="{CE6537A1-D6FC-4f65-9D91-7224C49458BB}">
                  <c15:layout>
                    <c:manualLayout>
                      <c:w val="0.21512936599444943"/>
                      <c:h val="0.27650481189851267"/>
                    </c:manualLayout>
                  </c15:layout>
                </c:ext>
                <c:ext xmlns:c16="http://schemas.microsoft.com/office/drawing/2014/chart" uri="{C3380CC4-5D6E-409C-BE32-E72D297353CC}">
                  <c16:uniqueId val="{00000001-9A24-4649-B444-DAD6B21D7818}"/>
                </c:ext>
              </c:extLst>
            </c:dLbl>
            <c:dLbl>
              <c:idx val="1"/>
              <c:layout>
                <c:manualLayout>
                  <c:x val="5.8009842519685141E-2"/>
                  <c:y val="-1.759878973461650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A24-4649-B444-DAD6B21D7818}"/>
                </c:ext>
              </c:extLst>
            </c:dLbl>
            <c:dLbl>
              <c:idx val="2"/>
              <c:layout>
                <c:manualLayout>
                  <c:x val="0.14969510061242344"/>
                  <c:y val="-1.6975112544026657E-16"/>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T Astra Serif" panose="020A0603040505020204" pitchFamily="18" charset="-52"/>
                        <a:ea typeface="PT Astra Serif" panose="020A0603040505020204" pitchFamily="18" charset="-52"/>
                        <a:cs typeface="+mn-cs"/>
                      </a:defRPr>
                    </a:pPr>
                    <a:fld id="{575398DB-2746-44BA-BD6C-76EDA528050C}" type="CATEGORYNAME">
                      <a:rPr lang="ru-RU"/>
                      <a:pPr>
                        <a:defRPr/>
                      </a:pPr>
                      <a:t>[ИМЯ КАТЕГОРИИ]</a:t>
                    </a:fld>
                    <a:r>
                      <a:rPr lang="ru-RU" baseline="0"/>
                      <a:t>; </a:t>
                    </a:r>
                    <a:fld id="{134813DE-D3BC-4614-B598-F53EF8D3B09B}" type="VALUE">
                      <a:rPr lang="ru-RU" baseline="0"/>
                      <a:pPr>
                        <a:defRPr/>
                      </a:pPr>
                      <a:t>[ЗНАЧЕНИЕ]</a:t>
                    </a:fld>
                    <a:r>
                      <a:rPr lang="ru-RU" baseline="0"/>
                      <a:t>; </a:t>
                    </a:r>
                  </a:p>
                  <a:p>
                    <a:pPr>
                      <a:defRPr/>
                    </a:pPr>
                    <a:fld id="{63F817F9-5F7A-49CD-8880-55FA7679E030}" type="PERCENTAGE">
                      <a:rPr lang="ru-RU" baseline="0"/>
                      <a:pPr>
                        <a:defRPr/>
                      </a:pPr>
                      <a:t>[ПРОЦЕНТ]</a:t>
                    </a:fld>
                    <a:endParaRPr lang="ru-RU"/>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1"/>
              <c:showSerName val="0"/>
              <c:showPercent val="1"/>
              <c:showBubbleSize val="0"/>
              <c:extLst>
                <c:ext xmlns:c15="http://schemas.microsoft.com/office/drawing/2012/chart" uri="{CE6537A1-D6FC-4f65-9D91-7224C49458BB}">
                  <c15:layout>
                    <c:manualLayout>
                      <c:w val="0.32547222222222222"/>
                      <c:h val="0.23962962962962964"/>
                    </c:manualLayout>
                  </c15:layout>
                  <c15:dlblFieldTable/>
                  <c15:showDataLabelsRange val="0"/>
                </c:ext>
                <c:ext xmlns:c16="http://schemas.microsoft.com/office/drawing/2014/chart" uri="{C3380CC4-5D6E-409C-BE32-E72D297353CC}">
                  <c16:uniqueId val="{00000005-9A24-4649-B444-DAD6B21D7818}"/>
                </c:ext>
              </c:extLst>
            </c:dLbl>
            <c:dLbl>
              <c:idx val="3"/>
              <c:layout>
                <c:manualLayout>
                  <c:x val="-3.0958989501312335E-2"/>
                  <c:y val="9.68554972295130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A24-4649-B444-DAD6B21D7818}"/>
                </c:ext>
              </c:extLst>
            </c:dLbl>
            <c:dLbl>
              <c:idx val="4"/>
              <c:layout>
                <c:manualLayout>
                  <c:x val="-2.8955922580270438E-2"/>
                  <c:y val="2.6418051910177893E-2"/>
                </c:manualLayout>
              </c:layout>
              <c:showLegendKey val="0"/>
              <c:showVal val="1"/>
              <c:showCatName val="1"/>
              <c:showSerName val="0"/>
              <c:showPercent val="1"/>
              <c:showBubbleSize val="0"/>
              <c:extLst>
                <c:ext xmlns:c15="http://schemas.microsoft.com/office/drawing/2012/chart" uri="{CE6537A1-D6FC-4f65-9D91-7224C49458BB}">
                  <c15:layout>
                    <c:manualLayout>
                      <c:w val="0.2486627016836522"/>
                      <c:h val="0.25335666375036453"/>
                    </c:manualLayout>
                  </c15:layout>
                </c:ext>
                <c:ext xmlns:c16="http://schemas.microsoft.com/office/drawing/2014/chart" uri="{C3380CC4-5D6E-409C-BE32-E72D297353CC}">
                  <c16:uniqueId val="{00000009-9A24-4649-B444-DAD6B21D7818}"/>
                </c:ext>
              </c:extLst>
            </c:dLbl>
            <c:dLbl>
              <c:idx val="5"/>
              <c:layout>
                <c:manualLayout>
                  <c:x val="-8.8624999999999995E-2"/>
                  <c:y val="-3.510717410323709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A24-4649-B444-DAD6B21D781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'расх р1100 2017'!$A$32:$F$32</c:f>
              <c:strCache>
                <c:ptCount val="6"/>
                <c:pt idx="0">
                  <c:v>ИП Зайцева Юлия Евгеньевна (г. Ульяновск)</c:v>
                </c:pt>
                <c:pt idx="1">
                  <c:v>Прочие поставщики</c:v>
                </c:pt>
                <c:pt idx="2">
                  <c:v>ООО "Специализированный застройщик "СтройТехПартнер" (г.Ульяновск)</c:v>
                </c:pt>
                <c:pt idx="3">
                  <c:v>ООО "УльяновскЦентрГазСтрой" (г.Ульяновск)</c:v>
                </c:pt>
                <c:pt idx="4">
                  <c:v>ООО "КОМФОРТИНВЕСТ" (г.Ульяновск)</c:v>
                </c:pt>
                <c:pt idx="5">
                  <c:v>ООО "ДСК" (г.Ульяновск)</c:v>
                </c:pt>
              </c:strCache>
            </c:strRef>
          </c:cat>
          <c:val>
            <c:numRef>
              <c:f>'расх р1100 2017'!$A$33:$F$33</c:f>
              <c:numCache>
                <c:formatCode>0.0</c:formatCode>
                <c:ptCount val="6"/>
                <c:pt idx="0">
                  <c:v>140</c:v>
                </c:pt>
                <c:pt idx="1">
                  <c:v>42.3</c:v>
                </c:pt>
                <c:pt idx="2">
                  <c:v>41</c:v>
                </c:pt>
                <c:pt idx="3">
                  <c:v>36.5</c:v>
                </c:pt>
                <c:pt idx="4">
                  <c:v>33.4</c:v>
                </c:pt>
                <c:pt idx="5">
                  <c:v>27.1</c:v>
                </c:pt>
              </c:numCache>
            </c:numRef>
          </c:val>
          <c:extLst>
            <c:ext xmlns:c16="http://schemas.microsoft.com/office/drawing/2014/chart" uri="{C3380CC4-5D6E-409C-BE32-E72D297353CC}">
              <c16:uniqueId val="{0000000C-9A24-4649-B444-DAD6B21D781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PT Astra Serif" panose="020A0603040505020204" pitchFamily="18" charset="-52"/>
          <a:ea typeface="PT Astra Serif" panose="020A0603040505020204" pitchFamily="18" charset="-52"/>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887-4D9F-BC3B-D2CF866FC46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887-4D9F-BC3B-D2CF866FC46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887-4D9F-BC3B-D2CF866FC464}"/>
              </c:ext>
            </c:extLst>
          </c:dPt>
          <c:dLbls>
            <c:dLbl>
              <c:idx val="0"/>
              <c:layout>
                <c:manualLayout>
                  <c:x val="0.11017890431540589"/>
                  <c:y val="1.0524205307669875E-3"/>
                </c:manualLayout>
              </c:layout>
              <c:tx>
                <c:rich>
                  <a:bodyPr/>
                  <a:lstStyle/>
                  <a:p>
                    <a:fld id="{DC566F9A-E7E9-43EA-8FD9-76B7A9B6143D}" type="CATEGORYNAME">
                      <a:rPr lang="ru-RU"/>
                      <a:pPr/>
                      <a:t>[ИМЯ КАТЕГОРИИ]</a:t>
                    </a:fld>
                    <a:r>
                      <a:rPr lang="ru-RU" baseline="0"/>
                      <a:t>; </a:t>
                    </a:r>
                  </a:p>
                  <a:p>
                    <a:fld id="{006096DB-B610-496E-BECF-E55A580E0326}" type="VALUE">
                      <a:rPr lang="ru-RU"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887-4D9F-BC3B-D2CF866FC464}"/>
                </c:ext>
              </c:extLst>
            </c:dLbl>
            <c:dLbl>
              <c:idx val="1"/>
              <c:layout>
                <c:manualLayout>
                  <c:x val="2.9900206820437199E-2"/>
                  <c:y val="5.5821668124818582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87-4D9F-BC3B-D2CF866FC464}"/>
                </c:ext>
              </c:extLst>
            </c:dLbl>
            <c:dLbl>
              <c:idx val="2"/>
              <c:layout>
                <c:manualLayout>
                  <c:x val="5.5895217161459058E-2"/>
                  <c:y val="-0.16657735491396908"/>
                </c:manualLayout>
              </c:layout>
              <c:tx>
                <c:rich>
                  <a:bodyPr/>
                  <a:lstStyle/>
                  <a:p>
                    <a:fld id="{CF32A7D4-1CE8-45D6-B12C-84C26E01CE45}" type="CATEGORYNAME">
                      <a:rPr lang="ru-RU"/>
                      <a:pPr/>
                      <a:t>[ИМЯ КАТЕГОРИИ]</a:t>
                    </a:fld>
                    <a:r>
                      <a:rPr lang="ru-RU" baseline="0"/>
                      <a:t>; </a:t>
                    </a:r>
                  </a:p>
                  <a:p>
                    <a:r>
                      <a:rPr lang="ru-RU" baseline="0"/>
                      <a:t>1250</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887-4D9F-BC3B-D2CF866FC4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Лист2!$A$1:$A$3</c:f>
              <c:strCache>
                <c:ptCount val="3"/>
                <c:pt idx="0">
                  <c:v>до 18 лет </c:v>
                </c:pt>
                <c:pt idx="1">
                  <c:v>от 18 до 23 лет </c:v>
                </c:pt>
                <c:pt idx="2">
                  <c:v>старше 23 лет</c:v>
                </c:pt>
              </c:strCache>
            </c:strRef>
          </c:cat>
          <c:val>
            <c:numRef>
              <c:f>Лист2!$B$1:$B$3</c:f>
              <c:numCache>
                <c:formatCode>0</c:formatCode>
                <c:ptCount val="3"/>
                <c:pt idx="0">
                  <c:v>450</c:v>
                </c:pt>
                <c:pt idx="1">
                  <c:v>1297</c:v>
                </c:pt>
                <c:pt idx="2">
                  <c:v>1249</c:v>
                </c:pt>
              </c:numCache>
            </c:numRef>
          </c:val>
          <c:extLst>
            <c:ext xmlns:c16="http://schemas.microsoft.com/office/drawing/2014/chart" uri="{C3380CC4-5D6E-409C-BE32-E72D297353CC}">
              <c16:uniqueId val="{00000006-E887-4D9F-BC3B-D2CF866FC464}"/>
            </c:ext>
          </c:extLst>
        </c:ser>
        <c:dLbls>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129-45E0-ACED-681E3096B824}"/>
              </c:ext>
            </c:extLst>
          </c:dPt>
          <c:dPt>
            <c:idx val="1"/>
            <c:bubble3D val="0"/>
            <c:explosion val="11"/>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129-45E0-ACED-681E3096B824}"/>
              </c:ext>
            </c:extLst>
          </c:dPt>
          <c:dPt>
            <c:idx val="2"/>
            <c:bubble3D val="0"/>
            <c:explosion val="8"/>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129-45E0-ACED-681E3096B824}"/>
              </c:ext>
            </c:extLst>
          </c:dPt>
          <c:dLbls>
            <c:dLbl>
              <c:idx val="0"/>
              <c:layout>
                <c:manualLayout>
                  <c:x val="0.33316705830619342"/>
                  <c:y val="-4.9431321084864391E-4"/>
                </c:manualLayout>
              </c:layout>
              <c:tx>
                <c:rich>
                  <a:bodyPr/>
                  <a:lstStyle/>
                  <a:p>
                    <a:fld id="{1587BDB4-14C5-4F3B-8322-3335A00A0938}" type="CATEGORYNAME">
                      <a:rPr lang="ru-RU"/>
                      <a:pPr/>
                      <a:t>[ИМЯ КАТЕГОРИИ]</a:t>
                    </a:fld>
                    <a:r>
                      <a:rPr lang="ru-RU" baseline="0"/>
                      <a:t>; </a:t>
                    </a:r>
                  </a:p>
                  <a:p>
                    <a:fld id="{EA375AC1-103C-4BA5-9304-BB8CD78D88DE}" type="VALUE">
                      <a:rPr lang="ru-RU"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129-45E0-ACED-681E3096B824}"/>
                </c:ext>
              </c:extLst>
            </c:dLbl>
            <c:dLbl>
              <c:idx val="1"/>
              <c:layout>
                <c:manualLayout>
                  <c:x val="-8.6162490145005641E-2"/>
                  <c:y val="-3.8639846132593851E-2"/>
                </c:manualLayout>
              </c:layout>
              <c:tx>
                <c:rich>
                  <a:bodyPr/>
                  <a:lstStyle/>
                  <a:p>
                    <a:fld id="{DD1DBBAB-D134-4D6A-A1F3-C67F629133F6}" type="CATEGORYNAME">
                      <a:rPr lang="ru-RU"/>
                      <a:pPr/>
                      <a:t>[ИМЯ КАТЕГОРИИ]</a:t>
                    </a:fld>
                    <a:r>
                      <a:rPr lang="ru-RU" baseline="0"/>
                      <a:t>; </a:t>
                    </a:r>
                  </a:p>
                  <a:p>
                    <a:fld id="{658C4EAB-9574-4C64-97C4-BE27AD6213D8}" type="VALUE">
                      <a:rPr lang="ru-RU"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129-45E0-ACED-681E3096B824}"/>
                </c:ext>
              </c:extLst>
            </c:dLbl>
            <c:dLbl>
              <c:idx val="2"/>
              <c:layout>
                <c:manualLayout>
                  <c:x val="-1.1167977022065506E-2"/>
                  <c:y val="-0.39977945465150189"/>
                </c:manualLayout>
              </c:layout>
              <c:tx>
                <c:rich>
                  <a:bodyPr/>
                  <a:lstStyle/>
                  <a:p>
                    <a:fld id="{6641A315-3F97-469B-A5F0-F90DDA36FD25}" type="CATEGORYNAME">
                      <a:rPr lang="ru-RU"/>
                      <a:pPr/>
                      <a:t>[ИМЯ КАТЕГОРИИ]</a:t>
                    </a:fld>
                    <a:r>
                      <a:rPr lang="ru-RU" baseline="0"/>
                      <a:t>; </a:t>
                    </a:r>
                  </a:p>
                  <a:p>
                    <a:fld id="{0DA1546D-0EC9-4900-A007-1E7C68EC6EDD}" type="VALUE">
                      <a:rPr lang="ru-RU"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129-45E0-ACED-681E3096B82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'на 01012020'!$A$1:$A$3</c:f>
              <c:strCache>
                <c:ptCount val="3"/>
                <c:pt idx="0">
                  <c:v>до 18 лет </c:v>
                </c:pt>
                <c:pt idx="1">
                  <c:v>от 18 до 23 лет</c:v>
                </c:pt>
                <c:pt idx="2">
                  <c:v> старше 23 лет </c:v>
                </c:pt>
              </c:strCache>
            </c:strRef>
          </c:cat>
          <c:val>
            <c:numRef>
              <c:f>'на 01012020'!$B$1:$B$3</c:f>
              <c:numCache>
                <c:formatCode>General</c:formatCode>
                <c:ptCount val="3"/>
                <c:pt idx="0">
                  <c:v>724</c:v>
                </c:pt>
                <c:pt idx="1">
                  <c:v>1138</c:v>
                </c:pt>
                <c:pt idx="2">
                  <c:v>756</c:v>
                </c:pt>
              </c:numCache>
            </c:numRef>
          </c:val>
          <c:extLst>
            <c:ext xmlns:c16="http://schemas.microsoft.com/office/drawing/2014/chart" uri="{C3380CC4-5D6E-409C-BE32-E72D297353CC}">
              <c16:uniqueId val="{00000006-4129-45E0-ACED-681E3096B824}"/>
            </c:ext>
          </c:extLst>
        </c:ser>
        <c:dLbls>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021846952675232E-2"/>
          <c:y val="0.12766285793223214"/>
          <c:w val="0.82195630609464954"/>
          <c:h val="0.76472440944881892"/>
        </c:manualLayout>
      </c:layout>
      <c:pie3DChart>
        <c:varyColors val="1"/>
        <c:ser>
          <c:idx val="0"/>
          <c:order val="0"/>
          <c:dPt>
            <c:idx val="0"/>
            <c:bubble3D val="0"/>
            <c:explosion val="8"/>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D56-4311-A637-C73F4EDEA10A}"/>
              </c:ext>
            </c:extLst>
          </c:dPt>
          <c:dPt>
            <c:idx val="1"/>
            <c:bubble3D val="0"/>
            <c:explosion val="8"/>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D56-4311-A637-C73F4EDEA10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D56-4311-A637-C73F4EDEA10A}"/>
              </c:ext>
            </c:extLst>
          </c:dPt>
          <c:dLbls>
            <c:dLbl>
              <c:idx val="0"/>
              <c:layout>
                <c:manualLayout>
                  <c:x val="6.1101040427500516E-2"/>
                  <c:y val="-0.20795129775444737"/>
                </c:manualLayout>
              </c:layout>
              <c:tx>
                <c:rich>
                  <a:bodyPr/>
                  <a:lstStyle/>
                  <a:p>
                    <a:fld id="{B593BF90-4164-4A24-914E-8F7D1A1A105A}" type="CATEGORYNAME">
                      <a:rPr lang="ru-RU"/>
                      <a:pPr/>
                      <a:t>[ИМЯ КАТЕГОРИИ]</a:t>
                    </a:fld>
                    <a:r>
                      <a:rPr lang="ru-RU" baseline="0"/>
                      <a:t>; </a:t>
                    </a:r>
                  </a:p>
                  <a:p>
                    <a:fld id="{80E88F6B-062B-48AB-B775-9E5BFC27F039}" type="VALUE">
                      <a:rPr lang="ru-RU"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D56-4311-A637-C73F4EDEA10A}"/>
                </c:ext>
              </c:extLst>
            </c:dLbl>
            <c:dLbl>
              <c:idx val="1"/>
              <c:layout>
                <c:manualLayout>
                  <c:x val="-0.14166071866915916"/>
                  <c:y val="2.583187518226888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56-4311-A637-C73F4EDEA10A}"/>
                </c:ext>
              </c:extLst>
            </c:dLbl>
            <c:dLbl>
              <c:idx val="2"/>
              <c:layout>
                <c:manualLayout>
                  <c:x val="-9.7876753715138126E-2"/>
                  <c:y val="-0.11081510644502771"/>
                </c:manualLayout>
              </c:layout>
              <c:tx>
                <c:rich>
                  <a:bodyPr/>
                  <a:lstStyle/>
                  <a:p>
                    <a:fld id="{4621F05E-6AE1-4A61-840B-1ACC703A3007}" type="CATEGORYNAME">
                      <a:rPr lang="ru-RU"/>
                      <a:pPr/>
                      <a:t>[ИМЯ КАТЕГОРИИ]</a:t>
                    </a:fld>
                    <a:r>
                      <a:rPr lang="ru-RU" baseline="0"/>
                      <a:t>;</a:t>
                    </a:r>
                  </a:p>
                  <a:p>
                    <a:r>
                      <a:rPr lang="ru-RU" baseline="0"/>
                      <a:t> </a:t>
                    </a:r>
                    <a:fld id="{6E7F1C2F-17B2-4B2A-830D-23277EAE2374}" type="VALUE">
                      <a:rPr lang="ru-RU" baseline="0"/>
                      <a:pPr/>
                      <a:t>[ЗНАЧЕНИЕ]</a:t>
                    </a:fld>
                    <a:endParaRPr lang="ru-RU"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D56-4311-A637-C73F4EDEA1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'еа 01012021'!$A$1:$A$3</c:f>
              <c:strCache>
                <c:ptCount val="3"/>
                <c:pt idx="0">
                  <c:v>до 18 лет </c:v>
                </c:pt>
                <c:pt idx="1">
                  <c:v>от 18 до 23 лет</c:v>
                </c:pt>
                <c:pt idx="2">
                  <c:v> старше 23 лет </c:v>
                </c:pt>
              </c:strCache>
            </c:strRef>
          </c:cat>
          <c:val>
            <c:numRef>
              <c:f>'еа 01012021'!$B$1:$B$3</c:f>
              <c:numCache>
                <c:formatCode>General</c:formatCode>
                <c:ptCount val="3"/>
                <c:pt idx="0">
                  <c:v>967</c:v>
                </c:pt>
                <c:pt idx="1">
                  <c:v>1053</c:v>
                </c:pt>
                <c:pt idx="2">
                  <c:v>691</c:v>
                </c:pt>
              </c:numCache>
            </c:numRef>
          </c:val>
          <c:extLst>
            <c:ext xmlns:c16="http://schemas.microsoft.com/office/drawing/2014/chart" uri="{C3380CC4-5D6E-409C-BE32-E72D297353CC}">
              <c16:uniqueId val="{00000006-5D56-4311-A637-C73F4EDEA10A}"/>
            </c:ext>
          </c:extLst>
        </c:ser>
        <c:dLbls>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Лист1!$A$1:$C$1</c:f>
              <c:strCache>
                <c:ptCount val="3"/>
                <c:pt idx="0">
                  <c:v>2019 год</c:v>
                </c:pt>
                <c:pt idx="1">
                  <c:v>2020 год</c:v>
                </c:pt>
                <c:pt idx="2">
                  <c:v>2021 год</c:v>
                </c:pt>
              </c:strCache>
            </c:strRef>
          </c:cat>
          <c:val>
            <c:numRef>
              <c:f>Лист1!$A$2:$C$2</c:f>
              <c:numCache>
                <c:formatCode>General</c:formatCode>
                <c:ptCount val="3"/>
                <c:pt idx="0">
                  <c:v>54490.6</c:v>
                </c:pt>
                <c:pt idx="1">
                  <c:v>56308.3</c:v>
                </c:pt>
                <c:pt idx="2">
                  <c:v>76842.3</c:v>
                </c:pt>
              </c:numCache>
            </c:numRef>
          </c:val>
          <c:extLst>
            <c:ext xmlns:c16="http://schemas.microsoft.com/office/drawing/2014/chart" uri="{C3380CC4-5D6E-409C-BE32-E72D297353CC}">
              <c16:uniqueId val="{00000000-B94B-4FA8-87BE-9F4A7B87A594}"/>
            </c:ext>
          </c:extLst>
        </c:ser>
        <c:dLbls>
          <c:dLblPos val="outEnd"/>
          <c:showLegendKey val="0"/>
          <c:showVal val="1"/>
          <c:showCatName val="0"/>
          <c:showSerName val="0"/>
          <c:showPercent val="0"/>
          <c:showBubbleSize val="0"/>
        </c:dLbls>
        <c:gapWidth val="219"/>
        <c:overlap val="-27"/>
        <c:axId val="353474440"/>
        <c:axId val="353474112"/>
      </c:barChart>
      <c:catAx>
        <c:axId val="353474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crossAx val="353474112"/>
        <c:crosses val="autoZero"/>
        <c:auto val="1"/>
        <c:lblAlgn val="ctr"/>
        <c:lblOffset val="100"/>
        <c:noMultiLvlLbl val="0"/>
      </c:catAx>
      <c:valAx>
        <c:axId val="353474112"/>
        <c:scaling>
          <c:orientation val="minMax"/>
        </c:scaling>
        <c:delete val="1"/>
        <c:axPos val="l"/>
        <c:numFmt formatCode="General" sourceLinked="1"/>
        <c:majorTickMark val="none"/>
        <c:minorTickMark val="none"/>
        <c:tickLblPos val="nextTo"/>
        <c:crossAx val="353474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latin typeface="PT Astra Serif" panose="020A0603040505020204" pitchFamily="18" charset="-52"/>
          <a:ea typeface="PT Astra Serif" panose="020A0603040505020204" pitchFamily="18" charset="-52"/>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PT Astra Serif" panose="020A0603040505020204" pitchFamily="18" charset="-52"/>
                <a:ea typeface="PT Astra Serif" panose="020A0603040505020204" pitchFamily="18" charset="-52"/>
                <a:cs typeface="+mn-cs"/>
              </a:defRPr>
            </a:pPr>
            <a:r>
              <a:rPr lang="ru-RU" sz="1100" b="1" i="0" baseline="0">
                <a:effectLst/>
              </a:rPr>
              <a:t>Квартиры по контрактам, заключенным в 2019 году с крупными поставщиками жилых помещений для детей сирот, квартиры</a:t>
            </a:r>
          </a:p>
          <a:p>
            <a:pPr>
              <a:defRPr sz="1100"/>
            </a:pPr>
            <a:r>
              <a:rPr lang="ru-RU" sz="1100" b="1" i="0" baseline="0">
                <a:effectLst/>
              </a:rPr>
              <a:t>(всего - 84 квартиры)</a:t>
            </a:r>
            <a:endParaRPr lang="ru-RU"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title>
    <c:autoTitleDeleted val="0"/>
    <c:view3D>
      <c:rotX val="30"/>
      <c:rotY val="30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777777777777777"/>
          <c:y val="0.29136592300962377"/>
          <c:w val="0.70833333333333337"/>
          <c:h val="0.51418963254593175"/>
        </c:manualLayout>
      </c:layout>
      <c:pie3DChart>
        <c:varyColors val="1"/>
        <c:ser>
          <c:idx val="0"/>
          <c:order val="0"/>
          <c:explosion val="4"/>
          <c:dPt>
            <c:idx val="0"/>
            <c:bubble3D val="0"/>
            <c:explosion val="6"/>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4B9-4CD7-A3C6-D2F751F4E01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4B9-4CD7-A3C6-D2F751F4E01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4B9-4CD7-A3C6-D2F751F4E013}"/>
              </c:ext>
            </c:extLst>
          </c:dPt>
          <c:dLbls>
            <c:dLbl>
              <c:idx val="0"/>
              <c:layout>
                <c:manualLayout>
                  <c:x val="0.16711078302712162"/>
                  <c:y val="0.10606554389034704"/>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4B9-4CD7-A3C6-D2F751F4E013}"/>
                </c:ext>
              </c:extLst>
            </c:dLbl>
            <c:dLbl>
              <c:idx val="1"/>
              <c:layout>
                <c:manualLayout>
                  <c:x val="0.30999363556509346"/>
                  <c:y val="-2.26464756308088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4B9-4CD7-A3C6-D2F751F4E013}"/>
                </c:ext>
              </c:extLst>
            </c:dLbl>
            <c:dLbl>
              <c:idx val="2"/>
              <c:layout>
                <c:manualLayout>
                  <c:x val="-1.6355275073331281E-2"/>
                  <c:y val="-4.1079760863225429E-2"/>
                </c:manualLayout>
              </c:layout>
              <c:tx>
                <c:rich>
                  <a:bodyPr/>
                  <a:lstStyle/>
                  <a:p>
                    <a:fld id="{0FBF5966-71E9-4B28-A174-D2F6FC4C1308}" type="CATEGORYNAME">
                      <a:rPr lang="ru-RU"/>
                      <a:pPr/>
                      <a:t>[ИМЯ КАТЕГОРИИ]</a:t>
                    </a:fld>
                    <a:r>
                      <a:rPr lang="ru-RU" baseline="0"/>
                      <a:t>; </a:t>
                    </a:r>
                    <a:fld id="{5A211E95-CFD9-4CBB-B4E2-F6C1FCEA91A1}" type="VALUE">
                      <a:rPr lang="ru-RU" baseline="0"/>
                      <a:pPr/>
                      <a:t>[ЗНАЧЕНИЕ]</a:t>
                    </a:fld>
                    <a:r>
                      <a:rPr lang="ru-RU" baseline="0"/>
                      <a:t>;</a:t>
                    </a:r>
                    <a:fld id="{DF4E9257-2661-405A-B73E-E341B846D030}" type="PERCENTAGE">
                      <a:rPr lang="ru-RU" baseline="0"/>
                      <a:pPr/>
                      <a:t>[ПРОЦЕНТ]</a:t>
                    </a:fld>
                    <a:endParaRPr lang="ru-RU" baseline="0"/>
                  </a:p>
                  <a:p>
                    <a:endParaRPr lang="ru-RU"/>
                  </a:p>
                </c:rich>
              </c:tx>
              <c:showLegendKey val="0"/>
              <c:showVal val="1"/>
              <c:showCatName val="1"/>
              <c:showSerName val="0"/>
              <c:showPercent val="1"/>
              <c:showBubbleSize val="0"/>
              <c:extLst>
                <c:ext xmlns:c15="http://schemas.microsoft.com/office/drawing/2012/chart" uri="{CE6537A1-D6FC-4f65-9D91-7224C49458BB}">
                  <c15:layout>
                    <c:manualLayout>
                      <c:w val="0.18292585170340678"/>
                      <c:h val="0.23962793622729292"/>
                    </c:manualLayout>
                  </c15:layout>
                  <c15:dlblFieldTable/>
                  <c15:showDataLabelsRange val="0"/>
                </c:ext>
                <c:ext xmlns:c16="http://schemas.microsoft.com/office/drawing/2014/chart" uri="{C3380CC4-5D6E-409C-BE32-E72D297353CC}">
                  <c16:uniqueId val="{00000005-24B9-4CD7-A3C6-D2F751F4E0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'расх р1100 2017'!$A$42:$C$42</c:f>
              <c:strCache>
                <c:ptCount val="3"/>
                <c:pt idx="0">
                  <c:v>Прочие поставщики</c:v>
                </c:pt>
                <c:pt idx="1">
                  <c:v>ООО "Специализированный застройщик "Апрель" (г. Ульяновск)</c:v>
                </c:pt>
                <c:pt idx="2">
                  <c:v>ООО "УльяновскЦентрГазСтрой" (г.Ульяновск)</c:v>
                </c:pt>
              </c:strCache>
            </c:strRef>
          </c:cat>
          <c:val>
            <c:numRef>
              <c:f>'расх р1100 2017'!$A$43:$C$43</c:f>
              <c:numCache>
                <c:formatCode>0.0</c:formatCode>
                <c:ptCount val="3"/>
                <c:pt idx="0">
                  <c:v>39</c:v>
                </c:pt>
                <c:pt idx="1">
                  <c:v>30</c:v>
                </c:pt>
                <c:pt idx="2">
                  <c:v>15</c:v>
                </c:pt>
              </c:numCache>
            </c:numRef>
          </c:val>
          <c:extLst>
            <c:ext xmlns:c16="http://schemas.microsoft.com/office/drawing/2014/chart" uri="{C3380CC4-5D6E-409C-BE32-E72D297353CC}">
              <c16:uniqueId val="{00000006-24B9-4CD7-A3C6-D2F751F4E013}"/>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PT Astra Serif" panose="020A0603040505020204" pitchFamily="18" charset="-52"/>
          <a:ea typeface="PT Astra Serif" panose="020A0603040505020204" pitchFamily="18" charset="-52"/>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PT Astra Serif" panose="020A0603040505020204" pitchFamily="18" charset="-52"/>
                <a:ea typeface="PT Astra Serif" panose="020A0603040505020204" pitchFamily="18" charset="-52"/>
                <a:cs typeface="+mn-cs"/>
              </a:defRPr>
            </a:pPr>
            <a:r>
              <a:rPr lang="ru-RU" sz="1100" b="1" i="0" baseline="0">
                <a:effectLst/>
              </a:rPr>
              <a:t>Объем средств, на которые заключены контракты в 2019 году с крупными поставщиками жилых помещений для детей сирот, млн рублей (всего - 96,6 млн рублей) </a:t>
            </a:r>
            <a:endParaRPr lang="ru-RU"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title>
    <c:autoTitleDeleted val="0"/>
    <c:view3D>
      <c:rotX val="30"/>
      <c:rotY val="30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236024458691297"/>
          <c:y val="0.25908775826098662"/>
          <c:w val="0.78756852114797138"/>
          <c:h val="0.57983747223904714"/>
        </c:manualLayout>
      </c:layout>
      <c:pie3DChart>
        <c:varyColors val="1"/>
        <c:ser>
          <c:idx val="0"/>
          <c:order val="0"/>
          <c:explosion val="6"/>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BB0-4507-A25A-42480C759FC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BB0-4507-A25A-42480C759FC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BB0-4507-A25A-42480C759FCA}"/>
              </c:ext>
            </c:extLst>
          </c:dPt>
          <c:dLbls>
            <c:dLbl>
              <c:idx val="0"/>
              <c:layout>
                <c:manualLayout>
                  <c:x val="0.19317235345581801"/>
                  <c:y val="2.152267424905220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BB0-4507-A25A-42480C759FCA}"/>
                </c:ext>
              </c:extLst>
            </c:dLbl>
            <c:dLbl>
              <c:idx val="1"/>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8BB0-4507-A25A-42480C759FCA}"/>
                </c:ext>
              </c:extLst>
            </c:dLbl>
            <c:dLbl>
              <c:idx val="2"/>
              <c:layout>
                <c:manualLayout>
                  <c:x val="-1.2448928258967644E-2"/>
                  <c:y val="-9.0690799066783317E-2"/>
                </c:manualLayout>
              </c:layout>
              <c:showLegendKey val="0"/>
              <c:showVal val="1"/>
              <c:showCatName val="1"/>
              <c:showSerName val="0"/>
              <c:showPercent val="1"/>
              <c:showBubbleSize val="0"/>
              <c:extLst>
                <c:ext xmlns:c15="http://schemas.microsoft.com/office/drawing/2012/chart" uri="{CE6537A1-D6FC-4f65-9D91-7224C49458BB}">
                  <c15:layout>
                    <c:manualLayout>
                      <c:w val="0.21377777777777776"/>
                      <c:h val="0.25335666375036453"/>
                    </c:manualLayout>
                  </c15:layout>
                </c:ext>
                <c:ext xmlns:c16="http://schemas.microsoft.com/office/drawing/2014/chart" uri="{C3380CC4-5D6E-409C-BE32-E72D297353CC}">
                  <c16:uniqueId val="{00000005-8BB0-4507-A25A-42480C759F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'расх р1100 2017'!$A$53:$C$53</c:f>
              <c:strCache>
                <c:ptCount val="3"/>
                <c:pt idx="0">
                  <c:v>Прочие поставщики</c:v>
                </c:pt>
                <c:pt idx="1">
                  <c:v>ООО "Специализированный застройщик "Апрель" (г. Ульяновск)</c:v>
                </c:pt>
                <c:pt idx="2">
                  <c:v>ООО "УльяновскЦентрГазСтрой" (г.Ульяновск)</c:v>
                </c:pt>
              </c:strCache>
            </c:strRef>
          </c:cat>
          <c:val>
            <c:numRef>
              <c:f>'расх р1100 2017'!$A$54:$C$54</c:f>
              <c:numCache>
                <c:formatCode>0.0</c:formatCode>
                <c:ptCount val="3"/>
                <c:pt idx="0">
                  <c:v>43.8</c:v>
                </c:pt>
                <c:pt idx="1">
                  <c:v>35.200000000000003</c:v>
                </c:pt>
                <c:pt idx="2">
                  <c:v>17.600000000000001</c:v>
                </c:pt>
              </c:numCache>
            </c:numRef>
          </c:val>
          <c:extLst>
            <c:ext xmlns:c16="http://schemas.microsoft.com/office/drawing/2014/chart" uri="{C3380CC4-5D6E-409C-BE32-E72D297353CC}">
              <c16:uniqueId val="{00000006-8BB0-4507-A25A-42480C759FC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PT Astra Serif" panose="020A0603040505020204" pitchFamily="18" charset="-52"/>
          <a:ea typeface="PT Astra Serif" panose="020A0603040505020204" pitchFamily="18" charset="-52"/>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PT Astra Serif" panose="020A0603040505020204" pitchFamily="18" charset="-52"/>
                <a:ea typeface="PT Astra Serif" panose="020A0603040505020204" pitchFamily="18" charset="-52"/>
                <a:cs typeface="+mn-cs"/>
              </a:defRPr>
            </a:pPr>
            <a:r>
              <a:rPr lang="ru-RU" sz="1200" b="1"/>
              <a:t>Контракты, заключенные в 2020 году с крупными поставщиками жилых</a:t>
            </a:r>
            <a:r>
              <a:rPr lang="ru-RU" sz="1200" b="1" baseline="0"/>
              <a:t> помещений для детей сирот, контракты (всего - 45 контрактов)</a:t>
            </a:r>
            <a:endParaRPr lang="ru-RU"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title>
    <c:autoTitleDeleted val="0"/>
    <c:view3D>
      <c:rotX val="30"/>
      <c:rotY val="27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2536818314377369"/>
          <c:w val="0.90694444444444444"/>
          <c:h val="0.45145086030912801"/>
        </c:manualLayout>
      </c:layout>
      <c:pie3DChart>
        <c:varyColors val="1"/>
        <c:ser>
          <c:idx val="0"/>
          <c:order val="0"/>
          <c:explosion val="7"/>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A92-4339-99D2-CF9C2D10552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A92-4339-99D2-CF9C2D10552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A92-4339-99D2-CF9C2D10552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A92-4339-99D2-CF9C2D10552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A92-4339-99D2-CF9C2D10552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A92-4339-99D2-CF9C2D105525}"/>
              </c:ext>
            </c:extLst>
          </c:dPt>
          <c:dLbls>
            <c:dLbl>
              <c:idx val="0"/>
              <c:layout>
                <c:manualLayout>
                  <c:x val="0.21389756660164314"/>
                  <c:y val="0.1582510292075219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A92-4339-99D2-CF9C2D105525}"/>
                </c:ext>
              </c:extLst>
            </c:dLbl>
            <c:dLbl>
              <c:idx val="1"/>
              <c:layout>
                <c:manualLayout>
                  <c:x val="0.11858932190438221"/>
                  <c:y val="0.1076849734693918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A92-4339-99D2-CF9C2D105525}"/>
                </c:ext>
              </c:extLst>
            </c:dLbl>
            <c:dLbl>
              <c:idx val="2"/>
              <c:layout>
                <c:manualLayout>
                  <c:x val="0.11104896698039324"/>
                  <c:y val="9.9741413079922306E-2"/>
                </c:manualLayout>
              </c:layout>
              <c:tx>
                <c:rich>
                  <a:bodyPr/>
                  <a:lstStyle/>
                  <a:p>
                    <a:fld id="{C0A812A4-5B1F-499A-82BA-F390C755354D}" type="CATEGORYNAME">
                      <a:rPr lang="ru-RU"/>
                      <a:pPr/>
                      <a:t>[ИМЯ КАТЕГОРИИ]</a:t>
                    </a:fld>
                    <a:r>
                      <a:rPr lang="ru-RU" baseline="0"/>
                      <a:t>;                   </a:t>
                    </a:r>
                  </a:p>
                  <a:p>
                    <a:fld id="{E5513987-E9D6-4157-BA8B-96E8B53F1ECE}" type="VALUE">
                      <a:rPr lang="ru-RU" baseline="0"/>
                      <a:pPr/>
                      <a:t>[ЗНАЧЕНИЕ]</a:t>
                    </a:fld>
                    <a:r>
                      <a:rPr lang="ru-RU" baseline="0"/>
                      <a:t>; </a:t>
                    </a:r>
                    <a:fld id="{954F6403-81B6-4667-AB35-2F2CEC15C550}" type="PERCENTAGE">
                      <a:rPr lang="ru-RU"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layout>
                    <c:manualLayout>
                      <c:w val="0.23065711722743512"/>
                      <c:h val="0.27763204663635427"/>
                    </c:manualLayout>
                  </c15:layout>
                  <c15:dlblFieldTable/>
                  <c15:showDataLabelsRange val="0"/>
                </c:ext>
                <c:ext xmlns:c16="http://schemas.microsoft.com/office/drawing/2014/chart" uri="{C3380CC4-5D6E-409C-BE32-E72D297353CC}">
                  <c16:uniqueId val="{00000005-0A92-4339-99D2-CF9C2D105525}"/>
                </c:ext>
              </c:extLst>
            </c:dLbl>
            <c:dLbl>
              <c:idx val="3"/>
              <c:layout>
                <c:manualLayout>
                  <c:x val="-5.6882763072337514E-2"/>
                  <c:y val="8.0254333691016685E-2"/>
                </c:manualLayout>
              </c:layout>
              <c:tx>
                <c:rich>
                  <a:bodyPr/>
                  <a:lstStyle/>
                  <a:p>
                    <a:fld id="{2DDA0A37-0C9F-4E46-B618-B8B8552C3AF2}" type="CATEGORYNAME">
                      <a:rPr lang="ru-RU"/>
                      <a:pPr/>
                      <a:t>[ИМЯ КАТЕГОРИИ]</a:t>
                    </a:fld>
                    <a:r>
                      <a:rPr lang="ru-RU" baseline="0"/>
                      <a:t>; </a:t>
                    </a:r>
                  </a:p>
                  <a:p>
                    <a:fld id="{0092E0A4-A62D-4DD7-A1D1-EFE4AEB7F610}" type="VALUE">
                      <a:rPr lang="ru-RU" baseline="0"/>
                      <a:pPr/>
                      <a:t>[ЗНАЧЕНИЕ]</a:t>
                    </a:fld>
                    <a:r>
                      <a:rPr lang="ru-RU" baseline="0"/>
                      <a:t>; </a:t>
                    </a:r>
                    <a:fld id="{265C7C45-D906-4673-8FA0-EB9A66649884}" type="PERCENTAGE">
                      <a:rPr lang="ru-RU"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layout>
                    <c:manualLayout>
                      <c:w val="0.27164566454509637"/>
                      <c:h val="0.23349354053434801"/>
                    </c:manualLayout>
                  </c15:layout>
                  <c15:dlblFieldTable/>
                  <c15:showDataLabelsRange val="0"/>
                </c:ext>
                <c:ext xmlns:c16="http://schemas.microsoft.com/office/drawing/2014/chart" uri="{C3380CC4-5D6E-409C-BE32-E72D297353CC}">
                  <c16:uniqueId val="{00000007-0A92-4339-99D2-CF9C2D105525}"/>
                </c:ext>
              </c:extLst>
            </c:dLbl>
            <c:dLbl>
              <c:idx val="4"/>
              <c:layout>
                <c:manualLayout>
                  <c:x val="-0.11721072840578473"/>
                  <c:y val="-5.30655837170534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A92-4339-99D2-CF9C2D105525}"/>
                </c:ext>
              </c:extLst>
            </c:dLbl>
            <c:dLbl>
              <c:idx val="5"/>
              <c:layout>
                <c:manualLayout>
                  <c:x val="-5.2311277546002941E-2"/>
                  <c:y val="-0.18860828462745638"/>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1"/>
              <c:showSerName val="0"/>
              <c:showPercent val="1"/>
              <c:showBubbleSize val="0"/>
              <c:extLst>
                <c:ext xmlns:c15="http://schemas.microsoft.com/office/drawing/2012/chart" uri="{CE6537A1-D6FC-4f65-9D91-7224C49458BB}">
                  <c15:layout>
                    <c:manualLayout>
                      <c:w val="0.22157926461723931"/>
                      <c:h val="0.21922455980606434"/>
                    </c:manualLayout>
                  </c15:layout>
                </c:ext>
                <c:ext xmlns:c16="http://schemas.microsoft.com/office/drawing/2014/chart" uri="{C3380CC4-5D6E-409C-BE32-E72D297353CC}">
                  <c16:uniqueId val="{0000000B-0A92-4339-99D2-CF9C2D10552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'расх р1100 2017'!$A$9:$F$9</c:f>
              <c:strCache>
                <c:ptCount val="6"/>
                <c:pt idx="0">
                  <c:v>ИП Зайцева Юлия Евгеньевна (г. Ульяновск)</c:v>
                </c:pt>
                <c:pt idx="1">
                  <c:v>Прочие поставщики</c:v>
                </c:pt>
                <c:pt idx="2">
                  <c:v>ООО "Специализированный застройщик "СтройТехПартнер" (г.Ульяновск)</c:v>
                </c:pt>
                <c:pt idx="3">
                  <c:v>ООО "УльяновскЦентрГазСтрой" (г.Ульяновск)</c:v>
                </c:pt>
                <c:pt idx="4">
                  <c:v>ООО "ДСК" (г.Ульяновск)</c:v>
                </c:pt>
                <c:pt idx="5">
                  <c:v>ООО "КОМФОРТИНВЕСТ" (г.Ульяновск)</c:v>
                </c:pt>
              </c:strCache>
            </c:strRef>
          </c:cat>
          <c:val>
            <c:numRef>
              <c:f>'расх р1100 2017'!$A$10:$F$10</c:f>
              <c:numCache>
                <c:formatCode>0</c:formatCode>
                <c:ptCount val="6"/>
                <c:pt idx="0">
                  <c:v>26</c:v>
                </c:pt>
                <c:pt idx="1">
                  <c:v>10</c:v>
                </c:pt>
                <c:pt idx="2">
                  <c:v>3</c:v>
                </c:pt>
                <c:pt idx="3">
                  <c:v>2</c:v>
                </c:pt>
                <c:pt idx="4">
                  <c:v>2</c:v>
                </c:pt>
                <c:pt idx="5">
                  <c:v>2</c:v>
                </c:pt>
              </c:numCache>
            </c:numRef>
          </c:val>
          <c:extLst>
            <c:ext xmlns:c16="http://schemas.microsoft.com/office/drawing/2014/chart" uri="{C3380CC4-5D6E-409C-BE32-E72D297353CC}">
              <c16:uniqueId val="{0000000C-0A92-4339-99D2-CF9C2D105525}"/>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PT Astra Serif" panose="020A0603040505020204" pitchFamily="18" charset="-52"/>
          <a:ea typeface="PT Astra Serif" panose="020A0603040505020204" pitchFamily="18" charset="-52"/>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PT Astra Serif" panose="020A0603040505020204" pitchFamily="18" charset="-52"/>
                <a:ea typeface="PT Astra Serif" panose="020A0603040505020204" pitchFamily="18" charset="-52"/>
                <a:cs typeface="+mn-cs"/>
              </a:defRPr>
            </a:pPr>
            <a:r>
              <a:rPr lang="ru-RU" sz="1100" b="1">
                <a:solidFill>
                  <a:sysClr val="windowText" lastClr="000000"/>
                </a:solidFill>
              </a:rPr>
              <a:t>Квартиры</a:t>
            </a:r>
            <a:r>
              <a:rPr lang="ru-RU" sz="1100" b="1" baseline="0">
                <a:solidFill>
                  <a:sysClr val="windowText" lastClr="000000"/>
                </a:solidFill>
              </a:rPr>
              <a:t> по контрактам, </a:t>
            </a:r>
            <a:r>
              <a:rPr lang="ru-RU" sz="1100" b="1" i="0" u="none" strike="noStrike" baseline="0">
                <a:solidFill>
                  <a:sysClr val="windowText" lastClr="000000"/>
                </a:solidFill>
                <a:effectLst/>
              </a:rPr>
              <a:t>заключенные в 2020 году с крупными поставщиками жилых помещений для детей сирот, квартиры</a:t>
            </a:r>
            <a:r>
              <a:rPr lang="ru-RU" sz="1100" b="1" baseline="0">
                <a:solidFill>
                  <a:sysClr val="windowText" lastClr="000000"/>
                </a:solidFill>
              </a:rPr>
              <a:t> (всего - 267 квартир)</a:t>
            </a:r>
            <a:endParaRPr lang="ru-RU"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title>
    <c:autoTitleDeleted val="0"/>
    <c:view3D>
      <c:rotX val="30"/>
      <c:rotY val="29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28173923894298"/>
          <c:y val="0.32532949897577368"/>
          <c:w val="0.64603177523445077"/>
          <c:h val="0.46495165606638394"/>
        </c:manualLayout>
      </c:layout>
      <c:pie3DChart>
        <c:varyColors val="1"/>
        <c:ser>
          <c:idx val="0"/>
          <c:order val="0"/>
          <c:explosion val="4"/>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1D4-414B-B64D-932BF4E6507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1D4-414B-B64D-932BF4E6507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1D4-414B-B64D-932BF4E6507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1D4-414B-B64D-932BF4E6507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1D4-414B-B64D-932BF4E6507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1D4-414B-B64D-932BF4E65076}"/>
              </c:ext>
            </c:extLst>
          </c:dPt>
          <c:dLbls>
            <c:dLbl>
              <c:idx val="0"/>
              <c:layout>
                <c:manualLayout>
                  <c:x val="0.16611146928863268"/>
                  <c:y val="9.196071847758459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1D4-414B-B64D-932BF4E65076}"/>
                </c:ext>
              </c:extLst>
            </c:dLbl>
            <c:dLbl>
              <c:idx val="1"/>
              <c:layout>
                <c:manualLayout>
                  <c:x val="5.4439205987092718E-2"/>
                  <c:y val="-5.825075498590660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1D4-414B-B64D-932BF4E65076}"/>
                </c:ext>
              </c:extLst>
            </c:dLbl>
            <c:dLbl>
              <c:idx val="2"/>
              <c:layout>
                <c:manualLayout>
                  <c:x val="0.17247337532275969"/>
                  <c:y val="-2.256168500146276E-4"/>
                </c:manualLayout>
              </c:layout>
              <c:tx>
                <c:rich>
                  <a:bodyPr/>
                  <a:lstStyle/>
                  <a:p>
                    <a:fld id="{F04F65CF-A9F5-4443-9261-A11F7598B19B}" type="CATEGORYNAME">
                      <a:rPr lang="ru-RU"/>
                      <a:pPr/>
                      <a:t>[ИМЯ КАТЕГОРИИ]</a:t>
                    </a:fld>
                    <a:r>
                      <a:rPr lang="ru-RU" baseline="0"/>
                      <a:t>; </a:t>
                    </a:r>
                    <a:fld id="{AE30BE8F-28E0-442B-AE5F-75777AA4D0B0}" type="VALUE">
                      <a:rPr lang="ru-RU" baseline="0"/>
                      <a:pPr/>
                      <a:t>[ЗНАЧЕНИЕ]</a:t>
                    </a:fld>
                    <a:r>
                      <a:rPr lang="ru-RU" baseline="0"/>
                      <a:t>;</a:t>
                    </a:r>
                  </a:p>
                  <a:p>
                    <a:r>
                      <a:rPr lang="ru-RU" baseline="0"/>
                      <a:t> </a:t>
                    </a:r>
                    <a:fld id="{236F8079-B5E1-41FD-A844-668DEBF51C01}" type="PERCENTAGE">
                      <a:rPr lang="ru-RU"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layout>
                    <c:manualLayout>
                      <c:w val="0.2561270353459888"/>
                      <c:h val="0.2665436498452291"/>
                    </c:manualLayout>
                  </c15:layout>
                  <c15:dlblFieldTable/>
                  <c15:showDataLabelsRange val="0"/>
                </c:ext>
                <c:ext xmlns:c16="http://schemas.microsoft.com/office/drawing/2014/chart" uri="{C3380CC4-5D6E-409C-BE32-E72D297353CC}">
                  <c16:uniqueId val="{00000005-E1D4-414B-B64D-932BF4E65076}"/>
                </c:ext>
              </c:extLst>
            </c:dLbl>
            <c:dLbl>
              <c:idx val="3"/>
              <c:layout>
                <c:manualLayout>
                  <c:x val="-6.0540044602433618E-2"/>
                  <c:y val="3.5959036108049666E-2"/>
                </c:manualLayout>
              </c:layout>
              <c:showLegendKey val="0"/>
              <c:showVal val="1"/>
              <c:showCatName val="1"/>
              <c:showSerName val="0"/>
              <c:showPercent val="1"/>
              <c:showBubbleSize val="0"/>
              <c:extLst>
                <c:ext xmlns:c15="http://schemas.microsoft.com/office/drawing/2012/chart" uri="{CE6537A1-D6FC-4f65-9D91-7224C49458BB}">
                  <c15:layout>
                    <c:manualLayout>
                      <c:w val="0.23166988759802776"/>
                      <c:h val="0.22416799956392569"/>
                    </c:manualLayout>
                  </c15:layout>
                </c:ext>
                <c:ext xmlns:c16="http://schemas.microsoft.com/office/drawing/2014/chart" uri="{C3380CC4-5D6E-409C-BE32-E72D297353CC}">
                  <c16:uniqueId val="{00000007-E1D4-414B-B64D-932BF4E65076}"/>
                </c:ext>
              </c:extLst>
            </c:dLbl>
            <c:dLbl>
              <c:idx val="4"/>
              <c:layout>
                <c:manualLayout>
                  <c:x val="-6.7094426615558381E-2"/>
                  <c:y val="-6.346719718074093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1D4-414B-B64D-932BF4E65076}"/>
                </c:ext>
              </c:extLst>
            </c:dLbl>
            <c:dLbl>
              <c:idx val="5"/>
              <c:layout>
                <c:manualLayout>
                  <c:x val="-5.2383530183727031E-2"/>
                  <c:y val="-0.12542614464858559"/>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1D4-414B-B64D-932BF4E6507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'расх р1100 2017'!$A$18:$F$18</c:f>
              <c:strCache>
                <c:ptCount val="6"/>
                <c:pt idx="0">
                  <c:v>ИП Зайцева Юлия Евгеньевна (г. Ульяновск)</c:v>
                </c:pt>
                <c:pt idx="1">
                  <c:v>Прочие поставщики</c:v>
                </c:pt>
                <c:pt idx="2">
                  <c:v>ООО "Специализированный застройщик "СтройТехПартнер" (г.Ульяновск)</c:v>
                </c:pt>
                <c:pt idx="3">
                  <c:v>ООО "КОМФОРТИНВЕСТ" (г.Ульяновск)</c:v>
                </c:pt>
                <c:pt idx="4">
                  <c:v>ООО "УльяновскЦентрГазСтрой" (г.Ульяновск)</c:v>
                </c:pt>
                <c:pt idx="5">
                  <c:v>ООО "ДСК" (г.Ульяновск)</c:v>
                </c:pt>
              </c:strCache>
            </c:strRef>
          </c:cat>
          <c:val>
            <c:numRef>
              <c:f>'расх р1100 2017'!$A$19:$F$19</c:f>
              <c:numCache>
                <c:formatCode>0</c:formatCode>
                <c:ptCount val="6"/>
                <c:pt idx="0">
                  <c:v>123</c:v>
                </c:pt>
                <c:pt idx="1">
                  <c:v>36</c:v>
                </c:pt>
                <c:pt idx="2">
                  <c:v>33</c:v>
                </c:pt>
                <c:pt idx="3">
                  <c:v>28</c:v>
                </c:pt>
                <c:pt idx="4">
                  <c:v>27</c:v>
                </c:pt>
                <c:pt idx="5">
                  <c:v>20</c:v>
                </c:pt>
              </c:numCache>
            </c:numRef>
          </c:val>
          <c:extLst>
            <c:ext xmlns:c16="http://schemas.microsoft.com/office/drawing/2014/chart" uri="{C3380CC4-5D6E-409C-BE32-E72D297353CC}">
              <c16:uniqueId val="{0000000C-E1D4-414B-B64D-932BF4E6507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PT Astra Serif" panose="020A0603040505020204" pitchFamily="18" charset="-52"/>
          <a:ea typeface="PT Astra Serif" panose="020A0603040505020204" pitchFamily="18" charset="-52"/>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AEBB8-C6E6-4BF1-A7CC-CCF55940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3658</TotalTime>
  <Pages>50</Pages>
  <Words>18059</Words>
  <Characters>102940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190</cp:revision>
  <cp:lastPrinted>2021-11-19T10:42:00Z</cp:lastPrinted>
  <dcterms:created xsi:type="dcterms:W3CDTF">2021-05-23T09:21:00Z</dcterms:created>
  <dcterms:modified xsi:type="dcterms:W3CDTF">2021-11-19T10:54:00Z</dcterms:modified>
</cp:coreProperties>
</file>